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5C9C9" w14:textId="77777777" w:rsidR="00BD6697" w:rsidRDefault="00BD6697">
      <w:pPr>
        <w:pStyle w:val="Title"/>
        <w:rPr>
          <w:sz w:val="40"/>
        </w:rPr>
      </w:pPr>
    </w:p>
    <w:p w14:paraId="010AED14" w14:textId="77777777" w:rsidR="00CB4A7D" w:rsidRDefault="009A7F3C">
      <w:pPr>
        <w:pStyle w:val="Title"/>
        <w:rPr>
          <w:sz w:val="40"/>
        </w:rPr>
      </w:pPr>
      <w:r>
        <w:rPr>
          <w:sz w:val="40"/>
        </w:rPr>
        <w:t xml:space="preserve">Request for </w:t>
      </w:r>
      <w:r w:rsidR="0008612A">
        <w:rPr>
          <w:sz w:val="40"/>
        </w:rPr>
        <w:t>Proposal</w:t>
      </w:r>
      <w:r>
        <w:rPr>
          <w:sz w:val="40"/>
        </w:rPr>
        <w:t xml:space="preserve"> Number </w:t>
      </w:r>
    </w:p>
    <w:p w14:paraId="1B35CF91" w14:textId="1D38EB09" w:rsidR="00CE076F" w:rsidRDefault="00771E57">
      <w:pPr>
        <w:pStyle w:val="Title"/>
        <w:rPr>
          <w:sz w:val="40"/>
        </w:rPr>
      </w:pPr>
      <w:r>
        <w:rPr>
          <w:sz w:val="40"/>
        </w:rPr>
        <w:t>22-RFP-001</w:t>
      </w:r>
      <w:r w:rsidR="009B40D3">
        <w:rPr>
          <w:sz w:val="40"/>
        </w:rPr>
        <w:t xml:space="preserve"> </w:t>
      </w:r>
    </w:p>
    <w:p w14:paraId="1B45EEFB" w14:textId="77777777" w:rsidR="006842E1" w:rsidRDefault="00A717AD">
      <w:pPr>
        <w:pStyle w:val="Title"/>
        <w:rPr>
          <w:sz w:val="36"/>
        </w:rPr>
      </w:pPr>
      <w:r>
        <w:rPr>
          <w:sz w:val="36"/>
        </w:rPr>
        <w:t>F</w:t>
      </w:r>
      <w:r w:rsidR="006842E1">
        <w:rPr>
          <w:sz w:val="36"/>
        </w:rPr>
        <w:t>or</w:t>
      </w:r>
    </w:p>
    <w:p w14:paraId="143DECCA" w14:textId="6485A359" w:rsidR="00A717AD" w:rsidRDefault="00710CE0" w:rsidP="00390737">
      <w:pPr>
        <w:pStyle w:val="Title"/>
        <w:rPr>
          <w:sz w:val="40"/>
          <w:szCs w:val="40"/>
        </w:rPr>
      </w:pPr>
      <w:r w:rsidRPr="0D50BE26">
        <w:rPr>
          <w:sz w:val="40"/>
          <w:szCs w:val="40"/>
        </w:rPr>
        <w:t>Managed File Transfer Modernization</w:t>
      </w:r>
    </w:p>
    <w:p w14:paraId="0B8DE0EC" w14:textId="42D302B0" w:rsidR="006842E1" w:rsidRDefault="00940C5E" w:rsidP="00390737">
      <w:pPr>
        <w:pStyle w:val="Title"/>
      </w:pPr>
      <w:r>
        <w:rPr>
          <w:sz w:val="40"/>
        </w:rPr>
        <w:t xml:space="preserve"> </w:t>
      </w:r>
      <w:r w:rsidR="006842E1">
        <w:t xml:space="preserve">by </w:t>
      </w:r>
    </w:p>
    <w:p w14:paraId="117C57C5" w14:textId="77777777" w:rsidR="006842E1" w:rsidRDefault="00DB6EB1">
      <w:pPr>
        <w:pStyle w:val="Title"/>
        <w:rPr>
          <w:iCs/>
          <w:sz w:val="40"/>
        </w:rPr>
      </w:pPr>
      <w:r>
        <w:rPr>
          <w:iCs/>
          <w:sz w:val="40"/>
        </w:rPr>
        <w:t>Consolidated Technology Services</w:t>
      </w:r>
    </w:p>
    <w:p w14:paraId="6A3FEC77" w14:textId="77777777" w:rsidR="006842E1" w:rsidRDefault="006842E1">
      <w:pPr>
        <w:pStyle w:val="Title"/>
        <w:rPr>
          <w:i/>
          <w:sz w:val="40"/>
        </w:rPr>
      </w:pPr>
    </w:p>
    <w:p w14:paraId="315F9182" w14:textId="77777777" w:rsidR="00A717AD" w:rsidRDefault="00A717AD">
      <w:pPr>
        <w:pStyle w:val="Title"/>
        <w:rPr>
          <w:i/>
          <w:sz w:val="40"/>
        </w:rPr>
      </w:pPr>
    </w:p>
    <w:p w14:paraId="3A5E00DE" w14:textId="1557520E" w:rsidR="006842E1" w:rsidRDefault="006842E1">
      <w:pPr>
        <w:pStyle w:val="Title"/>
        <w:rPr>
          <w:iCs/>
        </w:rPr>
      </w:pPr>
      <w:r w:rsidRPr="00A52D9C">
        <w:rPr>
          <w:iCs/>
        </w:rPr>
        <w:t xml:space="preserve">Released </w:t>
      </w:r>
    </w:p>
    <w:p w14:paraId="2A0FBD2F" w14:textId="784D14D2" w:rsidR="004A7EC6" w:rsidRDefault="00193CCB">
      <w:pPr>
        <w:pStyle w:val="Title"/>
        <w:rPr>
          <w:iCs/>
        </w:rPr>
      </w:pPr>
      <w:r>
        <w:rPr>
          <w:iCs/>
        </w:rPr>
        <w:t>September 24, 2021</w:t>
      </w:r>
    </w:p>
    <w:p w14:paraId="0C731AF9" w14:textId="77777777" w:rsidR="006842E1" w:rsidRPr="00A52D9C" w:rsidRDefault="006842E1">
      <w:pPr>
        <w:spacing w:before="120"/>
        <w:rPr>
          <w:b/>
          <w:sz w:val="26"/>
        </w:rPr>
      </w:pPr>
    </w:p>
    <w:p w14:paraId="36DE8AB0" w14:textId="77777777" w:rsidR="003E0BAE" w:rsidRDefault="003E0BAE">
      <w:pPr>
        <w:spacing w:before="120"/>
        <w:jc w:val="center"/>
        <w:rPr>
          <w:b/>
          <w:sz w:val="26"/>
        </w:rPr>
        <w:sectPr w:rsidR="003E0BAE">
          <w:headerReference w:type="default" r:id="rId11"/>
          <w:footerReference w:type="even" r:id="rId12"/>
          <w:footerReference w:type="default" r:id="rId13"/>
          <w:pgSz w:w="12240" w:h="15840"/>
          <w:pgMar w:top="1440" w:right="1440" w:bottom="1440" w:left="1440" w:header="720" w:footer="720" w:gutter="0"/>
          <w:cols w:space="720"/>
          <w:docGrid w:linePitch="360"/>
        </w:sectPr>
      </w:pPr>
    </w:p>
    <w:p w14:paraId="127B5FAD" w14:textId="77777777" w:rsidR="006842E1" w:rsidRDefault="006842E1">
      <w:pPr>
        <w:spacing w:before="120"/>
        <w:jc w:val="center"/>
        <w:rPr>
          <w:b/>
          <w:sz w:val="26"/>
        </w:rPr>
      </w:pPr>
      <w:r>
        <w:rPr>
          <w:b/>
          <w:sz w:val="26"/>
        </w:rPr>
        <w:lastRenderedPageBreak/>
        <w:t>Table of Contents</w:t>
      </w:r>
    </w:p>
    <w:p w14:paraId="4A9C25FB" w14:textId="3560B2C2" w:rsidR="00A23A77" w:rsidRDefault="00805EB8">
      <w:pPr>
        <w:pStyle w:val="TOC2"/>
        <w:rPr>
          <w:rFonts w:asciiTheme="minorHAnsi" w:eastAsiaTheme="minorEastAsia" w:hAnsiTheme="minorHAnsi" w:cstheme="minorBidi"/>
          <w:sz w:val="22"/>
          <w:szCs w:val="22"/>
        </w:rPr>
      </w:pPr>
      <w:r>
        <w:rPr>
          <w:caps/>
          <w:sz w:val="26"/>
        </w:rPr>
        <w:fldChar w:fldCharType="begin"/>
      </w:r>
      <w:r w:rsidR="006842E1">
        <w:rPr>
          <w:caps/>
          <w:sz w:val="26"/>
        </w:rPr>
        <w:instrText xml:space="preserve"> TOC \o "1-2" \f \h \z </w:instrText>
      </w:r>
      <w:r>
        <w:rPr>
          <w:caps/>
          <w:sz w:val="26"/>
        </w:rPr>
        <w:fldChar w:fldCharType="separate"/>
      </w:r>
      <w:hyperlink w:anchor="_Toc83385447" w:history="1">
        <w:r w:rsidR="00A23A77" w:rsidRPr="00191121">
          <w:rPr>
            <w:rStyle w:val="Hyperlink"/>
          </w:rPr>
          <w:t>1.1</w:t>
        </w:r>
        <w:r w:rsidR="00A23A77">
          <w:rPr>
            <w:rFonts w:asciiTheme="minorHAnsi" w:eastAsiaTheme="minorEastAsia" w:hAnsiTheme="minorHAnsi" w:cstheme="minorBidi"/>
            <w:sz w:val="22"/>
            <w:szCs w:val="22"/>
          </w:rPr>
          <w:tab/>
        </w:r>
        <w:r w:rsidR="00A23A77" w:rsidRPr="00191121">
          <w:rPr>
            <w:rStyle w:val="Hyperlink"/>
          </w:rPr>
          <w:t>Acquisition Authority</w:t>
        </w:r>
        <w:r w:rsidR="00A23A77">
          <w:rPr>
            <w:webHidden/>
          </w:rPr>
          <w:tab/>
        </w:r>
        <w:r w:rsidR="00A23A77">
          <w:rPr>
            <w:webHidden/>
          </w:rPr>
          <w:fldChar w:fldCharType="begin"/>
        </w:r>
        <w:r w:rsidR="00A23A77">
          <w:rPr>
            <w:webHidden/>
          </w:rPr>
          <w:instrText xml:space="preserve"> PAGEREF _Toc83385447 \h </w:instrText>
        </w:r>
        <w:r w:rsidR="00A23A77">
          <w:rPr>
            <w:webHidden/>
          </w:rPr>
        </w:r>
        <w:r w:rsidR="00A23A77">
          <w:rPr>
            <w:webHidden/>
          </w:rPr>
          <w:fldChar w:fldCharType="separate"/>
        </w:r>
        <w:r w:rsidR="00A23A77">
          <w:rPr>
            <w:webHidden/>
          </w:rPr>
          <w:t>1</w:t>
        </w:r>
        <w:r w:rsidR="00A23A77">
          <w:rPr>
            <w:webHidden/>
          </w:rPr>
          <w:fldChar w:fldCharType="end"/>
        </w:r>
      </w:hyperlink>
    </w:p>
    <w:p w14:paraId="6369EC97" w14:textId="5C5F2ABF" w:rsidR="00A23A77" w:rsidRDefault="00F469E5">
      <w:pPr>
        <w:pStyle w:val="TOC2"/>
        <w:rPr>
          <w:rFonts w:asciiTheme="minorHAnsi" w:eastAsiaTheme="minorEastAsia" w:hAnsiTheme="minorHAnsi" w:cstheme="minorBidi"/>
          <w:sz w:val="22"/>
          <w:szCs w:val="22"/>
        </w:rPr>
      </w:pPr>
      <w:hyperlink w:anchor="_Toc83385448" w:history="1">
        <w:r w:rsidR="00A23A77" w:rsidRPr="00191121">
          <w:rPr>
            <w:rStyle w:val="Hyperlink"/>
          </w:rPr>
          <w:t>1.2</w:t>
        </w:r>
        <w:r w:rsidR="00A23A77">
          <w:rPr>
            <w:rFonts w:asciiTheme="minorHAnsi" w:eastAsiaTheme="minorEastAsia" w:hAnsiTheme="minorHAnsi" w:cstheme="minorBidi"/>
            <w:sz w:val="22"/>
            <w:szCs w:val="22"/>
          </w:rPr>
          <w:tab/>
        </w:r>
        <w:r w:rsidR="00A23A77" w:rsidRPr="00191121">
          <w:rPr>
            <w:rStyle w:val="Hyperlink"/>
          </w:rPr>
          <w:t>Business Objective</w:t>
        </w:r>
        <w:r w:rsidR="00A23A77">
          <w:rPr>
            <w:webHidden/>
          </w:rPr>
          <w:tab/>
        </w:r>
        <w:r w:rsidR="00A23A77">
          <w:rPr>
            <w:webHidden/>
          </w:rPr>
          <w:fldChar w:fldCharType="begin"/>
        </w:r>
        <w:r w:rsidR="00A23A77">
          <w:rPr>
            <w:webHidden/>
          </w:rPr>
          <w:instrText xml:space="preserve"> PAGEREF _Toc83385448 \h </w:instrText>
        </w:r>
        <w:r w:rsidR="00A23A77">
          <w:rPr>
            <w:webHidden/>
          </w:rPr>
        </w:r>
        <w:r w:rsidR="00A23A77">
          <w:rPr>
            <w:webHidden/>
          </w:rPr>
          <w:fldChar w:fldCharType="separate"/>
        </w:r>
        <w:r w:rsidR="00A23A77">
          <w:rPr>
            <w:webHidden/>
          </w:rPr>
          <w:t>1</w:t>
        </w:r>
        <w:r w:rsidR="00A23A77">
          <w:rPr>
            <w:webHidden/>
          </w:rPr>
          <w:fldChar w:fldCharType="end"/>
        </w:r>
      </w:hyperlink>
    </w:p>
    <w:p w14:paraId="71A657F6" w14:textId="4E218446" w:rsidR="00A23A77" w:rsidRDefault="00F469E5">
      <w:pPr>
        <w:pStyle w:val="TOC2"/>
        <w:rPr>
          <w:rFonts w:asciiTheme="minorHAnsi" w:eastAsiaTheme="minorEastAsia" w:hAnsiTheme="minorHAnsi" w:cstheme="minorBidi"/>
          <w:sz w:val="22"/>
          <w:szCs w:val="22"/>
        </w:rPr>
      </w:pPr>
      <w:hyperlink w:anchor="_Toc83385449" w:history="1">
        <w:r w:rsidR="00A23A77" w:rsidRPr="00191121">
          <w:rPr>
            <w:rStyle w:val="Hyperlink"/>
          </w:rPr>
          <w:t>1.3</w:t>
        </w:r>
        <w:r w:rsidR="00A23A77">
          <w:rPr>
            <w:rFonts w:asciiTheme="minorHAnsi" w:eastAsiaTheme="minorEastAsia" w:hAnsiTheme="minorHAnsi" w:cstheme="minorBidi"/>
            <w:sz w:val="22"/>
            <w:szCs w:val="22"/>
          </w:rPr>
          <w:tab/>
        </w:r>
        <w:r w:rsidR="00A23A77" w:rsidRPr="00191121">
          <w:rPr>
            <w:rStyle w:val="Hyperlink"/>
          </w:rPr>
          <w:t>Scope of Services to Be Provided</w:t>
        </w:r>
        <w:r w:rsidR="00A23A77">
          <w:rPr>
            <w:webHidden/>
          </w:rPr>
          <w:tab/>
        </w:r>
        <w:r w:rsidR="00A23A77">
          <w:rPr>
            <w:webHidden/>
          </w:rPr>
          <w:fldChar w:fldCharType="begin"/>
        </w:r>
        <w:r w:rsidR="00A23A77">
          <w:rPr>
            <w:webHidden/>
          </w:rPr>
          <w:instrText xml:space="preserve"> PAGEREF _Toc83385449 \h </w:instrText>
        </w:r>
        <w:r w:rsidR="00A23A77">
          <w:rPr>
            <w:webHidden/>
          </w:rPr>
        </w:r>
        <w:r w:rsidR="00A23A77">
          <w:rPr>
            <w:webHidden/>
          </w:rPr>
          <w:fldChar w:fldCharType="separate"/>
        </w:r>
        <w:r w:rsidR="00A23A77">
          <w:rPr>
            <w:webHidden/>
          </w:rPr>
          <w:t>1</w:t>
        </w:r>
        <w:r w:rsidR="00A23A77">
          <w:rPr>
            <w:webHidden/>
          </w:rPr>
          <w:fldChar w:fldCharType="end"/>
        </w:r>
      </w:hyperlink>
    </w:p>
    <w:p w14:paraId="158962EB" w14:textId="28AAE67B" w:rsidR="00A23A77" w:rsidRDefault="00F469E5">
      <w:pPr>
        <w:pStyle w:val="TOC2"/>
        <w:rPr>
          <w:rFonts w:asciiTheme="minorHAnsi" w:eastAsiaTheme="minorEastAsia" w:hAnsiTheme="minorHAnsi" w:cstheme="minorBidi"/>
          <w:sz w:val="22"/>
          <w:szCs w:val="22"/>
        </w:rPr>
      </w:pPr>
      <w:hyperlink w:anchor="_Toc83385450" w:history="1">
        <w:r w:rsidR="00A23A77" w:rsidRPr="00191121">
          <w:rPr>
            <w:rStyle w:val="Hyperlink"/>
          </w:rPr>
          <w:t>1.4</w:t>
        </w:r>
        <w:r w:rsidR="00A23A77">
          <w:rPr>
            <w:rFonts w:asciiTheme="minorHAnsi" w:eastAsiaTheme="minorEastAsia" w:hAnsiTheme="minorHAnsi" w:cstheme="minorBidi"/>
            <w:sz w:val="22"/>
            <w:szCs w:val="22"/>
          </w:rPr>
          <w:tab/>
        </w:r>
        <w:r w:rsidR="00A23A77" w:rsidRPr="00191121">
          <w:rPr>
            <w:rStyle w:val="Hyperlink"/>
          </w:rPr>
          <w:t>Contract Term</w:t>
        </w:r>
        <w:r w:rsidR="00A23A77">
          <w:rPr>
            <w:webHidden/>
          </w:rPr>
          <w:tab/>
        </w:r>
        <w:r w:rsidR="00A23A77">
          <w:rPr>
            <w:webHidden/>
          </w:rPr>
          <w:fldChar w:fldCharType="begin"/>
        </w:r>
        <w:r w:rsidR="00A23A77">
          <w:rPr>
            <w:webHidden/>
          </w:rPr>
          <w:instrText xml:space="preserve"> PAGEREF _Toc83385450 \h </w:instrText>
        </w:r>
        <w:r w:rsidR="00A23A77">
          <w:rPr>
            <w:webHidden/>
          </w:rPr>
        </w:r>
        <w:r w:rsidR="00A23A77">
          <w:rPr>
            <w:webHidden/>
          </w:rPr>
          <w:fldChar w:fldCharType="separate"/>
        </w:r>
        <w:r w:rsidR="00A23A77">
          <w:rPr>
            <w:webHidden/>
          </w:rPr>
          <w:t>2</w:t>
        </w:r>
        <w:r w:rsidR="00A23A77">
          <w:rPr>
            <w:webHidden/>
          </w:rPr>
          <w:fldChar w:fldCharType="end"/>
        </w:r>
      </w:hyperlink>
    </w:p>
    <w:p w14:paraId="52A4903C" w14:textId="0C431A4D" w:rsidR="00A23A77" w:rsidRDefault="00F469E5">
      <w:pPr>
        <w:pStyle w:val="TOC2"/>
        <w:rPr>
          <w:rFonts w:asciiTheme="minorHAnsi" w:eastAsiaTheme="minorEastAsia" w:hAnsiTheme="minorHAnsi" w:cstheme="minorBidi"/>
          <w:sz w:val="22"/>
          <w:szCs w:val="22"/>
        </w:rPr>
      </w:pPr>
      <w:hyperlink w:anchor="_Toc83385451" w:history="1">
        <w:r w:rsidR="00A23A77" w:rsidRPr="00191121">
          <w:rPr>
            <w:rStyle w:val="Hyperlink"/>
          </w:rPr>
          <w:t>1.5</w:t>
        </w:r>
        <w:r w:rsidR="00A23A77">
          <w:rPr>
            <w:rFonts w:asciiTheme="minorHAnsi" w:eastAsiaTheme="minorEastAsia" w:hAnsiTheme="minorHAnsi" w:cstheme="minorBidi"/>
            <w:sz w:val="22"/>
            <w:szCs w:val="22"/>
          </w:rPr>
          <w:tab/>
        </w:r>
        <w:r w:rsidR="00A23A77" w:rsidRPr="00191121">
          <w:rPr>
            <w:rStyle w:val="Hyperlink"/>
          </w:rPr>
          <w:t>Definitions</w:t>
        </w:r>
        <w:r w:rsidR="00A23A77">
          <w:rPr>
            <w:webHidden/>
          </w:rPr>
          <w:tab/>
        </w:r>
        <w:r w:rsidR="00A23A77">
          <w:rPr>
            <w:webHidden/>
          </w:rPr>
          <w:fldChar w:fldCharType="begin"/>
        </w:r>
        <w:r w:rsidR="00A23A77">
          <w:rPr>
            <w:webHidden/>
          </w:rPr>
          <w:instrText xml:space="preserve"> PAGEREF _Toc83385451 \h </w:instrText>
        </w:r>
        <w:r w:rsidR="00A23A77">
          <w:rPr>
            <w:webHidden/>
          </w:rPr>
        </w:r>
        <w:r w:rsidR="00A23A77">
          <w:rPr>
            <w:webHidden/>
          </w:rPr>
          <w:fldChar w:fldCharType="separate"/>
        </w:r>
        <w:r w:rsidR="00A23A77">
          <w:rPr>
            <w:webHidden/>
          </w:rPr>
          <w:t>2</w:t>
        </w:r>
        <w:r w:rsidR="00A23A77">
          <w:rPr>
            <w:webHidden/>
          </w:rPr>
          <w:fldChar w:fldCharType="end"/>
        </w:r>
      </w:hyperlink>
    </w:p>
    <w:p w14:paraId="0E3E36DA" w14:textId="5109BC64" w:rsidR="00A23A77" w:rsidRDefault="00F469E5">
      <w:pPr>
        <w:pStyle w:val="TOC2"/>
        <w:rPr>
          <w:rFonts w:asciiTheme="minorHAnsi" w:eastAsiaTheme="minorEastAsia" w:hAnsiTheme="minorHAnsi" w:cstheme="minorBidi"/>
          <w:sz w:val="22"/>
          <w:szCs w:val="22"/>
        </w:rPr>
      </w:pPr>
      <w:hyperlink w:anchor="_Toc83385452" w:history="1">
        <w:r w:rsidR="00A23A77" w:rsidRPr="00191121">
          <w:rPr>
            <w:rStyle w:val="Hyperlink"/>
          </w:rPr>
          <w:t>1.6</w:t>
        </w:r>
        <w:r w:rsidR="00A23A77">
          <w:rPr>
            <w:rFonts w:asciiTheme="minorHAnsi" w:eastAsiaTheme="minorEastAsia" w:hAnsiTheme="minorHAnsi" w:cstheme="minorBidi"/>
            <w:sz w:val="22"/>
            <w:szCs w:val="22"/>
          </w:rPr>
          <w:tab/>
        </w:r>
        <w:r w:rsidR="00A23A77" w:rsidRPr="00191121">
          <w:rPr>
            <w:rStyle w:val="Hyperlink"/>
          </w:rPr>
          <w:t>Overview of Solicitation Process</w:t>
        </w:r>
        <w:r w:rsidR="00A23A77">
          <w:rPr>
            <w:webHidden/>
          </w:rPr>
          <w:tab/>
        </w:r>
        <w:r w:rsidR="00A23A77">
          <w:rPr>
            <w:webHidden/>
          </w:rPr>
          <w:fldChar w:fldCharType="begin"/>
        </w:r>
        <w:r w:rsidR="00A23A77">
          <w:rPr>
            <w:webHidden/>
          </w:rPr>
          <w:instrText xml:space="preserve"> PAGEREF _Toc83385452 \h </w:instrText>
        </w:r>
        <w:r w:rsidR="00A23A77">
          <w:rPr>
            <w:webHidden/>
          </w:rPr>
        </w:r>
        <w:r w:rsidR="00A23A77">
          <w:rPr>
            <w:webHidden/>
          </w:rPr>
          <w:fldChar w:fldCharType="separate"/>
        </w:r>
        <w:r w:rsidR="00A23A77">
          <w:rPr>
            <w:webHidden/>
          </w:rPr>
          <w:t>3</w:t>
        </w:r>
        <w:r w:rsidR="00A23A77">
          <w:rPr>
            <w:webHidden/>
          </w:rPr>
          <w:fldChar w:fldCharType="end"/>
        </w:r>
      </w:hyperlink>
    </w:p>
    <w:p w14:paraId="03CAEFA3" w14:textId="3BD30571" w:rsidR="00A23A77" w:rsidRDefault="00F469E5">
      <w:pPr>
        <w:pStyle w:val="TOC2"/>
        <w:rPr>
          <w:rFonts w:asciiTheme="minorHAnsi" w:eastAsiaTheme="minorEastAsia" w:hAnsiTheme="minorHAnsi" w:cstheme="minorBidi"/>
          <w:sz w:val="22"/>
          <w:szCs w:val="22"/>
        </w:rPr>
      </w:pPr>
      <w:hyperlink w:anchor="_Toc83385453" w:history="1">
        <w:r w:rsidR="00A23A77" w:rsidRPr="00191121">
          <w:rPr>
            <w:rStyle w:val="Hyperlink"/>
          </w:rPr>
          <w:t>1.7</w:t>
        </w:r>
        <w:r w:rsidR="00A23A77">
          <w:rPr>
            <w:rFonts w:asciiTheme="minorHAnsi" w:eastAsiaTheme="minorEastAsia" w:hAnsiTheme="minorHAnsi" w:cstheme="minorBidi"/>
            <w:sz w:val="22"/>
            <w:szCs w:val="22"/>
          </w:rPr>
          <w:tab/>
        </w:r>
        <w:r w:rsidR="00A23A77" w:rsidRPr="00191121">
          <w:rPr>
            <w:rStyle w:val="Hyperlink"/>
          </w:rPr>
          <w:t>Funding</w:t>
        </w:r>
        <w:r w:rsidR="00A23A77">
          <w:rPr>
            <w:webHidden/>
          </w:rPr>
          <w:tab/>
        </w:r>
        <w:r w:rsidR="00A23A77">
          <w:rPr>
            <w:webHidden/>
          </w:rPr>
          <w:fldChar w:fldCharType="begin"/>
        </w:r>
        <w:r w:rsidR="00A23A77">
          <w:rPr>
            <w:webHidden/>
          </w:rPr>
          <w:instrText xml:space="preserve"> PAGEREF _Toc83385453 \h </w:instrText>
        </w:r>
        <w:r w:rsidR="00A23A77">
          <w:rPr>
            <w:webHidden/>
          </w:rPr>
        </w:r>
        <w:r w:rsidR="00A23A77">
          <w:rPr>
            <w:webHidden/>
          </w:rPr>
          <w:fldChar w:fldCharType="separate"/>
        </w:r>
        <w:r w:rsidR="00A23A77">
          <w:rPr>
            <w:webHidden/>
          </w:rPr>
          <w:t>3</w:t>
        </w:r>
        <w:r w:rsidR="00A23A77">
          <w:rPr>
            <w:webHidden/>
          </w:rPr>
          <w:fldChar w:fldCharType="end"/>
        </w:r>
      </w:hyperlink>
    </w:p>
    <w:p w14:paraId="1B57FAA9" w14:textId="1D94FE9C" w:rsidR="00A23A77" w:rsidRDefault="00F469E5">
      <w:pPr>
        <w:pStyle w:val="TOC2"/>
        <w:rPr>
          <w:rFonts w:asciiTheme="minorHAnsi" w:eastAsiaTheme="minorEastAsia" w:hAnsiTheme="minorHAnsi" w:cstheme="minorBidi"/>
          <w:sz w:val="22"/>
          <w:szCs w:val="22"/>
        </w:rPr>
      </w:pPr>
      <w:hyperlink w:anchor="_Toc83385454" w:history="1">
        <w:r w:rsidR="00A23A77" w:rsidRPr="00191121">
          <w:rPr>
            <w:rStyle w:val="Hyperlink"/>
          </w:rPr>
          <w:t>1.8</w:t>
        </w:r>
        <w:r w:rsidR="00A23A77">
          <w:rPr>
            <w:rFonts w:asciiTheme="minorHAnsi" w:eastAsiaTheme="minorEastAsia" w:hAnsiTheme="minorHAnsi" w:cstheme="minorBidi"/>
            <w:sz w:val="22"/>
            <w:szCs w:val="22"/>
          </w:rPr>
          <w:tab/>
        </w:r>
        <w:r w:rsidR="00A23A77" w:rsidRPr="00191121">
          <w:rPr>
            <w:rStyle w:val="Hyperlink"/>
          </w:rPr>
          <w:t>Statements of Work (SOW)</w:t>
        </w:r>
        <w:r w:rsidR="00A23A77">
          <w:rPr>
            <w:webHidden/>
          </w:rPr>
          <w:tab/>
        </w:r>
        <w:r w:rsidR="00A23A77">
          <w:rPr>
            <w:webHidden/>
          </w:rPr>
          <w:fldChar w:fldCharType="begin"/>
        </w:r>
        <w:r w:rsidR="00A23A77">
          <w:rPr>
            <w:webHidden/>
          </w:rPr>
          <w:instrText xml:space="preserve"> PAGEREF _Toc83385454 \h </w:instrText>
        </w:r>
        <w:r w:rsidR="00A23A77">
          <w:rPr>
            <w:webHidden/>
          </w:rPr>
        </w:r>
        <w:r w:rsidR="00A23A77">
          <w:rPr>
            <w:webHidden/>
          </w:rPr>
          <w:fldChar w:fldCharType="separate"/>
        </w:r>
        <w:r w:rsidR="00A23A77">
          <w:rPr>
            <w:webHidden/>
          </w:rPr>
          <w:t>3</w:t>
        </w:r>
        <w:r w:rsidR="00A23A77">
          <w:rPr>
            <w:webHidden/>
          </w:rPr>
          <w:fldChar w:fldCharType="end"/>
        </w:r>
      </w:hyperlink>
    </w:p>
    <w:p w14:paraId="1937F2F3" w14:textId="7B69060A" w:rsidR="00A23A77" w:rsidRDefault="00F469E5">
      <w:pPr>
        <w:pStyle w:val="TOC1"/>
        <w:tabs>
          <w:tab w:val="left" w:pos="480"/>
        </w:tabs>
        <w:rPr>
          <w:rFonts w:asciiTheme="minorHAnsi" w:eastAsiaTheme="minorEastAsia" w:hAnsiTheme="minorHAnsi" w:cstheme="minorBidi"/>
          <w:b w:val="0"/>
          <w:caps w:val="0"/>
          <w:noProof/>
          <w:sz w:val="22"/>
          <w:szCs w:val="22"/>
        </w:rPr>
      </w:pPr>
      <w:hyperlink w:anchor="_Toc83385455" w:history="1">
        <w:r w:rsidR="00A23A77" w:rsidRPr="00191121">
          <w:rPr>
            <w:rStyle w:val="Hyperlink"/>
            <w:noProof/>
          </w:rPr>
          <w:t>2</w:t>
        </w:r>
        <w:r w:rsidR="00A23A77">
          <w:rPr>
            <w:rFonts w:asciiTheme="minorHAnsi" w:eastAsiaTheme="minorEastAsia" w:hAnsiTheme="minorHAnsi" w:cstheme="minorBidi"/>
            <w:b w:val="0"/>
            <w:caps w:val="0"/>
            <w:noProof/>
            <w:sz w:val="22"/>
            <w:szCs w:val="22"/>
          </w:rPr>
          <w:tab/>
        </w:r>
        <w:r w:rsidR="00A23A77" w:rsidRPr="00191121">
          <w:rPr>
            <w:rStyle w:val="Hyperlink"/>
            <w:noProof/>
          </w:rPr>
          <w:t>SCHEDULE</w:t>
        </w:r>
        <w:r w:rsidR="00A23A77">
          <w:rPr>
            <w:noProof/>
            <w:webHidden/>
          </w:rPr>
          <w:tab/>
        </w:r>
        <w:r w:rsidR="00A23A77">
          <w:rPr>
            <w:noProof/>
            <w:webHidden/>
          </w:rPr>
          <w:fldChar w:fldCharType="begin"/>
        </w:r>
        <w:r w:rsidR="00A23A77">
          <w:rPr>
            <w:noProof/>
            <w:webHidden/>
          </w:rPr>
          <w:instrText xml:space="preserve"> PAGEREF _Toc83385455 \h </w:instrText>
        </w:r>
        <w:r w:rsidR="00A23A77">
          <w:rPr>
            <w:noProof/>
            <w:webHidden/>
          </w:rPr>
        </w:r>
        <w:r w:rsidR="00A23A77">
          <w:rPr>
            <w:noProof/>
            <w:webHidden/>
          </w:rPr>
          <w:fldChar w:fldCharType="separate"/>
        </w:r>
        <w:r w:rsidR="00A23A77">
          <w:rPr>
            <w:noProof/>
            <w:webHidden/>
          </w:rPr>
          <w:t>4</w:t>
        </w:r>
        <w:r w:rsidR="00A23A77">
          <w:rPr>
            <w:noProof/>
            <w:webHidden/>
          </w:rPr>
          <w:fldChar w:fldCharType="end"/>
        </w:r>
      </w:hyperlink>
    </w:p>
    <w:p w14:paraId="127007AE" w14:textId="5B94E8E8" w:rsidR="00A23A77" w:rsidRDefault="00F469E5">
      <w:pPr>
        <w:pStyle w:val="TOC1"/>
        <w:tabs>
          <w:tab w:val="left" w:pos="480"/>
        </w:tabs>
        <w:rPr>
          <w:rFonts w:asciiTheme="minorHAnsi" w:eastAsiaTheme="minorEastAsia" w:hAnsiTheme="minorHAnsi" w:cstheme="minorBidi"/>
          <w:b w:val="0"/>
          <w:caps w:val="0"/>
          <w:noProof/>
          <w:sz w:val="22"/>
          <w:szCs w:val="22"/>
        </w:rPr>
      </w:pPr>
      <w:hyperlink w:anchor="_Toc83385456" w:history="1">
        <w:r w:rsidR="00A23A77" w:rsidRPr="00191121">
          <w:rPr>
            <w:rStyle w:val="Hyperlink"/>
            <w:noProof/>
          </w:rPr>
          <w:t>3</w:t>
        </w:r>
        <w:r w:rsidR="00A23A77">
          <w:rPr>
            <w:rFonts w:asciiTheme="minorHAnsi" w:eastAsiaTheme="minorEastAsia" w:hAnsiTheme="minorHAnsi" w:cstheme="minorBidi"/>
            <w:b w:val="0"/>
            <w:caps w:val="0"/>
            <w:noProof/>
            <w:sz w:val="22"/>
            <w:szCs w:val="22"/>
          </w:rPr>
          <w:tab/>
        </w:r>
        <w:r w:rsidR="00A23A77" w:rsidRPr="00191121">
          <w:rPr>
            <w:rStyle w:val="Hyperlink"/>
            <w:noProof/>
          </w:rPr>
          <w:t>INSTRUCTIONS TO RESPONDING VENDORS</w:t>
        </w:r>
        <w:r w:rsidR="00A23A77">
          <w:rPr>
            <w:noProof/>
            <w:webHidden/>
          </w:rPr>
          <w:tab/>
        </w:r>
        <w:r w:rsidR="00A23A77">
          <w:rPr>
            <w:noProof/>
            <w:webHidden/>
          </w:rPr>
          <w:fldChar w:fldCharType="begin"/>
        </w:r>
        <w:r w:rsidR="00A23A77">
          <w:rPr>
            <w:noProof/>
            <w:webHidden/>
          </w:rPr>
          <w:instrText xml:space="preserve"> PAGEREF _Toc83385456 \h </w:instrText>
        </w:r>
        <w:r w:rsidR="00A23A77">
          <w:rPr>
            <w:noProof/>
            <w:webHidden/>
          </w:rPr>
        </w:r>
        <w:r w:rsidR="00A23A77">
          <w:rPr>
            <w:noProof/>
            <w:webHidden/>
          </w:rPr>
          <w:fldChar w:fldCharType="separate"/>
        </w:r>
        <w:r w:rsidR="00A23A77">
          <w:rPr>
            <w:noProof/>
            <w:webHidden/>
          </w:rPr>
          <w:t>5</w:t>
        </w:r>
        <w:r w:rsidR="00A23A77">
          <w:rPr>
            <w:noProof/>
            <w:webHidden/>
          </w:rPr>
          <w:fldChar w:fldCharType="end"/>
        </w:r>
      </w:hyperlink>
    </w:p>
    <w:p w14:paraId="6EE368E9" w14:textId="1793CC6C" w:rsidR="00A23A77" w:rsidRDefault="00F469E5">
      <w:pPr>
        <w:pStyle w:val="TOC2"/>
        <w:rPr>
          <w:rFonts w:asciiTheme="minorHAnsi" w:eastAsiaTheme="minorEastAsia" w:hAnsiTheme="minorHAnsi" w:cstheme="minorBidi"/>
          <w:sz w:val="22"/>
          <w:szCs w:val="22"/>
        </w:rPr>
      </w:pPr>
      <w:hyperlink w:anchor="_Toc83385457" w:history="1">
        <w:r w:rsidR="00A23A77" w:rsidRPr="00191121">
          <w:rPr>
            <w:rStyle w:val="Hyperlink"/>
          </w:rPr>
          <w:t>3.1</w:t>
        </w:r>
        <w:r w:rsidR="00A23A77">
          <w:rPr>
            <w:rFonts w:asciiTheme="minorHAnsi" w:eastAsiaTheme="minorEastAsia" w:hAnsiTheme="minorHAnsi" w:cstheme="minorBidi"/>
            <w:sz w:val="22"/>
            <w:szCs w:val="22"/>
          </w:rPr>
          <w:tab/>
        </w:r>
        <w:r w:rsidR="00A23A77" w:rsidRPr="00191121">
          <w:rPr>
            <w:rStyle w:val="Hyperlink"/>
          </w:rPr>
          <w:t>RFP Coordinator (Proper Communication)</w:t>
        </w:r>
        <w:r w:rsidR="00A23A77">
          <w:rPr>
            <w:webHidden/>
          </w:rPr>
          <w:tab/>
        </w:r>
        <w:r w:rsidR="00A23A77">
          <w:rPr>
            <w:webHidden/>
          </w:rPr>
          <w:fldChar w:fldCharType="begin"/>
        </w:r>
        <w:r w:rsidR="00A23A77">
          <w:rPr>
            <w:webHidden/>
          </w:rPr>
          <w:instrText xml:space="preserve"> PAGEREF _Toc83385457 \h </w:instrText>
        </w:r>
        <w:r w:rsidR="00A23A77">
          <w:rPr>
            <w:webHidden/>
          </w:rPr>
        </w:r>
        <w:r w:rsidR="00A23A77">
          <w:rPr>
            <w:webHidden/>
          </w:rPr>
          <w:fldChar w:fldCharType="separate"/>
        </w:r>
        <w:r w:rsidR="00A23A77">
          <w:rPr>
            <w:webHidden/>
          </w:rPr>
          <w:t>5</w:t>
        </w:r>
        <w:r w:rsidR="00A23A77">
          <w:rPr>
            <w:webHidden/>
          </w:rPr>
          <w:fldChar w:fldCharType="end"/>
        </w:r>
      </w:hyperlink>
    </w:p>
    <w:p w14:paraId="253CB685" w14:textId="2E861A11" w:rsidR="00A23A77" w:rsidRDefault="00F469E5">
      <w:pPr>
        <w:pStyle w:val="TOC2"/>
        <w:rPr>
          <w:rFonts w:asciiTheme="minorHAnsi" w:eastAsiaTheme="minorEastAsia" w:hAnsiTheme="minorHAnsi" w:cstheme="minorBidi"/>
          <w:sz w:val="22"/>
          <w:szCs w:val="22"/>
        </w:rPr>
      </w:pPr>
      <w:hyperlink w:anchor="_Toc83385458" w:history="1">
        <w:r w:rsidR="00A23A77" w:rsidRPr="00191121">
          <w:rPr>
            <w:rStyle w:val="Hyperlink"/>
          </w:rPr>
          <w:t>3.2</w:t>
        </w:r>
        <w:r w:rsidR="00A23A77">
          <w:rPr>
            <w:rFonts w:asciiTheme="minorHAnsi" w:eastAsiaTheme="minorEastAsia" w:hAnsiTheme="minorHAnsi" w:cstheme="minorBidi"/>
            <w:sz w:val="22"/>
            <w:szCs w:val="22"/>
          </w:rPr>
          <w:tab/>
        </w:r>
        <w:r w:rsidR="00A23A77" w:rsidRPr="00191121">
          <w:rPr>
            <w:rStyle w:val="Hyperlink"/>
          </w:rPr>
          <w:t>Vendor Questions</w:t>
        </w:r>
        <w:r w:rsidR="00A23A77">
          <w:rPr>
            <w:webHidden/>
          </w:rPr>
          <w:tab/>
        </w:r>
        <w:r w:rsidR="00A23A77">
          <w:rPr>
            <w:webHidden/>
          </w:rPr>
          <w:fldChar w:fldCharType="begin"/>
        </w:r>
        <w:r w:rsidR="00A23A77">
          <w:rPr>
            <w:webHidden/>
          </w:rPr>
          <w:instrText xml:space="preserve"> PAGEREF _Toc83385458 \h </w:instrText>
        </w:r>
        <w:r w:rsidR="00A23A77">
          <w:rPr>
            <w:webHidden/>
          </w:rPr>
        </w:r>
        <w:r w:rsidR="00A23A77">
          <w:rPr>
            <w:webHidden/>
          </w:rPr>
          <w:fldChar w:fldCharType="separate"/>
        </w:r>
        <w:r w:rsidR="00A23A77">
          <w:rPr>
            <w:webHidden/>
          </w:rPr>
          <w:t>5</w:t>
        </w:r>
        <w:r w:rsidR="00A23A77">
          <w:rPr>
            <w:webHidden/>
          </w:rPr>
          <w:fldChar w:fldCharType="end"/>
        </w:r>
      </w:hyperlink>
    </w:p>
    <w:p w14:paraId="2532DA2B" w14:textId="616210A0" w:rsidR="00A23A77" w:rsidRDefault="00F469E5">
      <w:pPr>
        <w:pStyle w:val="TOC2"/>
        <w:rPr>
          <w:rFonts w:asciiTheme="minorHAnsi" w:eastAsiaTheme="minorEastAsia" w:hAnsiTheme="minorHAnsi" w:cstheme="minorBidi"/>
          <w:sz w:val="22"/>
          <w:szCs w:val="22"/>
        </w:rPr>
      </w:pPr>
      <w:hyperlink w:anchor="_Toc83385459" w:history="1">
        <w:r w:rsidR="00A23A77" w:rsidRPr="00191121">
          <w:rPr>
            <w:rStyle w:val="Hyperlink"/>
          </w:rPr>
          <w:t>3.3</w:t>
        </w:r>
        <w:r w:rsidR="00A23A77">
          <w:rPr>
            <w:rFonts w:asciiTheme="minorHAnsi" w:eastAsiaTheme="minorEastAsia" w:hAnsiTheme="minorHAnsi" w:cstheme="minorBidi"/>
            <w:sz w:val="22"/>
            <w:szCs w:val="22"/>
          </w:rPr>
          <w:tab/>
        </w:r>
        <w:r w:rsidR="00A23A77" w:rsidRPr="00191121">
          <w:rPr>
            <w:rStyle w:val="Hyperlink"/>
          </w:rPr>
          <w:t>Vendor Complaints Regarding Requirements and Specifications</w:t>
        </w:r>
        <w:r w:rsidR="00A23A77">
          <w:rPr>
            <w:webHidden/>
          </w:rPr>
          <w:tab/>
        </w:r>
        <w:r w:rsidR="00A23A77">
          <w:rPr>
            <w:webHidden/>
          </w:rPr>
          <w:fldChar w:fldCharType="begin"/>
        </w:r>
        <w:r w:rsidR="00A23A77">
          <w:rPr>
            <w:webHidden/>
          </w:rPr>
          <w:instrText xml:space="preserve"> PAGEREF _Toc83385459 \h </w:instrText>
        </w:r>
        <w:r w:rsidR="00A23A77">
          <w:rPr>
            <w:webHidden/>
          </w:rPr>
        </w:r>
        <w:r w:rsidR="00A23A77">
          <w:rPr>
            <w:webHidden/>
          </w:rPr>
          <w:fldChar w:fldCharType="separate"/>
        </w:r>
        <w:r w:rsidR="00A23A77">
          <w:rPr>
            <w:webHidden/>
          </w:rPr>
          <w:t>5</w:t>
        </w:r>
        <w:r w:rsidR="00A23A77">
          <w:rPr>
            <w:webHidden/>
          </w:rPr>
          <w:fldChar w:fldCharType="end"/>
        </w:r>
      </w:hyperlink>
    </w:p>
    <w:p w14:paraId="2AE872E6" w14:textId="48968C5A" w:rsidR="00A23A77" w:rsidRDefault="00F469E5">
      <w:pPr>
        <w:pStyle w:val="TOC2"/>
        <w:rPr>
          <w:rFonts w:asciiTheme="minorHAnsi" w:eastAsiaTheme="minorEastAsia" w:hAnsiTheme="minorHAnsi" w:cstheme="minorBidi"/>
          <w:sz w:val="22"/>
          <w:szCs w:val="22"/>
        </w:rPr>
      </w:pPr>
      <w:hyperlink w:anchor="_Toc83385460" w:history="1">
        <w:r w:rsidR="00A23A77" w:rsidRPr="00191121">
          <w:rPr>
            <w:rStyle w:val="Hyperlink"/>
          </w:rPr>
          <w:t>3.4</w:t>
        </w:r>
        <w:r w:rsidR="00A23A77">
          <w:rPr>
            <w:rFonts w:asciiTheme="minorHAnsi" w:eastAsiaTheme="minorEastAsia" w:hAnsiTheme="minorHAnsi" w:cstheme="minorBidi"/>
            <w:sz w:val="22"/>
            <w:szCs w:val="22"/>
          </w:rPr>
          <w:tab/>
        </w:r>
        <w:r w:rsidR="00A23A77" w:rsidRPr="00191121">
          <w:rPr>
            <w:rStyle w:val="Hyperlink"/>
          </w:rPr>
          <w:t>Response Contents</w:t>
        </w:r>
        <w:r w:rsidR="00A23A77">
          <w:rPr>
            <w:webHidden/>
          </w:rPr>
          <w:tab/>
        </w:r>
        <w:r w:rsidR="00A23A77">
          <w:rPr>
            <w:webHidden/>
          </w:rPr>
          <w:fldChar w:fldCharType="begin"/>
        </w:r>
        <w:r w:rsidR="00A23A77">
          <w:rPr>
            <w:webHidden/>
          </w:rPr>
          <w:instrText xml:space="preserve"> PAGEREF _Toc83385460 \h </w:instrText>
        </w:r>
        <w:r w:rsidR="00A23A77">
          <w:rPr>
            <w:webHidden/>
          </w:rPr>
        </w:r>
        <w:r w:rsidR="00A23A77">
          <w:rPr>
            <w:webHidden/>
          </w:rPr>
          <w:fldChar w:fldCharType="separate"/>
        </w:r>
        <w:r w:rsidR="00A23A77">
          <w:rPr>
            <w:webHidden/>
          </w:rPr>
          <w:t>5</w:t>
        </w:r>
        <w:r w:rsidR="00A23A77">
          <w:rPr>
            <w:webHidden/>
          </w:rPr>
          <w:fldChar w:fldCharType="end"/>
        </w:r>
      </w:hyperlink>
    </w:p>
    <w:p w14:paraId="328C9BC6" w14:textId="5A1F326F" w:rsidR="00A23A77" w:rsidRDefault="00F469E5">
      <w:pPr>
        <w:pStyle w:val="TOC2"/>
        <w:rPr>
          <w:rFonts w:asciiTheme="minorHAnsi" w:eastAsiaTheme="minorEastAsia" w:hAnsiTheme="minorHAnsi" w:cstheme="minorBidi"/>
          <w:sz w:val="22"/>
          <w:szCs w:val="22"/>
        </w:rPr>
      </w:pPr>
      <w:hyperlink w:anchor="_Toc83385461" w:history="1">
        <w:r w:rsidR="00A23A77" w:rsidRPr="00191121">
          <w:rPr>
            <w:rStyle w:val="Hyperlink"/>
          </w:rPr>
          <w:t>3.5</w:t>
        </w:r>
        <w:r w:rsidR="00A23A77">
          <w:rPr>
            <w:rFonts w:asciiTheme="minorHAnsi" w:eastAsiaTheme="minorEastAsia" w:hAnsiTheme="minorHAnsi" w:cstheme="minorBidi"/>
            <w:sz w:val="22"/>
            <w:szCs w:val="22"/>
          </w:rPr>
          <w:tab/>
        </w:r>
        <w:r w:rsidR="00A23A77" w:rsidRPr="00191121">
          <w:rPr>
            <w:rStyle w:val="Hyperlink"/>
          </w:rPr>
          <w:t>Response Requirements</w:t>
        </w:r>
        <w:r w:rsidR="00A23A77">
          <w:rPr>
            <w:webHidden/>
          </w:rPr>
          <w:tab/>
        </w:r>
        <w:r w:rsidR="00A23A77">
          <w:rPr>
            <w:webHidden/>
          </w:rPr>
          <w:fldChar w:fldCharType="begin"/>
        </w:r>
        <w:r w:rsidR="00A23A77">
          <w:rPr>
            <w:webHidden/>
          </w:rPr>
          <w:instrText xml:space="preserve"> PAGEREF _Toc83385461 \h </w:instrText>
        </w:r>
        <w:r w:rsidR="00A23A77">
          <w:rPr>
            <w:webHidden/>
          </w:rPr>
        </w:r>
        <w:r w:rsidR="00A23A77">
          <w:rPr>
            <w:webHidden/>
          </w:rPr>
          <w:fldChar w:fldCharType="separate"/>
        </w:r>
        <w:r w:rsidR="00A23A77">
          <w:rPr>
            <w:webHidden/>
          </w:rPr>
          <w:t>6</w:t>
        </w:r>
        <w:r w:rsidR="00A23A77">
          <w:rPr>
            <w:webHidden/>
          </w:rPr>
          <w:fldChar w:fldCharType="end"/>
        </w:r>
      </w:hyperlink>
    </w:p>
    <w:p w14:paraId="5740D9F0" w14:textId="0B796B99" w:rsidR="00A23A77" w:rsidRDefault="00F469E5">
      <w:pPr>
        <w:pStyle w:val="TOC2"/>
        <w:rPr>
          <w:rFonts w:asciiTheme="minorHAnsi" w:eastAsiaTheme="minorEastAsia" w:hAnsiTheme="minorHAnsi" w:cstheme="minorBidi"/>
          <w:sz w:val="22"/>
          <w:szCs w:val="22"/>
        </w:rPr>
      </w:pPr>
      <w:hyperlink w:anchor="_Toc83385462" w:history="1">
        <w:r w:rsidR="00A23A77" w:rsidRPr="00191121">
          <w:rPr>
            <w:rStyle w:val="Hyperlink"/>
          </w:rPr>
          <w:t>3.6</w:t>
        </w:r>
        <w:r w:rsidR="00A23A77">
          <w:rPr>
            <w:rFonts w:asciiTheme="minorHAnsi" w:eastAsiaTheme="minorEastAsia" w:hAnsiTheme="minorHAnsi" w:cstheme="minorBidi"/>
            <w:sz w:val="22"/>
            <w:szCs w:val="22"/>
          </w:rPr>
          <w:tab/>
        </w:r>
        <w:r w:rsidR="00A23A77" w:rsidRPr="00191121">
          <w:rPr>
            <w:rStyle w:val="Hyperlink"/>
          </w:rPr>
          <w:t>Delivery of Responses</w:t>
        </w:r>
        <w:r w:rsidR="00A23A77">
          <w:rPr>
            <w:webHidden/>
          </w:rPr>
          <w:tab/>
        </w:r>
        <w:r w:rsidR="00A23A77">
          <w:rPr>
            <w:webHidden/>
          </w:rPr>
          <w:fldChar w:fldCharType="begin"/>
        </w:r>
        <w:r w:rsidR="00A23A77">
          <w:rPr>
            <w:webHidden/>
          </w:rPr>
          <w:instrText xml:space="preserve"> PAGEREF _Toc83385462 \h </w:instrText>
        </w:r>
        <w:r w:rsidR="00A23A77">
          <w:rPr>
            <w:webHidden/>
          </w:rPr>
        </w:r>
        <w:r w:rsidR="00A23A77">
          <w:rPr>
            <w:webHidden/>
          </w:rPr>
          <w:fldChar w:fldCharType="separate"/>
        </w:r>
        <w:r w:rsidR="00A23A77">
          <w:rPr>
            <w:webHidden/>
          </w:rPr>
          <w:t>6</w:t>
        </w:r>
        <w:r w:rsidR="00A23A77">
          <w:rPr>
            <w:webHidden/>
          </w:rPr>
          <w:fldChar w:fldCharType="end"/>
        </w:r>
      </w:hyperlink>
    </w:p>
    <w:p w14:paraId="6DF5B250" w14:textId="4298C070" w:rsidR="00A23A77" w:rsidRDefault="00F469E5">
      <w:pPr>
        <w:pStyle w:val="TOC2"/>
        <w:rPr>
          <w:rFonts w:asciiTheme="minorHAnsi" w:eastAsiaTheme="minorEastAsia" w:hAnsiTheme="minorHAnsi" w:cstheme="minorBidi"/>
          <w:sz w:val="22"/>
          <w:szCs w:val="22"/>
        </w:rPr>
      </w:pPr>
      <w:hyperlink w:anchor="_Toc83385463" w:history="1">
        <w:r w:rsidR="00A23A77" w:rsidRPr="00191121">
          <w:rPr>
            <w:rStyle w:val="Hyperlink"/>
          </w:rPr>
          <w:t>3.7</w:t>
        </w:r>
        <w:r w:rsidR="00A23A77">
          <w:rPr>
            <w:rFonts w:asciiTheme="minorHAnsi" w:eastAsiaTheme="minorEastAsia" w:hAnsiTheme="minorHAnsi" w:cstheme="minorBidi"/>
            <w:sz w:val="22"/>
            <w:szCs w:val="22"/>
          </w:rPr>
          <w:tab/>
        </w:r>
        <w:r w:rsidR="00A23A77" w:rsidRPr="00191121">
          <w:rPr>
            <w:rStyle w:val="Hyperlink"/>
          </w:rPr>
          <w:t>Proprietary or Confidential Information</w:t>
        </w:r>
        <w:r w:rsidR="00A23A77">
          <w:rPr>
            <w:webHidden/>
          </w:rPr>
          <w:tab/>
        </w:r>
        <w:r w:rsidR="00A23A77">
          <w:rPr>
            <w:webHidden/>
          </w:rPr>
          <w:fldChar w:fldCharType="begin"/>
        </w:r>
        <w:r w:rsidR="00A23A77">
          <w:rPr>
            <w:webHidden/>
          </w:rPr>
          <w:instrText xml:space="preserve"> PAGEREF _Toc83385463 \h </w:instrText>
        </w:r>
        <w:r w:rsidR="00A23A77">
          <w:rPr>
            <w:webHidden/>
          </w:rPr>
        </w:r>
        <w:r w:rsidR="00A23A77">
          <w:rPr>
            <w:webHidden/>
          </w:rPr>
          <w:fldChar w:fldCharType="separate"/>
        </w:r>
        <w:r w:rsidR="00A23A77">
          <w:rPr>
            <w:webHidden/>
          </w:rPr>
          <w:t>6</w:t>
        </w:r>
        <w:r w:rsidR="00A23A77">
          <w:rPr>
            <w:webHidden/>
          </w:rPr>
          <w:fldChar w:fldCharType="end"/>
        </w:r>
      </w:hyperlink>
    </w:p>
    <w:p w14:paraId="05C69702" w14:textId="67639AF3" w:rsidR="00A23A77" w:rsidRDefault="00F469E5">
      <w:pPr>
        <w:pStyle w:val="TOC2"/>
        <w:rPr>
          <w:rFonts w:asciiTheme="minorHAnsi" w:eastAsiaTheme="minorEastAsia" w:hAnsiTheme="minorHAnsi" w:cstheme="minorBidi"/>
          <w:sz w:val="22"/>
          <w:szCs w:val="22"/>
        </w:rPr>
      </w:pPr>
      <w:hyperlink w:anchor="_Toc83385464" w:history="1">
        <w:r w:rsidR="00A23A77" w:rsidRPr="00191121">
          <w:rPr>
            <w:rStyle w:val="Hyperlink"/>
          </w:rPr>
          <w:t>3.8</w:t>
        </w:r>
        <w:r w:rsidR="00A23A77">
          <w:rPr>
            <w:rFonts w:asciiTheme="minorHAnsi" w:eastAsiaTheme="minorEastAsia" w:hAnsiTheme="minorHAnsi" w:cstheme="minorBidi"/>
            <w:sz w:val="22"/>
            <w:szCs w:val="22"/>
          </w:rPr>
          <w:tab/>
        </w:r>
        <w:r w:rsidR="00A23A77" w:rsidRPr="00191121">
          <w:rPr>
            <w:rStyle w:val="Hyperlink"/>
          </w:rPr>
          <w:t>Waive Minor Administrative Irregularities</w:t>
        </w:r>
        <w:r w:rsidR="00A23A77">
          <w:rPr>
            <w:webHidden/>
          </w:rPr>
          <w:tab/>
        </w:r>
        <w:r w:rsidR="00A23A77">
          <w:rPr>
            <w:webHidden/>
          </w:rPr>
          <w:fldChar w:fldCharType="begin"/>
        </w:r>
        <w:r w:rsidR="00A23A77">
          <w:rPr>
            <w:webHidden/>
          </w:rPr>
          <w:instrText xml:space="preserve"> PAGEREF _Toc83385464 \h </w:instrText>
        </w:r>
        <w:r w:rsidR="00A23A77">
          <w:rPr>
            <w:webHidden/>
          </w:rPr>
        </w:r>
        <w:r w:rsidR="00A23A77">
          <w:rPr>
            <w:webHidden/>
          </w:rPr>
          <w:fldChar w:fldCharType="separate"/>
        </w:r>
        <w:r w:rsidR="00A23A77">
          <w:rPr>
            <w:webHidden/>
          </w:rPr>
          <w:t>7</w:t>
        </w:r>
        <w:r w:rsidR="00A23A77">
          <w:rPr>
            <w:webHidden/>
          </w:rPr>
          <w:fldChar w:fldCharType="end"/>
        </w:r>
      </w:hyperlink>
    </w:p>
    <w:p w14:paraId="2E9BE997" w14:textId="35BB023F" w:rsidR="00A23A77" w:rsidRDefault="00F469E5">
      <w:pPr>
        <w:pStyle w:val="TOC2"/>
        <w:rPr>
          <w:rFonts w:asciiTheme="minorHAnsi" w:eastAsiaTheme="minorEastAsia" w:hAnsiTheme="minorHAnsi" w:cstheme="minorBidi"/>
          <w:sz w:val="22"/>
          <w:szCs w:val="22"/>
        </w:rPr>
      </w:pPr>
      <w:hyperlink w:anchor="_Toc83385465" w:history="1">
        <w:r w:rsidR="00A23A77" w:rsidRPr="00191121">
          <w:rPr>
            <w:rStyle w:val="Hyperlink"/>
          </w:rPr>
          <w:t>3.9</w:t>
        </w:r>
        <w:r w:rsidR="00A23A77">
          <w:rPr>
            <w:rFonts w:asciiTheme="minorHAnsi" w:eastAsiaTheme="minorEastAsia" w:hAnsiTheme="minorHAnsi" w:cstheme="minorBidi"/>
            <w:sz w:val="22"/>
            <w:szCs w:val="22"/>
          </w:rPr>
          <w:tab/>
        </w:r>
        <w:r w:rsidR="00A23A77" w:rsidRPr="00191121">
          <w:rPr>
            <w:rStyle w:val="Hyperlink"/>
          </w:rPr>
          <w:t>Errors in Response</w:t>
        </w:r>
        <w:r w:rsidR="00A23A77">
          <w:rPr>
            <w:webHidden/>
          </w:rPr>
          <w:tab/>
        </w:r>
        <w:r w:rsidR="00A23A77">
          <w:rPr>
            <w:webHidden/>
          </w:rPr>
          <w:fldChar w:fldCharType="begin"/>
        </w:r>
        <w:r w:rsidR="00A23A77">
          <w:rPr>
            <w:webHidden/>
          </w:rPr>
          <w:instrText xml:space="preserve"> PAGEREF _Toc83385465 \h </w:instrText>
        </w:r>
        <w:r w:rsidR="00A23A77">
          <w:rPr>
            <w:webHidden/>
          </w:rPr>
        </w:r>
        <w:r w:rsidR="00A23A77">
          <w:rPr>
            <w:webHidden/>
          </w:rPr>
          <w:fldChar w:fldCharType="separate"/>
        </w:r>
        <w:r w:rsidR="00A23A77">
          <w:rPr>
            <w:webHidden/>
          </w:rPr>
          <w:t>7</w:t>
        </w:r>
        <w:r w:rsidR="00A23A77">
          <w:rPr>
            <w:webHidden/>
          </w:rPr>
          <w:fldChar w:fldCharType="end"/>
        </w:r>
      </w:hyperlink>
    </w:p>
    <w:p w14:paraId="2E5D12BC" w14:textId="73B6E9CA" w:rsidR="00A23A77" w:rsidRDefault="00F469E5">
      <w:pPr>
        <w:pStyle w:val="TOC2"/>
        <w:rPr>
          <w:rFonts w:asciiTheme="minorHAnsi" w:eastAsiaTheme="minorEastAsia" w:hAnsiTheme="minorHAnsi" w:cstheme="minorBidi"/>
          <w:sz w:val="22"/>
          <w:szCs w:val="22"/>
        </w:rPr>
      </w:pPr>
      <w:hyperlink w:anchor="_Toc83385466" w:history="1">
        <w:r w:rsidR="00A23A77" w:rsidRPr="00191121">
          <w:rPr>
            <w:rStyle w:val="Hyperlink"/>
          </w:rPr>
          <w:t>3.10</w:t>
        </w:r>
        <w:r w:rsidR="00A23A77">
          <w:rPr>
            <w:rFonts w:asciiTheme="minorHAnsi" w:eastAsiaTheme="minorEastAsia" w:hAnsiTheme="minorHAnsi" w:cstheme="minorBidi"/>
            <w:sz w:val="22"/>
            <w:szCs w:val="22"/>
          </w:rPr>
          <w:tab/>
        </w:r>
        <w:r w:rsidR="00A23A77" w:rsidRPr="00191121">
          <w:rPr>
            <w:rStyle w:val="Hyperlink"/>
          </w:rPr>
          <w:t>Administrative Clarifications</w:t>
        </w:r>
        <w:r w:rsidR="00A23A77">
          <w:rPr>
            <w:webHidden/>
          </w:rPr>
          <w:tab/>
        </w:r>
        <w:r w:rsidR="00A23A77">
          <w:rPr>
            <w:webHidden/>
          </w:rPr>
          <w:fldChar w:fldCharType="begin"/>
        </w:r>
        <w:r w:rsidR="00A23A77">
          <w:rPr>
            <w:webHidden/>
          </w:rPr>
          <w:instrText xml:space="preserve"> PAGEREF _Toc83385466 \h </w:instrText>
        </w:r>
        <w:r w:rsidR="00A23A77">
          <w:rPr>
            <w:webHidden/>
          </w:rPr>
        </w:r>
        <w:r w:rsidR="00A23A77">
          <w:rPr>
            <w:webHidden/>
          </w:rPr>
          <w:fldChar w:fldCharType="separate"/>
        </w:r>
        <w:r w:rsidR="00A23A77">
          <w:rPr>
            <w:webHidden/>
          </w:rPr>
          <w:t>7</w:t>
        </w:r>
        <w:r w:rsidR="00A23A77">
          <w:rPr>
            <w:webHidden/>
          </w:rPr>
          <w:fldChar w:fldCharType="end"/>
        </w:r>
      </w:hyperlink>
    </w:p>
    <w:p w14:paraId="43A477B6" w14:textId="5619E623" w:rsidR="00A23A77" w:rsidRDefault="00F469E5">
      <w:pPr>
        <w:pStyle w:val="TOC2"/>
        <w:rPr>
          <w:rFonts w:asciiTheme="minorHAnsi" w:eastAsiaTheme="minorEastAsia" w:hAnsiTheme="minorHAnsi" w:cstheme="minorBidi"/>
          <w:sz w:val="22"/>
          <w:szCs w:val="22"/>
        </w:rPr>
      </w:pPr>
      <w:hyperlink w:anchor="_Toc83385467" w:history="1">
        <w:r w:rsidR="00A23A77" w:rsidRPr="00191121">
          <w:rPr>
            <w:rStyle w:val="Hyperlink"/>
          </w:rPr>
          <w:t>3.11</w:t>
        </w:r>
        <w:r w:rsidR="00A23A77">
          <w:rPr>
            <w:rFonts w:asciiTheme="minorHAnsi" w:eastAsiaTheme="minorEastAsia" w:hAnsiTheme="minorHAnsi" w:cstheme="minorBidi"/>
            <w:sz w:val="22"/>
            <w:szCs w:val="22"/>
          </w:rPr>
          <w:tab/>
        </w:r>
        <w:r w:rsidR="00A23A77" w:rsidRPr="00191121">
          <w:rPr>
            <w:rStyle w:val="Hyperlink"/>
          </w:rPr>
          <w:t>Amendments/Addenda</w:t>
        </w:r>
        <w:r w:rsidR="00A23A77">
          <w:rPr>
            <w:webHidden/>
          </w:rPr>
          <w:tab/>
        </w:r>
        <w:r w:rsidR="00A23A77">
          <w:rPr>
            <w:webHidden/>
          </w:rPr>
          <w:fldChar w:fldCharType="begin"/>
        </w:r>
        <w:r w:rsidR="00A23A77">
          <w:rPr>
            <w:webHidden/>
          </w:rPr>
          <w:instrText xml:space="preserve"> PAGEREF _Toc83385467 \h </w:instrText>
        </w:r>
        <w:r w:rsidR="00A23A77">
          <w:rPr>
            <w:webHidden/>
          </w:rPr>
        </w:r>
        <w:r w:rsidR="00A23A77">
          <w:rPr>
            <w:webHidden/>
          </w:rPr>
          <w:fldChar w:fldCharType="separate"/>
        </w:r>
        <w:r w:rsidR="00A23A77">
          <w:rPr>
            <w:webHidden/>
          </w:rPr>
          <w:t>7</w:t>
        </w:r>
        <w:r w:rsidR="00A23A77">
          <w:rPr>
            <w:webHidden/>
          </w:rPr>
          <w:fldChar w:fldCharType="end"/>
        </w:r>
      </w:hyperlink>
    </w:p>
    <w:p w14:paraId="17914A8D" w14:textId="1FAECD93" w:rsidR="00A23A77" w:rsidRDefault="00F469E5">
      <w:pPr>
        <w:pStyle w:val="TOC2"/>
        <w:rPr>
          <w:rFonts w:asciiTheme="minorHAnsi" w:eastAsiaTheme="minorEastAsia" w:hAnsiTheme="minorHAnsi" w:cstheme="minorBidi"/>
          <w:sz w:val="22"/>
          <w:szCs w:val="22"/>
        </w:rPr>
      </w:pPr>
      <w:hyperlink w:anchor="_Toc83385468" w:history="1">
        <w:r w:rsidR="00A23A77" w:rsidRPr="00191121">
          <w:rPr>
            <w:rStyle w:val="Hyperlink"/>
          </w:rPr>
          <w:t>3.12</w:t>
        </w:r>
        <w:r w:rsidR="00A23A77">
          <w:rPr>
            <w:rFonts w:asciiTheme="minorHAnsi" w:eastAsiaTheme="minorEastAsia" w:hAnsiTheme="minorHAnsi" w:cstheme="minorBidi"/>
            <w:sz w:val="22"/>
            <w:szCs w:val="22"/>
          </w:rPr>
          <w:tab/>
        </w:r>
        <w:r w:rsidR="00A23A77" w:rsidRPr="00191121">
          <w:rPr>
            <w:rStyle w:val="Hyperlink"/>
          </w:rPr>
          <w:t>Right to Cancel</w:t>
        </w:r>
        <w:r w:rsidR="00A23A77">
          <w:rPr>
            <w:webHidden/>
          </w:rPr>
          <w:tab/>
        </w:r>
        <w:r w:rsidR="00A23A77">
          <w:rPr>
            <w:webHidden/>
          </w:rPr>
          <w:fldChar w:fldCharType="begin"/>
        </w:r>
        <w:r w:rsidR="00A23A77">
          <w:rPr>
            <w:webHidden/>
          </w:rPr>
          <w:instrText xml:space="preserve"> PAGEREF _Toc83385468 \h </w:instrText>
        </w:r>
        <w:r w:rsidR="00A23A77">
          <w:rPr>
            <w:webHidden/>
          </w:rPr>
        </w:r>
        <w:r w:rsidR="00A23A77">
          <w:rPr>
            <w:webHidden/>
          </w:rPr>
          <w:fldChar w:fldCharType="separate"/>
        </w:r>
        <w:r w:rsidR="00A23A77">
          <w:rPr>
            <w:webHidden/>
          </w:rPr>
          <w:t>7</w:t>
        </w:r>
        <w:r w:rsidR="00A23A77">
          <w:rPr>
            <w:webHidden/>
          </w:rPr>
          <w:fldChar w:fldCharType="end"/>
        </w:r>
      </w:hyperlink>
    </w:p>
    <w:p w14:paraId="3BE5B700" w14:textId="09BEFF98" w:rsidR="00A23A77" w:rsidRDefault="00F469E5">
      <w:pPr>
        <w:pStyle w:val="TOC2"/>
        <w:rPr>
          <w:rFonts w:asciiTheme="minorHAnsi" w:eastAsiaTheme="minorEastAsia" w:hAnsiTheme="minorHAnsi" w:cstheme="minorBidi"/>
          <w:sz w:val="22"/>
          <w:szCs w:val="22"/>
        </w:rPr>
      </w:pPr>
      <w:hyperlink w:anchor="_Toc83385469" w:history="1">
        <w:r w:rsidR="00A23A77" w:rsidRPr="00191121">
          <w:rPr>
            <w:rStyle w:val="Hyperlink"/>
          </w:rPr>
          <w:t>3.13</w:t>
        </w:r>
        <w:r w:rsidR="00A23A77">
          <w:rPr>
            <w:rFonts w:asciiTheme="minorHAnsi" w:eastAsiaTheme="minorEastAsia" w:hAnsiTheme="minorHAnsi" w:cstheme="minorBidi"/>
            <w:sz w:val="22"/>
            <w:szCs w:val="22"/>
          </w:rPr>
          <w:tab/>
        </w:r>
        <w:r w:rsidR="00A23A77" w:rsidRPr="00191121">
          <w:rPr>
            <w:rStyle w:val="Hyperlink"/>
          </w:rPr>
          <w:t>Contract Requirements</w:t>
        </w:r>
        <w:r w:rsidR="00A23A77">
          <w:rPr>
            <w:webHidden/>
          </w:rPr>
          <w:tab/>
        </w:r>
        <w:r w:rsidR="00A23A77">
          <w:rPr>
            <w:webHidden/>
          </w:rPr>
          <w:fldChar w:fldCharType="begin"/>
        </w:r>
        <w:r w:rsidR="00A23A77">
          <w:rPr>
            <w:webHidden/>
          </w:rPr>
          <w:instrText xml:space="preserve"> PAGEREF _Toc83385469 \h </w:instrText>
        </w:r>
        <w:r w:rsidR="00A23A77">
          <w:rPr>
            <w:webHidden/>
          </w:rPr>
        </w:r>
        <w:r w:rsidR="00A23A77">
          <w:rPr>
            <w:webHidden/>
          </w:rPr>
          <w:fldChar w:fldCharType="separate"/>
        </w:r>
        <w:r w:rsidR="00A23A77">
          <w:rPr>
            <w:webHidden/>
          </w:rPr>
          <w:t>7</w:t>
        </w:r>
        <w:r w:rsidR="00A23A77">
          <w:rPr>
            <w:webHidden/>
          </w:rPr>
          <w:fldChar w:fldCharType="end"/>
        </w:r>
      </w:hyperlink>
    </w:p>
    <w:p w14:paraId="76AA422E" w14:textId="108F7C31" w:rsidR="00A23A77" w:rsidRDefault="00F469E5">
      <w:pPr>
        <w:pStyle w:val="TOC2"/>
        <w:rPr>
          <w:rFonts w:asciiTheme="minorHAnsi" w:eastAsiaTheme="minorEastAsia" w:hAnsiTheme="minorHAnsi" w:cstheme="minorBidi"/>
          <w:sz w:val="22"/>
          <w:szCs w:val="22"/>
        </w:rPr>
      </w:pPr>
      <w:hyperlink w:anchor="_Toc83385470" w:history="1">
        <w:r w:rsidR="00A23A77" w:rsidRPr="00191121">
          <w:rPr>
            <w:rStyle w:val="Hyperlink"/>
          </w:rPr>
          <w:t>3.14</w:t>
        </w:r>
        <w:r w:rsidR="00A23A77">
          <w:rPr>
            <w:rFonts w:asciiTheme="minorHAnsi" w:eastAsiaTheme="minorEastAsia" w:hAnsiTheme="minorHAnsi" w:cstheme="minorBidi"/>
            <w:sz w:val="22"/>
            <w:szCs w:val="22"/>
          </w:rPr>
          <w:tab/>
        </w:r>
        <w:r w:rsidR="00A23A77" w:rsidRPr="00191121">
          <w:rPr>
            <w:rStyle w:val="Hyperlink"/>
          </w:rPr>
          <w:t>Incorporation of Documents into Contract</w:t>
        </w:r>
        <w:r w:rsidR="00A23A77">
          <w:rPr>
            <w:webHidden/>
          </w:rPr>
          <w:tab/>
        </w:r>
        <w:r w:rsidR="00A23A77">
          <w:rPr>
            <w:webHidden/>
          </w:rPr>
          <w:fldChar w:fldCharType="begin"/>
        </w:r>
        <w:r w:rsidR="00A23A77">
          <w:rPr>
            <w:webHidden/>
          </w:rPr>
          <w:instrText xml:space="preserve"> PAGEREF _Toc83385470 \h </w:instrText>
        </w:r>
        <w:r w:rsidR="00A23A77">
          <w:rPr>
            <w:webHidden/>
          </w:rPr>
        </w:r>
        <w:r w:rsidR="00A23A77">
          <w:rPr>
            <w:webHidden/>
          </w:rPr>
          <w:fldChar w:fldCharType="separate"/>
        </w:r>
        <w:r w:rsidR="00A23A77">
          <w:rPr>
            <w:webHidden/>
          </w:rPr>
          <w:t>8</w:t>
        </w:r>
        <w:r w:rsidR="00A23A77">
          <w:rPr>
            <w:webHidden/>
          </w:rPr>
          <w:fldChar w:fldCharType="end"/>
        </w:r>
      </w:hyperlink>
    </w:p>
    <w:p w14:paraId="7CB9CDFA" w14:textId="6928121D" w:rsidR="00A23A77" w:rsidRDefault="00F469E5">
      <w:pPr>
        <w:pStyle w:val="TOC2"/>
        <w:rPr>
          <w:rFonts w:asciiTheme="minorHAnsi" w:eastAsiaTheme="minorEastAsia" w:hAnsiTheme="minorHAnsi" w:cstheme="minorBidi"/>
          <w:sz w:val="22"/>
          <w:szCs w:val="22"/>
        </w:rPr>
      </w:pPr>
      <w:hyperlink w:anchor="_Toc83385471" w:history="1">
        <w:r w:rsidR="00A23A77" w:rsidRPr="00191121">
          <w:rPr>
            <w:rStyle w:val="Hyperlink"/>
          </w:rPr>
          <w:t>3.15</w:t>
        </w:r>
        <w:r w:rsidR="00A23A77">
          <w:rPr>
            <w:rFonts w:asciiTheme="minorHAnsi" w:eastAsiaTheme="minorEastAsia" w:hAnsiTheme="minorHAnsi" w:cstheme="minorBidi"/>
            <w:sz w:val="22"/>
            <w:szCs w:val="22"/>
          </w:rPr>
          <w:tab/>
        </w:r>
        <w:r w:rsidR="00A23A77" w:rsidRPr="00191121">
          <w:rPr>
            <w:rStyle w:val="Hyperlink"/>
          </w:rPr>
          <w:t>Minority and Women’s Business Enterprises (MWBE)</w:t>
        </w:r>
        <w:r w:rsidR="00A23A77">
          <w:rPr>
            <w:webHidden/>
          </w:rPr>
          <w:tab/>
        </w:r>
        <w:r w:rsidR="00A23A77">
          <w:rPr>
            <w:webHidden/>
          </w:rPr>
          <w:fldChar w:fldCharType="begin"/>
        </w:r>
        <w:r w:rsidR="00A23A77">
          <w:rPr>
            <w:webHidden/>
          </w:rPr>
          <w:instrText xml:space="preserve"> PAGEREF _Toc83385471 \h </w:instrText>
        </w:r>
        <w:r w:rsidR="00A23A77">
          <w:rPr>
            <w:webHidden/>
          </w:rPr>
        </w:r>
        <w:r w:rsidR="00A23A77">
          <w:rPr>
            <w:webHidden/>
          </w:rPr>
          <w:fldChar w:fldCharType="separate"/>
        </w:r>
        <w:r w:rsidR="00A23A77">
          <w:rPr>
            <w:webHidden/>
          </w:rPr>
          <w:t>8</w:t>
        </w:r>
        <w:r w:rsidR="00A23A77">
          <w:rPr>
            <w:webHidden/>
          </w:rPr>
          <w:fldChar w:fldCharType="end"/>
        </w:r>
      </w:hyperlink>
    </w:p>
    <w:p w14:paraId="7F1FE5FB" w14:textId="506D8DB0" w:rsidR="00A23A77" w:rsidRDefault="00F469E5">
      <w:pPr>
        <w:pStyle w:val="TOC2"/>
        <w:rPr>
          <w:rFonts w:asciiTheme="minorHAnsi" w:eastAsiaTheme="minorEastAsia" w:hAnsiTheme="minorHAnsi" w:cstheme="minorBidi"/>
          <w:sz w:val="22"/>
          <w:szCs w:val="22"/>
        </w:rPr>
      </w:pPr>
      <w:hyperlink w:anchor="_Toc83385472" w:history="1">
        <w:r w:rsidR="00A23A77" w:rsidRPr="00191121">
          <w:rPr>
            <w:rStyle w:val="Hyperlink"/>
          </w:rPr>
          <w:t>3.16</w:t>
        </w:r>
        <w:r w:rsidR="00A23A77">
          <w:rPr>
            <w:rFonts w:asciiTheme="minorHAnsi" w:eastAsiaTheme="minorEastAsia" w:hAnsiTheme="minorHAnsi" w:cstheme="minorBidi"/>
            <w:sz w:val="22"/>
            <w:szCs w:val="22"/>
          </w:rPr>
          <w:tab/>
        </w:r>
        <w:r w:rsidR="00A23A77" w:rsidRPr="00191121">
          <w:rPr>
            <w:rStyle w:val="Hyperlink"/>
          </w:rPr>
          <w:t>No Obligation to Contract/Buy</w:t>
        </w:r>
        <w:r w:rsidR="00A23A77">
          <w:rPr>
            <w:webHidden/>
          </w:rPr>
          <w:tab/>
        </w:r>
        <w:r w:rsidR="00A23A77">
          <w:rPr>
            <w:webHidden/>
          </w:rPr>
          <w:fldChar w:fldCharType="begin"/>
        </w:r>
        <w:r w:rsidR="00A23A77">
          <w:rPr>
            <w:webHidden/>
          </w:rPr>
          <w:instrText xml:space="preserve"> PAGEREF _Toc83385472 \h </w:instrText>
        </w:r>
        <w:r w:rsidR="00A23A77">
          <w:rPr>
            <w:webHidden/>
          </w:rPr>
        </w:r>
        <w:r w:rsidR="00A23A77">
          <w:rPr>
            <w:webHidden/>
          </w:rPr>
          <w:fldChar w:fldCharType="separate"/>
        </w:r>
        <w:r w:rsidR="00A23A77">
          <w:rPr>
            <w:webHidden/>
          </w:rPr>
          <w:t>8</w:t>
        </w:r>
        <w:r w:rsidR="00A23A77">
          <w:rPr>
            <w:webHidden/>
          </w:rPr>
          <w:fldChar w:fldCharType="end"/>
        </w:r>
      </w:hyperlink>
    </w:p>
    <w:p w14:paraId="05C6B943" w14:textId="34B2F9D1" w:rsidR="00A23A77" w:rsidRDefault="00F469E5">
      <w:pPr>
        <w:pStyle w:val="TOC2"/>
        <w:rPr>
          <w:rFonts w:asciiTheme="minorHAnsi" w:eastAsiaTheme="minorEastAsia" w:hAnsiTheme="minorHAnsi" w:cstheme="minorBidi"/>
          <w:sz w:val="22"/>
          <w:szCs w:val="22"/>
        </w:rPr>
      </w:pPr>
      <w:hyperlink w:anchor="_Toc83385473" w:history="1">
        <w:r w:rsidR="00A23A77" w:rsidRPr="00191121">
          <w:rPr>
            <w:rStyle w:val="Hyperlink"/>
          </w:rPr>
          <w:t>3.17</w:t>
        </w:r>
        <w:r w:rsidR="00A23A77">
          <w:rPr>
            <w:rFonts w:asciiTheme="minorHAnsi" w:eastAsiaTheme="minorEastAsia" w:hAnsiTheme="minorHAnsi" w:cstheme="minorBidi"/>
            <w:sz w:val="22"/>
            <w:szCs w:val="22"/>
          </w:rPr>
          <w:tab/>
        </w:r>
        <w:r w:rsidR="00A23A77" w:rsidRPr="00191121">
          <w:rPr>
            <w:rStyle w:val="Hyperlink"/>
          </w:rPr>
          <w:t>Non-Endorsement and Publicity</w:t>
        </w:r>
        <w:r w:rsidR="00A23A77">
          <w:rPr>
            <w:webHidden/>
          </w:rPr>
          <w:tab/>
        </w:r>
        <w:r w:rsidR="00A23A77">
          <w:rPr>
            <w:webHidden/>
          </w:rPr>
          <w:fldChar w:fldCharType="begin"/>
        </w:r>
        <w:r w:rsidR="00A23A77">
          <w:rPr>
            <w:webHidden/>
          </w:rPr>
          <w:instrText xml:space="preserve"> PAGEREF _Toc83385473 \h </w:instrText>
        </w:r>
        <w:r w:rsidR="00A23A77">
          <w:rPr>
            <w:webHidden/>
          </w:rPr>
        </w:r>
        <w:r w:rsidR="00A23A77">
          <w:rPr>
            <w:webHidden/>
          </w:rPr>
          <w:fldChar w:fldCharType="separate"/>
        </w:r>
        <w:r w:rsidR="00A23A77">
          <w:rPr>
            <w:webHidden/>
          </w:rPr>
          <w:t>8</w:t>
        </w:r>
        <w:r w:rsidR="00A23A77">
          <w:rPr>
            <w:webHidden/>
          </w:rPr>
          <w:fldChar w:fldCharType="end"/>
        </w:r>
      </w:hyperlink>
    </w:p>
    <w:p w14:paraId="33BDE22F" w14:textId="5BFEF4CF" w:rsidR="00A23A77" w:rsidRDefault="00F469E5">
      <w:pPr>
        <w:pStyle w:val="TOC2"/>
        <w:rPr>
          <w:rFonts w:asciiTheme="minorHAnsi" w:eastAsiaTheme="minorEastAsia" w:hAnsiTheme="minorHAnsi" w:cstheme="minorBidi"/>
          <w:sz w:val="22"/>
          <w:szCs w:val="22"/>
        </w:rPr>
      </w:pPr>
      <w:hyperlink w:anchor="_Toc83385474" w:history="1">
        <w:r w:rsidR="00A23A77" w:rsidRPr="00191121">
          <w:rPr>
            <w:rStyle w:val="Hyperlink"/>
          </w:rPr>
          <w:t>3.18</w:t>
        </w:r>
        <w:r w:rsidR="00A23A77">
          <w:rPr>
            <w:rFonts w:asciiTheme="minorHAnsi" w:eastAsiaTheme="minorEastAsia" w:hAnsiTheme="minorHAnsi" w:cstheme="minorBidi"/>
            <w:sz w:val="22"/>
            <w:szCs w:val="22"/>
          </w:rPr>
          <w:tab/>
        </w:r>
        <w:r w:rsidR="00A23A77" w:rsidRPr="00191121">
          <w:rPr>
            <w:rStyle w:val="Hyperlink"/>
          </w:rPr>
          <w:t>Optional Vendor Debriefing</w:t>
        </w:r>
        <w:r w:rsidR="00A23A77">
          <w:rPr>
            <w:webHidden/>
          </w:rPr>
          <w:tab/>
        </w:r>
        <w:r w:rsidR="00A23A77">
          <w:rPr>
            <w:webHidden/>
          </w:rPr>
          <w:fldChar w:fldCharType="begin"/>
        </w:r>
        <w:r w:rsidR="00A23A77">
          <w:rPr>
            <w:webHidden/>
          </w:rPr>
          <w:instrText xml:space="preserve"> PAGEREF _Toc83385474 \h </w:instrText>
        </w:r>
        <w:r w:rsidR="00A23A77">
          <w:rPr>
            <w:webHidden/>
          </w:rPr>
        </w:r>
        <w:r w:rsidR="00A23A77">
          <w:rPr>
            <w:webHidden/>
          </w:rPr>
          <w:fldChar w:fldCharType="separate"/>
        </w:r>
        <w:r w:rsidR="00A23A77">
          <w:rPr>
            <w:webHidden/>
          </w:rPr>
          <w:t>8</w:t>
        </w:r>
        <w:r w:rsidR="00A23A77">
          <w:rPr>
            <w:webHidden/>
          </w:rPr>
          <w:fldChar w:fldCharType="end"/>
        </w:r>
      </w:hyperlink>
    </w:p>
    <w:p w14:paraId="169AEA50" w14:textId="1F1E6CC7" w:rsidR="00A23A77" w:rsidRDefault="00F469E5">
      <w:pPr>
        <w:pStyle w:val="TOC2"/>
        <w:rPr>
          <w:rFonts w:asciiTheme="minorHAnsi" w:eastAsiaTheme="minorEastAsia" w:hAnsiTheme="minorHAnsi" w:cstheme="minorBidi"/>
          <w:sz w:val="22"/>
          <w:szCs w:val="22"/>
        </w:rPr>
      </w:pPr>
      <w:hyperlink w:anchor="_Toc83385475" w:history="1">
        <w:r w:rsidR="00A23A77" w:rsidRPr="00191121">
          <w:rPr>
            <w:rStyle w:val="Hyperlink"/>
          </w:rPr>
          <w:t>3.19</w:t>
        </w:r>
        <w:r w:rsidR="00A23A77">
          <w:rPr>
            <w:rFonts w:asciiTheme="minorHAnsi" w:eastAsiaTheme="minorEastAsia" w:hAnsiTheme="minorHAnsi" w:cstheme="minorBidi"/>
            <w:sz w:val="22"/>
            <w:szCs w:val="22"/>
          </w:rPr>
          <w:tab/>
        </w:r>
        <w:r w:rsidR="00A23A77" w:rsidRPr="00191121">
          <w:rPr>
            <w:rStyle w:val="Hyperlink"/>
          </w:rPr>
          <w:t>Protest Procedures</w:t>
        </w:r>
        <w:r w:rsidR="00A23A77">
          <w:rPr>
            <w:webHidden/>
          </w:rPr>
          <w:tab/>
        </w:r>
        <w:r w:rsidR="00A23A77">
          <w:rPr>
            <w:webHidden/>
          </w:rPr>
          <w:fldChar w:fldCharType="begin"/>
        </w:r>
        <w:r w:rsidR="00A23A77">
          <w:rPr>
            <w:webHidden/>
          </w:rPr>
          <w:instrText xml:space="preserve"> PAGEREF _Toc83385475 \h </w:instrText>
        </w:r>
        <w:r w:rsidR="00A23A77">
          <w:rPr>
            <w:webHidden/>
          </w:rPr>
        </w:r>
        <w:r w:rsidR="00A23A77">
          <w:rPr>
            <w:webHidden/>
          </w:rPr>
          <w:fldChar w:fldCharType="separate"/>
        </w:r>
        <w:r w:rsidR="00A23A77">
          <w:rPr>
            <w:webHidden/>
          </w:rPr>
          <w:t>8</w:t>
        </w:r>
        <w:r w:rsidR="00A23A77">
          <w:rPr>
            <w:webHidden/>
          </w:rPr>
          <w:fldChar w:fldCharType="end"/>
        </w:r>
      </w:hyperlink>
    </w:p>
    <w:p w14:paraId="501BAC3E" w14:textId="3F68FD4E" w:rsidR="00A23A77" w:rsidRDefault="00F469E5">
      <w:pPr>
        <w:pStyle w:val="TOC2"/>
        <w:rPr>
          <w:rFonts w:asciiTheme="minorHAnsi" w:eastAsiaTheme="minorEastAsia" w:hAnsiTheme="minorHAnsi" w:cstheme="minorBidi"/>
          <w:sz w:val="22"/>
          <w:szCs w:val="22"/>
        </w:rPr>
      </w:pPr>
      <w:hyperlink w:anchor="_Toc83385476" w:history="1">
        <w:r w:rsidR="00A23A77" w:rsidRPr="00191121">
          <w:rPr>
            <w:rStyle w:val="Hyperlink"/>
          </w:rPr>
          <w:t>3.20</w:t>
        </w:r>
        <w:r w:rsidR="00A23A77">
          <w:rPr>
            <w:rFonts w:asciiTheme="minorHAnsi" w:eastAsiaTheme="minorEastAsia" w:hAnsiTheme="minorHAnsi" w:cstheme="minorBidi"/>
            <w:sz w:val="22"/>
            <w:szCs w:val="22"/>
          </w:rPr>
          <w:tab/>
        </w:r>
        <w:r w:rsidR="00A23A77" w:rsidRPr="00191121">
          <w:rPr>
            <w:rStyle w:val="Hyperlink"/>
          </w:rPr>
          <w:t>Vendor Assumption and Dependencies</w:t>
        </w:r>
        <w:r w:rsidR="00A23A77">
          <w:rPr>
            <w:webHidden/>
          </w:rPr>
          <w:tab/>
        </w:r>
        <w:r w:rsidR="00A23A77">
          <w:rPr>
            <w:webHidden/>
          </w:rPr>
          <w:fldChar w:fldCharType="begin"/>
        </w:r>
        <w:r w:rsidR="00A23A77">
          <w:rPr>
            <w:webHidden/>
          </w:rPr>
          <w:instrText xml:space="preserve"> PAGEREF _Toc83385476 \h </w:instrText>
        </w:r>
        <w:r w:rsidR="00A23A77">
          <w:rPr>
            <w:webHidden/>
          </w:rPr>
        </w:r>
        <w:r w:rsidR="00A23A77">
          <w:rPr>
            <w:webHidden/>
          </w:rPr>
          <w:fldChar w:fldCharType="separate"/>
        </w:r>
        <w:r w:rsidR="00A23A77">
          <w:rPr>
            <w:webHidden/>
          </w:rPr>
          <w:t>9</w:t>
        </w:r>
        <w:r w:rsidR="00A23A77">
          <w:rPr>
            <w:webHidden/>
          </w:rPr>
          <w:fldChar w:fldCharType="end"/>
        </w:r>
      </w:hyperlink>
    </w:p>
    <w:p w14:paraId="50ABB4AB" w14:textId="0BF9714A" w:rsidR="00A23A77" w:rsidRDefault="00F469E5">
      <w:pPr>
        <w:pStyle w:val="TOC2"/>
        <w:rPr>
          <w:rStyle w:val="Hyperlink"/>
        </w:rPr>
      </w:pPr>
      <w:hyperlink w:anchor="_Toc83385477" w:history="1">
        <w:r w:rsidR="00A23A77" w:rsidRPr="00191121">
          <w:rPr>
            <w:rStyle w:val="Hyperlink"/>
          </w:rPr>
          <w:t>3.21</w:t>
        </w:r>
        <w:r w:rsidR="00A23A77">
          <w:rPr>
            <w:rFonts w:asciiTheme="minorHAnsi" w:eastAsiaTheme="minorEastAsia" w:hAnsiTheme="minorHAnsi" w:cstheme="minorBidi"/>
            <w:sz w:val="22"/>
            <w:szCs w:val="22"/>
          </w:rPr>
          <w:tab/>
        </w:r>
        <w:r w:rsidR="00A23A77" w:rsidRPr="00191121">
          <w:rPr>
            <w:rStyle w:val="Hyperlink"/>
          </w:rPr>
          <w:t>Selection of Apparently Successful Vendor</w:t>
        </w:r>
        <w:r w:rsidR="00A23A77">
          <w:rPr>
            <w:webHidden/>
          </w:rPr>
          <w:tab/>
        </w:r>
        <w:r w:rsidR="00A23A77">
          <w:rPr>
            <w:webHidden/>
          </w:rPr>
          <w:fldChar w:fldCharType="begin"/>
        </w:r>
        <w:r w:rsidR="00A23A77">
          <w:rPr>
            <w:webHidden/>
          </w:rPr>
          <w:instrText xml:space="preserve"> PAGEREF _Toc83385477 \h </w:instrText>
        </w:r>
        <w:r w:rsidR="00A23A77">
          <w:rPr>
            <w:webHidden/>
          </w:rPr>
        </w:r>
        <w:r w:rsidR="00A23A77">
          <w:rPr>
            <w:webHidden/>
          </w:rPr>
          <w:fldChar w:fldCharType="separate"/>
        </w:r>
        <w:r w:rsidR="00A23A77">
          <w:rPr>
            <w:webHidden/>
          </w:rPr>
          <w:t>9</w:t>
        </w:r>
        <w:r w:rsidR="00A23A77">
          <w:rPr>
            <w:webHidden/>
          </w:rPr>
          <w:fldChar w:fldCharType="end"/>
        </w:r>
      </w:hyperlink>
    </w:p>
    <w:p w14:paraId="59ED6B7D" w14:textId="5CFCDAD5" w:rsidR="00707B7C" w:rsidRDefault="00F469E5" w:rsidP="00707B7C">
      <w:pPr>
        <w:pStyle w:val="TOC1"/>
        <w:tabs>
          <w:tab w:val="left" w:pos="480"/>
        </w:tabs>
        <w:rPr>
          <w:rFonts w:asciiTheme="minorHAnsi" w:eastAsiaTheme="minorEastAsia" w:hAnsiTheme="minorHAnsi" w:cstheme="minorBidi"/>
          <w:b w:val="0"/>
          <w:caps w:val="0"/>
          <w:noProof/>
          <w:sz w:val="22"/>
          <w:szCs w:val="22"/>
        </w:rPr>
      </w:pPr>
      <w:hyperlink w:anchor="_Toc83385456" w:history="1">
        <w:r w:rsidR="00707B7C">
          <w:rPr>
            <w:rStyle w:val="Hyperlink"/>
            <w:noProof/>
          </w:rPr>
          <w:t>4</w:t>
        </w:r>
        <w:r w:rsidR="00707B7C">
          <w:rPr>
            <w:rFonts w:asciiTheme="minorHAnsi" w:eastAsiaTheme="minorEastAsia" w:hAnsiTheme="minorHAnsi" w:cstheme="minorBidi"/>
            <w:b w:val="0"/>
            <w:caps w:val="0"/>
            <w:noProof/>
            <w:sz w:val="22"/>
            <w:szCs w:val="22"/>
          </w:rPr>
          <w:tab/>
        </w:r>
        <w:r w:rsidR="00707B7C">
          <w:rPr>
            <w:rStyle w:val="Hyperlink"/>
            <w:noProof/>
          </w:rPr>
          <w:t>Vendor Requirements</w:t>
        </w:r>
        <w:r w:rsidR="00707B7C">
          <w:rPr>
            <w:noProof/>
            <w:webHidden/>
          </w:rPr>
          <w:tab/>
        </w:r>
        <w:r w:rsidR="00707B7C">
          <w:rPr>
            <w:noProof/>
            <w:webHidden/>
          </w:rPr>
          <w:fldChar w:fldCharType="begin"/>
        </w:r>
        <w:r w:rsidR="00707B7C">
          <w:rPr>
            <w:noProof/>
            <w:webHidden/>
          </w:rPr>
          <w:instrText xml:space="preserve"> PAGEREF _Toc83385456 \h </w:instrText>
        </w:r>
        <w:r w:rsidR="00707B7C">
          <w:rPr>
            <w:noProof/>
            <w:webHidden/>
          </w:rPr>
        </w:r>
        <w:r w:rsidR="00707B7C">
          <w:rPr>
            <w:noProof/>
            <w:webHidden/>
          </w:rPr>
          <w:fldChar w:fldCharType="separate"/>
        </w:r>
        <w:r w:rsidR="00707B7C">
          <w:rPr>
            <w:noProof/>
            <w:webHidden/>
          </w:rPr>
          <w:t>5</w:t>
        </w:r>
        <w:r w:rsidR="00707B7C">
          <w:rPr>
            <w:noProof/>
            <w:webHidden/>
          </w:rPr>
          <w:fldChar w:fldCharType="end"/>
        </w:r>
      </w:hyperlink>
    </w:p>
    <w:p w14:paraId="663EDE68" w14:textId="22C07F9D" w:rsidR="00A23A77" w:rsidRDefault="00F469E5">
      <w:pPr>
        <w:pStyle w:val="TOC2"/>
        <w:rPr>
          <w:rFonts w:asciiTheme="minorHAnsi" w:eastAsiaTheme="minorEastAsia" w:hAnsiTheme="minorHAnsi" w:cstheme="minorBidi"/>
          <w:sz w:val="22"/>
          <w:szCs w:val="22"/>
        </w:rPr>
      </w:pPr>
      <w:hyperlink w:anchor="_Toc83385478" w:history="1">
        <w:r w:rsidR="00A23A77" w:rsidRPr="00191121">
          <w:rPr>
            <w:rStyle w:val="Hyperlink"/>
          </w:rPr>
          <w:t>4.1</w:t>
        </w:r>
        <w:r w:rsidR="00A23A77">
          <w:rPr>
            <w:rFonts w:asciiTheme="minorHAnsi" w:eastAsiaTheme="minorEastAsia" w:hAnsiTheme="minorHAnsi" w:cstheme="minorBidi"/>
            <w:sz w:val="22"/>
            <w:szCs w:val="22"/>
          </w:rPr>
          <w:tab/>
        </w:r>
        <w:r w:rsidR="00A23A77" w:rsidRPr="00191121">
          <w:rPr>
            <w:rStyle w:val="Hyperlink"/>
          </w:rPr>
          <w:t>(M) Vendor Requirement(s)</w:t>
        </w:r>
        <w:r w:rsidR="00A23A77">
          <w:rPr>
            <w:webHidden/>
          </w:rPr>
          <w:tab/>
        </w:r>
        <w:r w:rsidR="00A23A77">
          <w:rPr>
            <w:webHidden/>
          </w:rPr>
          <w:fldChar w:fldCharType="begin"/>
        </w:r>
        <w:r w:rsidR="00A23A77">
          <w:rPr>
            <w:webHidden/>
          </w:rPr>
          <w:instrText xml:space="preserve"> PAGEREF _Toc83385478 \h </w:instrText>
        </w:r>
        <w:r w:rsidR="00A23A77">
          <w:rPr>
            <w:webHidden/>
          </w:rPr>
        </w:r>
        <w:r w:rsidR="00A23A77">
          <w:rPr>
            <w:webHidden/>
          </w:rPr>
          <w:fldChar w:fldCharType="separate"/>
        </w:r>
        <w:r w:rsidR="00A23A77">
          <w:rPr>
            <w:webHidden/>
          </w:rPr>
          <w:t>10</w:t>
        </w:r>
        <w:r w:rsidR="00A23A77">
          <w:rPr>
            <w:webHidden/>
          </w:rPr>
          <w:fldChar w:fldCharType="end"/>
        </w:r>
      </w:hyperlink>
    </w:p>
    <w:p w14:paraId="14E73744" w14:textId="14BE01F2" w:rsidR="00A23A77" w:rsidRDefault="00F469E5">
      <w:pPr>
        <w:pStyle w:val="TOC2"/>
        <w:rPr>
          <w:rFonts w:asciiTheme="minorHAnsi" w:eastAsiaTheme="minorEastAsia" w:hAnsiTheme="minorHAnsi" w:cstheme="minorBidi"/>
          <w:sz w:val="22"/>
          <w:szCs w:val="22"/>
        </w:rPr>
      </w:pPr>
      <w:hyperlink w:anchor="_Toc83385479" w:history="1">
        <w:r w:rsidR="00A23A77" w:rsidRPr="00191121">
          <w:rPr>
            <w:rStyle w:val="Hyperlink"/>
          </w:rPr>
          <w:t>4.2</w:t>
        </w:r>
        <w:r w:rsidR="00A23A77">
          <w:rPr>
            <w:rFonts w:asciiTheme="minorHAnsi" w:eastAsiaTheme="minorEastAsia" w:hAnsiTheme="minorHAnsi" w:cstheme="minorBidi"/>
            <w:sz w:val="22"/>
            <w:szCs w:val="22"/>
          </w:rPr>
          <w:tab/>
        </w:r>
        <w:r w:rsidR="00A23A77" w:rsidRPr="00191121">
          <w:rPr>
            <w:rStyle w:val="Hyperlink"/>
          </w:rPr>
          <w:t>(M) Vendor Profile(s)</w:t>
        </w:r>
        <w:r w:rsidR="00A23A77">
          <w:rPr>
            <w:webHidden/>
          </w:rPr>
          <w:tab/>
        </w:r>
        <w:r w:rsidR="00A23A77">
          <w:rPr>
            <w:webHidden/>
          </w:rPr>
          <w:fldChar w:fldCharType="begin"/>
        </w:r>
        <w:r w:rsidR="00A23A77">
          <w:rPr>
            <w:webHidden/>
          </w:rPr>
          <w:instrText xml:space="preserve"> PAGEREF _Toc83385479 \h </w:instrText>
        </w:r>
        <w:r w:rsidR="00A23A77">
          <w:rPr>
            <w:webHidden/>
          </w:rPr>
        </w:r>
        <w:r w:rsidR="00A23A77">
          <w:rPr>
            <w:webHidden/>
          </w:rPr>
          <w:fldChar w:fldCharType="separate"/>
        </w:r>
        <w:r w:rsidR="00A23A77">
          <w:rPr>
            <w:webHidden/>
          </w:rPr>
          <w:t>10</w:t>
        </w:r>
        <w:r w:rsidR="00A23A77">
          <w:rPr>
            <w:webHidden/>
          </w:rPr>
          <w:fldChar w:fldCharType="end"/>
        </w:r>
      </w:hyperlink>
    </w:p>
    <w:p w14:paraId="053FEC5F" w14:textId="66D8C994" w:rsidR="00A23A77" w:rsidRDefault="00F469E5">
      <w:pPr>
        <w:pStyle w:val="TOC2"/>
        <w:rPr>
          <w:rFonts w:asciiTheme="minorHAnsi" w:eastAsiaTheme="minorEastAsia" w:hAnsiTheme="minorHAnsi" w:cstheme="minorBidi"/>
          <w:sz w:val="22"/>
          <w:szCs w:val="22"/>
        </w:rPr>
      </w:pPr>
      <w:hyperlink w:anchor="_Toc83385480" w:history="1">
        <w:r w:rsidR="00A23A77" w:rsidRPr="00191121">
          <w:rPr>
            <w:rStyle w:val="Hyperlink"/>
          </w:rPr>
          <w:t>4.3</w:t>
        </w:r>
        <w:r w:rsidR="00A23A77">
          <w:rPr>
            <w:rFonts w:asciiTheme="minorHAnsi" w:eastAsiaTheme="minorEastAsia" w:hAnsiTheme="minorHAnsi" w:cstheme="minorBidi"/>
            <w:sz w:val="22"/>
            <w:szCs w:val="22"/>
          </w:rPr>
          <w:tab/>
        </w:r>
        <w:r w:rsidR="00A23A77" w:rsidRPr="00191121">
          <w:rPr>
            <w:rStyle w:val="Hyperlink"/>
          </w:rPr>
          <w:t>(M) Vendor Licensed to do Business in Washington</w:t>
        </w:r>
        <w:r w:rsidR="00A23A77">
          <w:rPr>
            <w:webHidden/>
          </w:rPr>
          <w:tab/>
        </w:r>
        <w:r w:rsidR="00A23A77">
          <w:rPr>
            <w:webHidden/>
          </w:rPr>
          <w:fldChar w:fldCharType="begin"/>
        </w:r>
        <w:r w:rsidR="00A23A77">
          <w:rPr>
            <w:webHidden/>
          </w:rPr>
          <w:instrText xml:space="preserve"> PAGEREF _Toc83385480 \h </w:instrText>
        </w:r>
        <w:r w:rsidR="00A23A77">
          <w:rPr>
            <w:webHidden/>
          </w:rPr>
        </w:r>
        <w:r w:rsidR="00A23A77">
          <w:rPr>
            <w:webHidden/>
          </w:rPr>
          <w:fldChar w:fldCharType="separate"/>
        </w:r>
        <w:r w:rsidR="00A23A77">
          <w:rPr>
            <w:webHidden/>
          </w:rPr>
          <w:t>10</w:t>
        </w:r>
        <w:r w:rsidR="00A23A77">
          <w:rPr>
            <w:webHidden/>
          </w:rPr>
          <w:fldChar w:fldCharType="end"/>
        </w:r>
      </w:hyperlink>
    </w:p>
    <w:p w14:paraId="005BA2A0" w14:textId="52BFF67D" w:rsidR="00A23A77" w:rsidRDefault="00F469E5">
      <w:pPr>
        <w:pStyle w:val="TOC2"/>
        <w:rPr>
          <w:rFonts w:asciiTheme="minorHAnsi" w:eastAsiaTheme="minorEastAsia" w:hAnsiTheme="minorHAnsi" w:cstheme="minorBidi"/>
          <w:sz w:val="22"/>
          <w:szCs w:val="22"/>
        </w:rPr>
      </w:pPr>
      <w:hyperlink w:anchor="_Toc83385481" w:history="1">
        <w:r w:rsidR="00A23A77" w:rsidRPr="00191121">
          <w:rPr>
            <w:rStyle w:val="Hyperlink"/>
          </w:rPr>
          <w:t>4.4</w:t>
        </w:r>
        <w:r w:rsidR="00A23A77">
          <w:rPr>
            <w:rFonts w:asciiTheme="minorHAnsi" w:eastAsiaTheme="minorEastAsia" w:hAnsiTheme="minorHAnsi" w:cstheme="minorBidi"/>
            <w:sz w:val="22"/>
            <w:szCs w:val="22"/>
          </w:rPr>
          <w:tab/>
        </w:r>
        <w:r w:rsidR="00A23A77" w:rsidRPr="00191121">
          <w:rPr>
            <w:rStyle w:val="Hyperlink"/>
          </w:rPr>
          <w:t>(M) Use of Subcontractors</w:t>
        </w:r>
        <w:r w:rsidR="00A23A77">
          <w:rPr>
            <w:webHidden/>
          </w:rPr>
          <w:tab/>
        </w:r>
        <w:r w:rsidR="00A23A77">
          <w:rPr>
            <w:webHidden/>
          </w:rPr>
          <w:fldChar w:fldCharType="begin"/>
        </w:r>
        <w:r w:rsidR="00A23A77">
          <w:rPr>
            <w:webHidden/>
          </w:rPr>
          <w:instrText xml:space="preserve"> PAGEREF _Toc83385481 \h </w:instrText>
        </w:r>
        <w:r w:rsidR="00A23A77">
          <w:rPr>
            <w:webHidden/>
          </w:rPr>
        </w:r>
        <w:r w:rsidR="00A23A77">
          <w:rPr>
            <w:webHidden/>
          </w:rPr>
          <w:fldChar w:fldCharType="separate"/>
        </w:r>
        <w:r w:rsidR="00A23A77">
          <w:rPr>
            <w:webHidden/>
          </w:rPr>
          <w:t>10</w:t>
        </w:r>
        <w:r w:rsidR="00A23A77">
          <w:rPr>
            <w:webHidden/>
          </w:rPr>
          <w:fldChar w:fldCharType="end"/>
        </w:r>
      </w:hyperlink>
    </w:p>
    <w:p w14:paraId="567A8ABF" w14:textId="6672D675" w:rsidR="00A23A77" w:rsidRDefault="00F469E5">
      <w:pPr>
        <w:pStyle w:val="TOC2"/>
        <w:rPr>
          <w:rFonts w:asciiTheme="minorHAnsi" w:eastAsiaTheme="minorEastAsia" w:hAnsiTheme="minorHAnsi" w:cstheme="minorBidi"/>
          <w:sz w:val="22"/>
          <w:szCs w:val="22"/>
        </w:rPr>
      </w:pPr>
      <w:hyperlink w:anchor="_Toc83385482" w:history="1">
        <w:r w:rsidR="00A23A77" w:rsidRPr="00191121">
          <w:rPr>
            <w:rStyle w:val="Hyperlink"/>
          </w:rPr>
          <w:t>4.5</w:t>
        </w:r>
        <w:r w:rsidR="00A23A77">
          <w:rPr>
            <w:rFonts w:asciiTheme="minorHAnsi" w:eastAsiaTheme="minorEastAsia" w:hAnsiTheme="minorHAnsi" w:cstheme="minorBidi"/>
            <w:sz w:val="22"/>
            <w:szCs w:val="22"/>
          </w:rPr>
          <w:tab/>
        </w:r>
        <w:r w:rsidR="00A23A77" w:rsidRPr="00191121">
          <w:rPr>
            <w:rStyle w:val="Hyperlink"/>
          </w:rPr>
          <w:t>(M) Prior Contract Performance</w:t>
        </w:r>
        <w:r w:rsidR="00A23A77">
          <w:rPr>
            <w:webHidden/>
          </w:rPr>
          <w:tab/>
        </w:r>
        <w:r w:rsidR="00A23A77">
          <w:rPr>
            <w:webHidden/>
          </w:rPr>
          <w:fldChar w:fldCharType="begin"/>
        </w:r>
        <w:r w:rsidR="00A23A77">
          <w:rPr>
            <w:webHidden/>
          </w:rPr>
          <w:instrText xml:space="preserve"> PAGEREF _Toc83385482 \h </w:instrText>
        </w:r>
        <w:r w:rsidR="00A23A77">
          <w:rPr>
            <w:webHidden/>
          </w:rPr>
        </w:r>
        <w:r w:rsidR="00A23A77">
          <w:rPr>
            <w:webHidden/>
          </w:rPr>
          <w:fldChar w:fldCharType="separate"/>
        </w:r>
        <w:r w:rsidR="00A23A77">
          <w:rPr>
            <w:webHidden/>
          </w:rPr>
          <w:t>10</w:t>
        </w:r>
        <w:r w:rsidR="00A23A77">
          <w:rPr>
            <w:webHidden/>
          </w:rPr>
          <w:fldChar w:fldCharType="end"/>
        </w:r>
      </w:hyperlink>
    </w:p>
    <w:p w14:paraId="3629AB30" w14:textId="455F283F" w:rsidR="00A23A77" w:rsidRDefault="00F469E5">
      <w:pPr>
        <w:pStyle w:val="TOC2"/>
        <w:rPr>
          <w:rFonts w:asciiTheme="minorHAnsi" w:eastAsiaTheme="minorEastAsia" w:hAnsiTheme="minorHAnsi" w:cstheme="minorBidi"/>
          <w:sz w:val="22"/>
          <w:szCs w:val="22"/>
        </w:rPr>
      </w:pPr>
      <w:hyperlink w:anchor="_Toc83385483" w:history="1">
        <w:r w:rsidR="00A23A77" w:rsidRPr="00191121">
          <w:rPr>
            <w:rStyle w:val="Hyperlink"/>
          </w:rPr>
          <w:t>4.6</w:t>
        </w:r>
        <w:r w:rsidR="00A23A77">
          <w:rPr>
            <w:rFonts w:asciiTheme="minorHAnsi" w:eastAsiaTheme="minorEastAsia" w:hAnsiTheme="minorHAnsi" w:cstheme="minorBidi"/>
            <w:sz w:val="22"/>
            <w:szCs w:val="22"/>
          </w:rPr>
          <w:tab/>
        </w:r>
        <w:r w:rsidR="00A23A77" w:rsidRPr="00191121">
          <w:rPr>
            <w:rStyle w:val="Hyperlink"/>
          </w:rPr>
          <w:t>(M) Performance Based Contracting</w:t>
        </w:r>
        <w:r w:rsidR="00A23A77">
          <w:rPr>
            <w:webHidden/>
          </w:rPr>
          <w:tab/>
        </w:r>
        <w:r w:rsidR="00A23A77">
          <w:rPr>
            <w:webHidden/>
          </w:rPr>
          <w:fldChar w:fldCharType="begin"/>
        </w:r>
        <w:r w:rsidR="00A23A77">
          <w:rPr>
            <w:webHidden/>
          </w:rPr>
          <w:instrText xml:space="preserve"> PAGEREF _Toc83385483 \h </w:instrText>
        </w:r>
        <w:r w:rsidR="00A23A77">
          <w:rPr>
            <w:webHidden/>
          </w:rPr>
        </w:r>
        <w:r w:rsidR="00A23A77">
          <w:rPr>
            <w:webHidden/>
          </w:rPr>
          <w:fldChar w:fldCharType="separate"/>
        </w:r>
        <w:r w:rsidR="00A23A77">
          <w:rPr>
            <w:webHidden/>
          </w:rPr>
          <w:t>11</w:t>
        </w:r>
        <w:r w:rsidR="00A23A77">
          <w:rPr>
            <w:webHidden/>
          </w:rPr>
          <w:fldChar w:fldCharType="end"/>
        </w:r>
      </w:hyperlink>
    </w:p>
    <w:p w14:paraId="77992494" w14:textId="135F433D" w:rsidR="00A23A77" w:rsidRDefault="00F469E5">
      <w:pPr>
        <w:pStyle w:val="TOC2"/>
        <w:rPr>
          <w:rFonts w:asciiTheme="minorHAnsi" w:eastAsiaTheme="minorEastAsia" w:hAnsiTheme="minorHAnsi" w:cstheme="minorBidi"/>
          <w:sz w:val="22"/>
          <w:szCs w:val="22"/>
        </w:rPr>
      </w:pPr>
      <w:hyperlink w:anchor="_Toc83385484" w:history="1">
        <w:r w:rsidR="00A23A77" w:rsidRPr="00191121">
          <w:rPr>
            <w:rStyle w:val="Hyperlink"/>
          </w:rPr>
          <w:t>4.7</w:t>
        </w:r>
        <w:r w:rsidR="00A23A77">
          <w:rPr>
            <w:rFonts w:asciiTheme="minorHAnsi" w:eastAsiaTheme="minorEastAsia" w:hAnsiTheme="minorHAnsi" w:cstheme="minorBidi"/>
            <w:sz w:val="22"/>
            <w:szCs w:val="22"/>
          </w:rPr>
          <w:tab/>
        </w:r>
        <w:r w:rsidR="00A23A77" w:rsidRPr="00191121">
          <w:rPr>
            <w:rStyle w:val="Hyperlink"/>
          </w:rPr>
          <w:t>(M) Client References</w:t>
        </w:r>
        <w:r w:rsidR="00A23A77">
          <w:rPr>
            <w:webHidden/>
          </w:rPr>
          <w:tab/>
        </w:r>
        <w:r w:rsidR="00A23A77">
          <w:rPr>
            <w:webHidden/>
          </w:rPr>
          <w:fldChar w:fldCharType="begin"/>
        </w:r>
        <w:r w:rsidR="00A23A77">
          <w:rPr>
            <w:webHidden/>
          </w:rPr>
          <w:instrText xml:space="preserve"> PAGEREF _Toc83385484 \h </w:instrText>
        </w:r>
        <w:r w:rsidR="00A23A77">
          <w:rPr>
            <w:webHidden/>
          </w:rPr>
        </w:r>
        <w:r w:rsidR="00A23A77">
          <w:rPr>
            <w:webHidden/>
          </w:rPr>
          <w:fldChar w:fldCharType="separate"/>
        </w:r>
        <w:r w:rsidR="00A23A77">
          <w:rPr>
            <w:webHidden/>
          </w:rPr>
          <w:t>11</w:t>
        </w:r>
        <w:r w:rsidR="00A23A77">
          <w:rPr>
            <w:webHidden/>
          </w:rPr>
          <w:fldChar w:fldCharType="end"/>
        </w:r>
      </w:hyperlink>
    </w:p>
    <w:p w14:paraId="491D414B" w14:textId="6B63F9C3" w:rsidR="00A23A77" w:rsidRDefault="00F469E5">
      <w:pPr>
        <w:pStyle w:val="TOC2"/>
        <w:rPr>
          <w:rStyle w:val="Hyperlink"/>
        </w:rPr>
      </w:pPr>
      <w:hyperlink w:anchor="_Toc83385485" w:history="1">
        <w:r w:rsidR="00A23A77" w:rsidRPr="00191121">
          <w:rPr>
            <w:rStyle w:val="Hyperlink"/>
          </w:rPr>
          <w:t>4.8</w:t>
        </w:r>
        <w:r w:rsidR="00A23A77">
          <w:rPr>
            <w:rFonts w:asciiTheme="minorHAnsi" w:eastAsiaTheme="minorEastAsia" w:hAnsiTheme="minorHAnsi" w:cstheme="minorBidi"/>
            <w:sz w:val="22"/>
            <w:szCs w:val="22"/>
          </w:rPr>
          <w:tab/>
        </w:r>
        <w:r w:rsidR="00A23A77" w:rsidRPr="00191121">
          <w:rPr>
            <w:rStyle w:val="Hyperlink"/>
          </w:rPr>
          <w:t>(MS 400) Proof of Concept (POC)</w:t>
        </w:r>
        <w:r w:rsidR="00A23A77">
          <w:rPr>
            <w:webHidden/>
          </w:rPr>
          <w:tab/>
        </w:r>
        <w:r w:rsidR="00A23A77">
          <w:rPr>
            <w:webHidden/>
          </w:rPr>
          <w:fldChar w:fldCharType="begin"/>
        </w:r>
        <w:r w:rsidR="00A23A77">
          <w:rPr>
            <w:webHidden/>
          </w:rPr>
          <w:instrText xml:space="preserve"> PAGEREF _Toc83385485 \h </w:instrText>
        </w:r>
        <w:r w:rsidR="00A23A77">
          <w:rPr>
            <w:webHidden/>
          </w:rPr>
        </w:r>
        <w:r w:rsidR="00A23A77">
          <w:rPr>
            <w:webHidden/>
          </w:rPr>
          <w:fldChar w:fldCharType="separate"/>
        </w:r>
        <w:r w:rsidR="00A23A77">
          <w:rPr>
            <w:webHidden/>
          </w:rPr>
          <w:t>12</w:t>
        </w:r>
        <w:r w:rsidR="00A23A77">
          <w:rPr>
            <w:webHidden/>
          </w:rPr>
          <w:fldChar w:fldCharType="end"/>
        </w:r>
      </w:hyperlink>
    </w:p>
    <w:p w14:paraId="24F81021" w14:textId="136C8410" w:rsidR="00707B7C" w:rsidRDefault="00F469E5" w:rsidP="00707B7C">
      <w:pPr>
        <w:pStyle w:val="TOC1"/>
        <w:tabs>
          <w:tab w:val="left" w:pos="480"/>
        </w:tabs>
        <w:rPr>
          <w:rFonts w:asciiTheme="minorHAnsi" w:eastAsiaTheme="minorEastAsia" w:hAnsiTheme="minorHAnsi" w:cstheme="minorBidi"/>
          <w:b w:val="0"/>
          <w:caps w:val="0"/>
          <w:noProof/>
          <w:sz w:val="22"/>
          <w:szCs w:val="22"/>
        </w:rPr>
      </w:pPr>
      <w:hyperlink w:anchor="_Toc83385456" w:history="1">
        <w:r w:rsidR="00707B7C">
          <w:rPr>
            <w:rStyle w:val="Hyperlink"/>
            <w:noProof/>
          </w:rPr>
          <w:t>5</w:t>
        </w:r>
        <w:r w:rsidR="00707B7C">
          <w:rPr>
            <w:rFonts w:asciiTheme="minorHAnsi" w:eastAsiaTheme="minorEastAsia" w:hAnsiTheme="minorHAnsi" w:cstheme="minorBidi"/>
            <w:b w:val="0"/>
            <w:caps w:val="0"/>
            <w:noProof/>
            <w:sz w:val="22"/>
            <w:szCs w:val="22"/>
          </w:rPr>
          <w:tab/>
        </w:r>
        <w:r w:rsidR="00707B7C">
          <w:rPr>
            <w:rStyle w:val="Hyperlink"/>
            <w:noProof/>
          </w:rPr>
          <w:t>Technical and Service Requirements</w:t>
        </w:r>
        <w:r w:rsidR="00707B7C">
          <w:rPr>
            <w:noProof/>
            <w:webHidden/>
          </w:rPr>
          <w:tab/>
        </w:r>
        <w:r w:rsidR="00707B7C">
          <w:rPr>
            <w:noProof/>
            <w:webHidden/>
          </w:rPr>
          <w:fldChar w:fldCharType="begin"/>
        </w:r>
        <w:r w:rsidR="00707B7C">
          <w:rPr>
            <w:noProof/>
            <w:webHidden/>
          </w:rPr>
          <w:instrText xml:space="preserve"> PAGEREF _Toc83385456 \h </w:instrText>
        </w:r>
        <w:r w:rsidR="00707B7C">
          <w:rPr>
            <w:noProof/>
            <w:webHidden/>
          </w:rPr>
        </w:r>
        <w:r w:rsidR="00707B7C">
          <w:rPr>
            <w:noProof/>
            <w:webHidden/>
          </w:rPr>
          <w:fldChar w:fldCharType="separate"/>
        </w:r>
        <w:r w:rsidR="00707B7C">
          <w:rPr>
            <w:noProof/>
            <w:webHidden/>
          </w:rPr>
          <w:t>5</w:t>
        </w:r>
        <w:r w:rsidR="00707B7C">
          <w:rPr>
            <w:noProof/>
            <w:webHidden/>
          </w:rPr>
          <w:fldChar w:fldCharType="end"/>
        </w:r>
      </w:hyperlink>
    </w:p>
    <w:p w14:paraId="025EBA15" w14:textId="4958CEEC" w:rsidR="00A23A77" w:rsidRDefault="00F469E5">
      <w:pPr>
        <w:pStyle w:val="TOC2"/>
        <w:rPr>
          <w:rFonts w:asciiTheme="minorHAnsi" w:eastAsiaTheme="minorEastAsia" w:hAnsiTheme="minorHAnsi" w:cstheme="minorBidi"/>
          <w:sz w:val="22"/>
          <w:szCs w:val="22"/>
        </w:rPr>
      </w:pPr>
      <w:hyperlink w:anchor="_Toc83385486" w:history="1">
        <w:r w:rsidR="00A23A77" w:rsidRPr="00191121">
          <w:rPr>
            <w:rStyle w:val="Hyperlink"/>
          </w:rPr>
          <w:t>5.1</w:t>
        </w:r>
        <w:r w:rsidR="00A23A77">
          <w:rPr>
            <w:rFonts w:asciiTheme="minorHAnsi" w:eastAsiaTheme="minorEastAsia" w:hAnsiTheme="minorHAnsi" w:cstheme="minorBidi"/>
            <w:sz w:val="22"/>
            <w:szCs w:val="22"/>
          </w:rPr>
          <w:tab/>
        </w:r>
        <w:r w:rsidR="00A23A77" w:rsidRPr="00191121">
          <w:rPr>
            <w:rStyle w:val="Hyperlink"/>
          </w:rPr>
          <w:t>(MS 10) Deployment Requirement</w:t>
        </w:r>
        <w:r w:rsidR="00A23A77">
          <w:rPr>
            <w:webHidden/>
          </w:rPr>
          <w:tab/>
        </w:r>
        <w:r w:rsidR="00A23A77">
          <w:rPr>
            <w:webHidden/>
          </w:rPr>
          <w:fldChar w:fldCharType="begin"/>
        </w:r>
        <w:r w:rsidR="00A23A77">
          <w:rPr>
            <w:webHidden/>
          </w:rPr>
          <w:instrText xml:space="preserve"> PAGEREF _Toc83385486 \h </w:instrText>
        </w:r>
        <w:r w:rsidR="00A23A77">
          <w:rPr>
            <w:webHidden/>
          </w:rPr>
        </w:r>
        <w:r w:rsidR="00A23A77">
          <w:rPr>
            <w:webHidden/>
          </w:rPr>
          <w:fldChar w:fldCharType="separate"/>
        </w:r>
        <w:r w:rsidR="00A23A77">
          <w:rPr>
            <w:webHidden/>
          </w:rPr>
          <w:t>13</w:t>
        </w:r>
        <w:r w:rsidR="00A23A77">
          <w:rPr>
            <w:webHidden/>
          </w:rPr>
          <w:fldChar w:fldCharType="end"/>
        </w:r>
      </w:hyperlink>
    </w:p>
    <w:p w14:paraId="07157752" w14:textId="4CBB4FA9" w:rsidR="00A23A77" w:rsidRDefault="00F469E5">
      <w:pPr>
        <w:pStyle w:val="TOC2"/>
        <w:rPr>
          <w:rFonts w:asciiTheme="minorHAnsi" w:eastAsiaTheme="minorEastAsia" w:hAnsiTheme="minorHAnsi" w:cstheme="minorBidi"/>
          <w:sz w:val="22"/>
          <w:szCs w:val="22"/>
        </w:rPr>
      </w:pPr>
      <w:hyperlink w:anchor="_Toc83385487" w:history="1">
        <w:r w:rsidR="00A23A77" w:rsidRPr="00191121">
          <w:rPr>
            <w:rStyle w:val="Hyperlink"/>
          </w:rPr>
          <w:t>5.2</w:t>
        </w:r>
        <w:r w:rsidR="00A23A77">
          <w:rPr>
            <w:rFonts w:asciiTheme="minorHAnsi" w:eastAsiaTheme="minorEastAsia" w:hAnsiTheme="minorHAnsi" w:cstheme="minorBidi"/>
            <w:sz w:val="22"/>
            <w:szCs w:val="22"/>
          </w:rPr>
          <w:tab/>
        </w:r>
        <w:r w:rsidR="00A23A77" w:rsidRPr="00191121">
          <w:rPr>
            <w:rStyle w:val="Hyperlink"/>
          </w:rPr>
          <w:t>(MS 35) Minimum Requirements</w:t>
        </w:r>
        <w:r w:rsidR="00A23A77">
          <w:rPr>
            <w:webHidden/>
          </w:rPr>
          <w:tab/>
        </w:r>
        <w:r w:rsidR="00A23A77">
          <w:rPr>
            <w:webHidden/>
          </w:rPr>
          <w:fldChar w:fldCharType="begin"/>
        </w:r>
        <w:r w:rsidR="00A23A77">
          <w:rPr>
            <w:webHidden/>
          </w:rPr>
          <w:instrText xml:space="preserve"> PAGEREF _Toc83385487 \h </w:instrText>
        </w:r>
        <w:r w:rsidR="00A23A77">
          <w:rPr>
            <w:webHidden/>
          </w:rPr>
        </w:r>
        <w:r w:rsidR="00A23A77">
          <w:rPr>
            <w:webHidden/>
          </w:rPr>
          <w:fldChar w:fldCharType="separate"/>
        </w:r>
        <w:r w:rsidR="00A23A77">
          <w:rPr>
            <w:webHidden/>
          </w:rPr>
          <w:t>13</w:t>
        </w:r>
        <w:r w:rsidR="00A23A77">
          <w:rPr>
            <w:webHidden/>
          </w:rPr>
          <w:fldChar w:fldCharType="end"/>
        </w:r>
      </w:hyperlink>
    </w:p>
    <w:p w14:paraId="68D8D921" w14:textId="3997A086" w:rsidR="00A23A77" w:rsidRDefault="00F469E5">
      <w:pPr>
        <w:pStyle w:val="TOC2"/>
        <w:rPr>
          <w:rFonts w:asciiTheme="minorHAnsi" w:eastAsiaTheme="minorEastAsia" w:hAnsiTheme="minorHAnsi" w:cstheme="minorBidi"/>
          <w:sz w:val="22"/>
          <w:szCs w:val="22"/>
        </w:rPr>
      </w:pPr>
      <w:hyperlink w:anchor="_Toc83385491" w:history="1">
        <w:r w:rsidR="00A23A77" w:rsidRPr="00191121">
          <w:rPr>
            <w:rStyle w:val="Hyperlink"/>
          </w:rPr>
          <w:t>5.3</w:t>
        </w:r>
        <w:r w:rsidR="00A23A77">
          <w:rPr>
            <w:rFonts w:asciiTheme="minorHAnsi" w:eastAsiaTheme="minorEastAsia" w:hAnsiTheme="minorHAnsi" w:cstheme="minorBidi"/>
            <w:sz w:val="22"/>
            <w:szCs w:val="22"/>
          </w:rPr>
          <w:tab/>
        </w:r>
        <w:r w:rsidR="00A23A77" w:rsidRPr="00191121">
          <w:rPr>
            <w:rStyle w:val="Hyperlink"/>
          </w:rPr>
          <w:t>(MS 150) Access Functionality Requirements</w:t>
        </w:r>
        <w:r w:rsidR="00A23A77">
          <w:rPr>
            <w:webHidden/>
          </w:rPr>
          <w:tab/>
        </w:r>
        <w:r w:rsidR="00A23A77">
          <w:rPr>
            <w:webHidden/>
          </w:rPr>
          <w:fldChar w:fldCharType="begin"/>
        </w:r>
        <w:r w:rsidR="00A23A77">
          <w:rPr>
            <w:webHidden/>
          </w:rPr>
          <w:instrText xml:space="preserve"> PAGEREF _Toc83385491 \h </w:instrText>
        </w:r>
        <w:r w:rsidR="00A23A77">
          <w:rPr>
            <w:webHidden/>
          </w:rPr>
        </w:r>
        <w:r w:rsidR="00A23A77">
          <w:rPr>
            <w:webHidden/>
          </w:rPr>
          <w:fldChar w:fldCharType="separate"/>
        </w:r>
        <w:r w:rsidR="00A23A77">
          <w:rPr>
            <w:webHidden/>
          </w:rPr>
          <w:t>13</w:t>
        </w:r>
        <w:r w:rsidR="00A23A77">
          <w:rPr>
            <w:webHidden/>
          </w:rPr>
          <w:fldChar w:fldCharType="end"/>
        </w:r>
      </w:hyperlink>
    </w:p>
    <w:p w14:paraId="01B15762" w14:textId="3368BC35" w:rsidR="00A23A77" w:rsidRDefault="00F469E5">
      <w:pPr>
        <w:pStyle w:val="TOC2"/>
        <w:rPr>
          <w:rFonts w:asciiTheme="minorHAnsi" w:eastAsiaTheme="minorEastAsia" w:hAnsiTheme="minorHAnsi" w:cstheme="minorBidi"/>
          <w:sz w:val="22"/>
          <w:szCs w:val="22"/>
        </w:rPr>
      </w:pPr>
      <w:hyperlink w:anchor="_Toc83385507" w:history="1">
        <w:r w:rsidR="00A23A77" w:rsidRPr="00191121">
          <w:rPr>
            <w:rStyle w:val="Hyperlink"/>
          </w:rPr>
          <w:t>5.4</w:t>
        </w:r>
        <w:r w:rsidR="00A23A77">
          <w:rPr>
            <w:rFonts w:asciiTheme="minorHAnsi" w:eastAsiaTheme="minorEastAsia" w:hAnsiTheme="minorHAnsi" w:cstheme="minorBidi"/>
            <w:sz w:val="22"/>
            <w:szCs w:val="22"/>
          </w:rPr>
          <w:tab/>
        </w:r>
        <w:r w:rsidR="00A23A77" w:rsidRPr="00191121">
          <w:rPr>
            <w:rStyle w:val="Hyperlink"/>
          </w:rPr>
          <w:t>(MS 40) Data Security Functionality Requirements</w:t>
        </w:r>
        <w:r w:rsidR="00A23A77">
          <w:rPr>
            <w:webHidden/>
          </w:rPr>
          <w:tab/>
        </w:r>
        <w:r w:rsidR="00A23A77">
          <w:rPr>
            <w:webHidden/>
          </w:rPr>
          <w:fldChar w:fldCharType="begin"/>
        </w:r>
        <w:r w:rsidR="00A23A77">
          <w:rPr>
            <w:webHidden/>
          </w:rPr>
          <w:instrText xml:space="preserve"> PAGEREF _Toc83385507 \h </w:instrText>
        </w:r>
        <w:r w:rsidR="00A23A77">
          <w:rPr>
            <w:webHidden/>
          </w:rPr>
        </w:r>
        <w:r w:rsidR="00A23A77">
          <w:rPr>
            <w:webHidden/>
          </w:rPr>
          <w:fldChar w:fldCharType="separate"/>
        </w:r>
        <w:r w:rsidR="00A23A77">
          <w:rPr>
            <w:webHidden/>
          </w:rPr>
          <w:t>14</w:t>
        </w:r>
        <w:r w:rsidR="00A23A77">
          <w:rPr>
            <w:webHidden/>
          </w:rPr>
          <w:fldChar w:fldCharType="end"/>
        </w:r>
      </w:hyperlink>
    </w:p>
    <w:p w14:paraId="7D4FCDDA" w14:textId="0240F196" w:rsidR="00A23A77" w:rsidRDefault="00F469E5">
      <w:pPr>
        <w:pStyle w:val="TOC2"/>
        <w:rPr>
          <w:rFonts w:asciiTheme="minorHAnsi" w:eastAsiaTheme="minorEastAsia" w:hAnsiTheme="minorHAnsi" w:cstheme="minorBidi"/>
          <w:sz w:val="22"/>
          <w:szCs w:val="22"/>
        </w:rPr>
      </w:pPr>
      <w:hyperlink w:anchor="_Toc83385512" w:history="1">
        <w:r w:rsidR="00A23A77" w:rsidRPr="00191121">
          <w:rPr>
            <w:rStyle w:val="Hyperlink"/>
          </w:rPr>
          <w:t>5.5</w:t>
        </w:r>
        <w:r w:rsidR="00A23A77">
          <w:rPr>
            <w:rFonts w:asciiTheme="minorHAnsi" w:eastAsiaTheme="minorEastAsia" w:hAnsiTheme="minorHAnsi" w:cstheme="minorBidi"/>
            <w:sz w:val="22"/>
            <w:szCs w:val="22"/>
          </w:rPr>
          <w:tab/>
        </w:r>
        <w:r w:rsidR="00A23A77" w:rsidRPr="00191121">
          <w:rPr>
            <w:rStyle w:val="Hyperlink"/>
          </w:rPr>
          <w:t>(MS 40) Reporting Functionality Requirements</w:t>
        </w:r>
        <w:r w:rsidR="00A23A77">
          <w:rPr>
            <w:webHidden/>
          </w:rPr>
          <w:tab/>
        </w:r>
        <w:r w:rsidR="00A23A77">
          <w:rPr>
            <w:webHidden/>
          </w:rPr>
          <w:fldChar w:fldCharType="begin"/>
        </w:r>
        <w:r w:rsidR="00A23A77">
          <w:rPr>
            <w:webHidden/>
          </w:rPr>
          <w:instrText xml:space="preserve"> PAGEREF _Toc83385512 \h </w:instrText>
        </w:r>
        <w:r w:rsidR="00A23A77">
          <w:rPr>
            <w:webHidden/>
          </w:rPr>
        </w:r>
        <w:r w:rsidR="00A23A77">
          <w:rPr>
            <w:webHidden/>
          </w:rPr>
          <w:fldChar w:fldCharType="separate"/>
        </w:r>
        <w:r w:rsidR="00A23A77">
          <w:rPr>
            <w:webHidden/>
          </w:rPr>
          <w:t>14</w:t>
        </w:r>
        <w:r w:rsidR="00A23A77">
          <w:rPr>
            <w:webHidden/>
          </w:rPr>
          <w:fldChar w:fldCharType="end"/>
        </w:r>
      </w:hyperlink>
    </w:p>
    <w:p w14:paraId="22BCB757" w14:textId="447B2728" w:rsidR="00A23A77" w:rsidRDefault="00F469E5">
      <w:pPr>
        <w:pStyle w:val="TOC2"/>
        <w:rPr>
          <w:rFonts w:asciiTheme="minorHAnsi" w:eastAsiaTheme="minorEastAsia" w:hAnsiTheme="minorHAnsi" w:cstheme="minorBidi"/>
          <w:sz w:val="22"/>
          <w:szCs w:val="22"/>
        </w:rPr>
      </w:pPr>
      <w:hyperlink w:anchor="_Toc83385517" w:history="1">
        <w:r w:rsidR="00A23A77" w:rsidRPr="00191121">
          <w:rPr>
            <w:rStyle w:val="Hyperlink"/>
          </w:rPr>
          <w:t>5.6</w:t>
        </w:r>
        <w:r w:rsidR="00A23A77">
          <w:rPr>
            <w:rFonts w:asciiTheme="minorHAnsi" w:eastAsiaTheme="minorEastAsia" w:hAnsiTheme="minorHAnsi" w:cstheme="minorBidi"/>
            <w:sz w:val="22"/>
            <w:szCs w:val="22"/>
          </w:rPr>
          <w:tab/>
        </w:r>
        <w:r w:rsidR="00A23A77" w:rsidRPr="00191121">
          <w:rPr>
            <w:rStyle w:val="Hyperlink"/>
          </w:rPr>
          <w:t>(MS 60) File Transfer Functionality Requirements</w:t>
        </w:r>
        <w:r w:rsidR="00A23A77">
          <w:rPr>
            <w:webHidden/>
          </w:rPr>
          <w:tab/>
        </w:r>
        <w:r w:rsidR="00A23A77">
          <w:rPr>
            <w:webHidden/>
          </w:rPr>
          <w:fldChar w:fldCharType="begin"/>
        </w:r>
        <w:r w:rsidR="00A23A77">
          <w:rPr>
            <w:webHidden/>
          </w:rPr>
          <w:instrText xml:space="preserve"> PAGEREF _Toc83385517 \h </w:instrText>
        </w:r>
        <w:r w:rsidR="00A23A77">
          <w:rPr>
            <w:webHidden/>
          </w:rPr>
        </w:r>
        <w:r w:rsidR="00A23A77">
          <w:rPr>
            <w:webHidden/>
          </w:rPr>
          <w:fldChar w:fldCharType="separate"/>
        </w:r>
        <w:r w:rsidR="00A23A77">
          <w:rPr>
            <w:webHidden/>
          </w:rPr>
          <w:t>14</w:t>
        </w:r>
        <w:r w:rsidR="00A23A77">
          <w:rPr>
            <w:webHidden/>
          </w:rPr>
          <w:fldChar w:fldCharType="end"/>
        </w:r>
      </w:hyperlink>
    </w:p>
    <w:p w14:paraId="75F5F108" w14:textId="35181E40" w:rsidR="00A23A77" w:rsidRDefault="00F469E5">
      <w:pPr>
        <w:pStyle w:val="TOC2"/>
        <w:rPr>
          <w:rFonts w:asciiTheme="minorHAnsi" w:eastAsiaTheme="minorEastAsia" w:hAnsiTheme="minorHAnsi" w:cstheme="minorBidi"/>
          <w:sz w:val="22"/>
          <w:szCs w:val="22"/>
        </w:rPr>
      </w:pPr>
      <w:hyperlink w:anchor="_Toc83385524" w:history="1">
        <w:r w:rsidR="00A23A77" w:rsidRPr="00191121">
          <w:rPr>
            <w:rStyle w:val="Hyperlink"/>
          </w:rPr>
          <w:t>5.7</w:t>
        </w:r>
        <w:r w:rsidR="00A23A77">
          <w:rPr>
            <w:rFonts w:asciiTheme="minorHAnsi" w:eastAsiaTheme="minorEastAsia" w:hAnsiTheme="minorHAnsi" w:cstheme="minorBidi"/>
            <w:sz w:val="22"/>
            <w:szCs w:val="22"/>
          </w:rPr>
          <w:tab/>
        </w:r>
        <w:r w:rsidR="00A23A77" w:rsidRPr="00191121">
          <w:rPr>
            <w:rStyle w:val="Hyperlink"/>
          </w:rPr>
          <w:t>(MS 160) User Verification Functionality Requirements</w:t>
        </w:r>
        <w:r w:rsidR="00A23A77">
          <w:rPr>
            <w:webHidden/>
          </w:rPr>
          <w:tab/>
        </w:r>
        <w:r w:rsidR="00A23A77">
          <w:rPr>
            <w:webHidden/>
          </w:rPr>
          <w:fldChar w:fldCharType="begin"/>
        </w:r>
        <w:r w:rsidR="00A23A77">
          <w:rPr>
            <w:webHidden/>
          </w:rPr>
          <w:instrText xml:space="preserve"> PAGEREF _Toc83385524 \h </w:instrText>
        </w:r>
        <w:r w:rsidR="00A23A77">
          <w:rPr>
            <w:webHidden/>
          </w:rPr>
        </w:r>
        <w:r w:rsidR="00A23A77">
          <w:rPr>
            <w:webHidden/>
          </w:rPr>
          <w:fldChar w:fldCharType="separate"/>
        </w:r>
        <w:r w:rsidR="00A23A77">
          <w:rPr>
            <w:webHidden/>
          </w:rPr>
          <w:t>15</w:t>
        </w:r>
        <w:r w:rsidR="00A23A77">
          <w:rPr>
            <w:webHidden/>
          </w:rPr>
          <w:fldChar w:fldCharType="end"/>
        </w:r>
      </w:hyperlink>
    </w:p>
    <w:p w14:paraId="5E9C9C71" w14:textId="487A4B7E" w:rsidR="00A23A77" w:rsidRDefault="00F469E5">
      <w:pPr>
        <w:pStyle w:val="TOC2"/>
        <w:rPr>
          <w:rFonts w:asciiTheme="minorHAnsi" w:eastAsiaTheme="minorEastAsia" w:hAnsiTheme="minorHAnsi" w:cstheme="minorBidi"/>
          <w:sz w:val="22"/>
          <w:szCs w:val="22"/>
        </w:rPr>
      </w:pPr>
      <w:hyperlink w:anchor="_Toc83385533" w:history="1">
        <w:r w:rsidR="00A23A77" w:rsidRPr="00191121">
          <w:rPr>
            <w:rStyle w:val="Hyperlink"/>
          </w:rPr>
          <w:t>5.8</w:t>
        </w:r>
        <w:r w:rsidR="00A23A77">
          <w:rPr>
            <w:rFonts w:asciiTheme="minorHAnsi" w:eastAsiaTheme="minorEastAsia" w:hAnsiTheme="minorHAnsi" w:cstheme="minorBidi"/>
            <w:sz w:val="22"/>
            <w:szCs w:val="22"/>
          </w:rPr>
          <w:tab/>
        </w:r>
        <w:r w:rsidR="00A23A77" w:rsidRPr="00191121">
          <w:rPr>
            <w:rStyle w:val="Hyperlink"/>
          </w:rPr>
          <w:t>(MS 40) Internal Security Review Functionality Requirements</w:t>
        </w:r>
        <w:r w:rsidR="00A23A77">
          <w:rPr>
            <w:webHidden/>
          </w:rPr>
          <w:tab/>
        </w:r>
        <w:r w:rsidR="00A23A77">
          <w:rPr>
            <w:webHidden/>
          </w:rPr>
          <w:fldChar w:fldCharType="begin"/>
        </w:r>
        <w:r w:rsidR="00A23A77">
          <w:rPr>
            <w:webHidden/>
          </w:rPr>
          <w:instrText xml:space="preserve"> PAGEREF _Toc83385533 \h </w:instrText>
        </w:r>
        <w:r w:rsidR="00A23A77">
          <w:rPr>
            <w:webHidden/>
          </w:rPr>
        </w:r>
        <w:r w:rsidR="00A23A77">
          <w:rPr>
            <w:webHidden/>
          </w:rPr>
          <w:fldChar w:fldCharType="separate"/>
        </w:r>
        <w:r w:rsidR="00A23A77">
          <w:rPr>
            <w:webHidden/>
          </w:rPr>
          <w:t>15</w:t>
        </w:r>
        <w:r w:rsidR="00A23A77">
          <w:rPr>
            <w:webHidden/>
          </w:rPr>
          <w:fldChar w:fldCharType="end"/>
        </w:r>
      </w:hyperlink>
    </w:p>
    <w:p w14:paraId="7F0BA9B5" w14:textId="1F1C5E70" w:rsidR="00A23A77" w:rsidRDefault="00F469E5">
      <w:pPr>
        <w:pStyle w:val="TOC2"/>
        <w:rPr>
          <w:rFonts w:asciiTheme="minorHAnsi" w:eastAsiaTheme="minorEastAsia" w:hAnsiTheme="minorHAnsi" w:cstheme="minorBidi"/>
          <w:sz w:val="22"/>
          <w:szCs w:val="22"/>
        </w:rPr>
      </w:pPr>
      <w:hyperlink w:anchor="_Toc83385537" w:history="1">
        <w:r w:rsidR="00A23A77" w:rsidRPr="00191121">
          <w:rPr>
            <w:rStyle w:val="Hyperlink"/>
          </w:rPr>
          <w:t>5.9</w:t>
        </w:r>
        <w:r w:rsidR="00A23A77">
          <w:rPr>
            <w:rFonts w:asciiTheme="minorHAnsi" w:eastAsiaTheme="minorEastAsia" w:hAnsiTheme="minorHAnsi" w:cstheme="minorBidi"/>
            <w:sz w:val="22"/>
            <w:szCs w:val="22"/>
          </w:rPr>
          <w:tab/>
        </w:r>
        <w:r w:rsidR="00A23A77" w:rsidRPr="00191121">
          <w:rPr>
            <w:rStyle w:val="Hyperlink"/>
          </w:rPr>
          <w:t>(MS 40) User Account Migration Requirements</w:t>
        </w:r>
        <w:r w:rsidR="00A23A77">
          <w:rPr>
            <w:webHidden/>
          </w:rPr>
          <w:tab/>
        </w:r>
        <w:r w:rsidR="00A23A77">
          <w:rPr>
            <w:webHidden/>
          </w:rPr>
          <w:fldChar w:fldCharType="begin"/>
        </w:r>
        <w:r w:rsidR="00A23A77">
          <w:rPr>
            <w:webHidden/>
          </w:rPr>
          <w:instrText xml:space="preserve"> PAGEREF _Toc83385537 \h </w:instrText>
        </w:r>
        <w:r w:rsidR="00A23A77">
          <w:rPr>
            <w:webHidden/>
          </w:rPr>
        </w:r>
        <w:r w:rsidR="00A23A77">
          <w:rPr>
            <w:webHidden/>
          </w:rPr>
          <w:fldChar w:fldCharType="separate"/>
        </w:r>
        <w:r w:rsidR="00A23A77">
          <w:rPr>
            <w:webHidden/>
          </w:rPr>
          <w:t>15</w:t>
        </w:r>
        <w:r w:rsidR="00A23A77">
          <w:rPr>
            <w:webHidden/>
          </w:rPr>
          <w:fldChar w:fldCharType="end"/>
        </w:r>
      </w:hyperlink>
    </w:p>
    <w:p w14:paraId="07674A05" w14:textId="0F9B0D25" w:rsidR="00A23A77" w:rsidRDefault="00F469E5">
      <w:pPr>
        <w:pStyle w:val="TOC2"/>
        <w:rPr>
          <w:rFonts w:asciiTheme="minorHAnsi" w:eastAsiaTheme="minorEastAsia" w:hAnsiTheme="minorHAnsi" w:cstheme="minorBidi"/>
          <w:sz w:val="22"/>
          <w:szCs w:val="22"/>
        </w:rPr>
      </w:pPr>
      <w:hyperlink w:anchor="_Toc83385542" w:history="1">
        <w:r w:rsidR="00A23A77" w:rsidRPr="00191121">
          <w:rPr>
            <w:rStyle w:val="Hyperlink"/>
          </w:rPr>
          <w:t>5.10</w:t>
        </w:r>
        <w:r w:rsidR="00A23A77">
          <w:rPr>
            <w:rFonts w:asciiTheme="minorHAnsi" w:eastAsiaTheme="minorEastAsia" w:hAnsiTheme="minorHAnsi" w:cstheme="minorBidi"/>
            <w:sz w:val="22"/>
            <w:szCs w:val="22"/>
          </w:rPr>
          <w:tab/>
        </w:r>
        <w:r w:rsidR="00A23A77" w:rsidRPr="00191121">
          <w:rPr>
            <w:rStyle w:val="Hyperlink"/>
          </w:rPr>
          <w:t>(MS 40) Solution Implementation Requirements</w:t>
        </w:r>
        <w:r w:rsidR="00A23A77">
          <w:rPr>
            <w:webHidden/>
          </w:rPr>
          <w:tab/>
        </w:r>
        <w:r w:rsidR="00A23A77">
          <w:rPr>
            <w:webHidden/>
          </w:rPr>
          <w:fldChar w:fldCharType="begin"/>
        </w:r>
        <w:r w:rsidR="00A23A77">
          <w:rPr>
            <w:webHidden/>
          </w:rPr>
          <w:instrText xml:space="preserve"> PAGEREF _Toc83385542 \h </w:instrText>
        </w:r>
        <w:r w:rsidR="00A23A77">
          <w:rPr>
            <w:webHidden/>
          </w:rPr>
        </w:r>
        <w:r w:rsidR="00A23A77">
          <w:rPr>
            <w:webHidden/>
          </w:rPr>
          <w:fldChar w:fldCharType="separate"/>
        </w:r>
        <w:r w:rsidR="00A23A77">
          <w:rPr>
            <w:webHidden/>
          </w:rPr>
          <w:t>16</w:t>
        </w:r>
        <w:r w:rsidR="00A23A77">
          <w:rPr>
            <w:webHidden/>
          </w:rPr>
          <w:fldChar w:fldCharType="end"/>
        </w:r>
      </w:hyperlink>
    </w:p>
    <w:p w14:paraId="7438421C" w14:textId="0491EF28" w:rsidR="00A23A77" w:rsidRDefault="00F469E5">
      <w:pPr>
        <w:pStyle w:val="TOC2"/>
        <w:rPr>
          <w:rFonts w:asciiTheme="minorHAnsi" w:eastAsiaTheme="minorEastAsia" w:hAnsiTheme="minorHAnsi" w:cstheme="minorBidi"/>
          <w:sz w:val="22"/>
          <w:szCs w:val="22"/>
        </w:rPr>
      </w:pPr>
      <w:hyperlink w:anchor="_Toc83385548" w:history="1">
        <w:r w:rsidR="00A23A77" w:rsidRPr="00191121">
          <w:rPr>
            <w:rStyle w:val="Hyperlink"/>
          </w:rPr>
          <w:t>5.11</w:t>
        </w:r>
        <w:r w:rsidR="00A23A77">
          <w:rPr>
            <w:rFonts w:asciiTheme="minorHAnsi" w:eastAsiaTheme="minorEastAsia" w:hAnsiTheme="minorHAnsi" w:cstheme="minorBidi"/>
            <w:sz w:val="22"/>
            <w:szCs w:val="22"/>
          </w:rPr>
          <w:tab/>
        </w:r>
        <w:r w:rsidR="00A23A77" w:rsidRPr="00191121">
          <w:rPr>
            <w:rStyle w:val="Hyperlink"/>
          </w:rPr>
          <w:t>(M) Service Levels and Service Availability</w:t>
        </w:r>
        <w:r w:rsidR="00A23A77">
          <w:rPr>
            <w:webHidden/>
          </w:rPr>
          <w:tab/>
        </w:r>
        <w:r w:rsidR="00A23A77">
          <w:rPr>
            <w:webHidden/>
          </w:rPr>
          <w:fldChar w:fldCharType="begin"/>
        </w:r>
        <w:r w:rsidR="00A23A77">
          <w:rPr>
            <w:webHidden/>
          </w:rPr>
          <w:instrText xml:space="preserve"> PAGEREF _Toc83385548 \h </w:instrText>
        </w:r>
        <w:r w:rsidR="00A23A77">
          <w:rPr>
            <w:webHidden/>
          </w:rPr>
        </w:r>
        <w:r w:rsidR="00A23A77">
          <w:rPr>
            <w:webHidden/>
          </w:rPr>
          <w:fldChar w:fldCharType="separate"/>
        </w:r>
        <w:r w:rsidR="00A23A77">
          <w:rPr>
            <w:webHidden/>
          </w:rPr>
          <w:t>16</w:t>
        </w:r>
        <w:r w:rsidR="00A23A77">
          <w:rPr>
            <w:webHidden/>
          </w:rPr>
          <w:fldChar w:fldCharType="end"/>
        </w:r>
      </w:hyperlink>
    </w:p>
    <w:p w14:paraId="0C8B5458" w14:textId="25AAE8BB" w:rsidR="00A23A77" w:rsidRDefault="00F469E5">
      <w:pPr>
        <w:pStyle w:val="TOC2"/>
        <w:rPr>
          <w:rStyle w:val="Hyperlink"/>
        </w:rPr>
      </w:pPr>
      <w:hyperlink w:anchor="_Toc83385551" w:history="1">
        <w:r w:rsidR="00A23A77" w:rsidRPr="00191121">
          <w:rPr>
            <w:rStyle w:val="Hyperlink"/>
          </w:rPr>
          <w:t>5.12</w:t>
        </w:r>
        <w:r w:rsidR="00A23A77">
          <w:rPr>
            <w:rFonts w:asciiTheme="minorHAnsi" w:eastAsiaTheme="minorEastAsia" w:hAnsiTheme="minorHAnsi" w:cstheme="minorBidi"/>
            <w:sz w:val="22"/>
            <w:szCs w:val="22"/>
          </w:rPr>
          <w:tab/>
        </w:r>
        <w:r w:rsidR="00A23A77" w:rsidRPr="00191121">
          <w:rPr>
            <w:rStyle w:val="Hyperlink"/>
          </w:rPr>
          <w:t>(MS) Regulatory Compliance Requirements</w:t>
        </w:r>
        <w:r w:rsidR="00A23A77">
          <w:rPr>
            <w:webHidden/>
          </w:rPr>
          <w:tab/>
        </w:r>
        <w:r w:rsidR="00A23A77">
          <w:rPr>
            <w:webHidden/>
          </w:rPr>
          <w:fldChar w:fldCharType="begin"/>
        </w:r>
        <w:r w:rsidR="00A23A77">
          <w:rPr>
            <w:webHidden/>
          </w:rPr>
          <w:instrText xml:space="preserve"> PAGEREF _Toc83385551 \h </w:instrText>
        </w:r>
        <w:r w:rsidR="00A23A77">
          <w:rPr>
            <w:webHidden/>
          </w:rPr>
        </w:r>
        <w:r w:rsidR="00A23A77">
          <w:rPr>
            <w:webHidden/>
          </w:rPr>
          <w:fldChar w:fldCharType="separate"/>
        </w:r>
        <w:r w:rsidR="00A23A77">
          <w:rPr>
            <w:webHidden/>
          </w:rPr>
          <w:t>16</w:t>
        </w:r>
        <w:r w:rsidR="00A23A77">
          <w:rPr>
            <w:webHidden/>
          </w:rPr>
          <w:fldChar w:fldCharType="end"/>
        </w:r>
      </w:hyperlink>
    </w:p>
    <w:p w14:paraId="5E207BF1" w14:textId="3B020328" w:rsidR="0094320E" w:rsidRDefault="00F469E5" w:rsidP="0094320E">
      <w:pPr>
        <w:pStyle w:val="TOC1"/>
        <w:tabs>
          <w:tab w:val="left" w:pos="480"/>
        </w:tabs>
        <w:rPr>
          <w:rFonts w:asciiTheme="minorHAnsi" w:eastAsiaTheme="minorEastAsia" w:hAnsiTheme="minorHAnsi" w:cstheme="minorBidi"/>
          <w:b w:val="0"/>
          <w:caps w:val="0"/>
          <w:noProof/>
          <w:sz w:val="22"/>
          <w:szCs w:val="22"/>
        </w:rPr>
      </w:pPr>
      <w:hyperlink w:anchor="_Toc83385456" w:history="1">
        <w:r w:rsidR="0094320E">
          <w:rPr>
            <w:rStyle w:val="Hyperlink"/>
            <w:noProof/>
          </w:rPr>
          <w:t>6</w:t>
        </w:r>
        <w:r w:rsidR="0094320E">
          <w:rPr>
            <w:rFonts w:asciiTheme="minorHAnsi" w:eastAsiaTheme="minorEastAsia" w:hAnsiTheme="minorHAnsi" w:cstheme="minorBidi"/>
            <w:b w:val="0"/>
            <w:caps w:val="0"/>
            <w:noProof/>
            <w:sz w:val="22"/>
            <w:szCs w:val="22"/>
          </w:rPr>
          <w:tab/>
        </w:r>
        <w:r w:rsidR="0094320E">
          <w:rPr>
            <w:rStyle w:val="Hyperlink"/>
            <w:noProof/>
          </w:rPr>
          <w:t xml:space="preserve">Financial </w:t>
        </w:r>
        <w:r w:rsidR="005C582B">
          <w:rPr>
            <w:rStyle w:val="Hyperlink"/>
            <w:noProof/>
          </w:rPr>
          <w:t>Quote</w:t>
        </w:r>
        <w:r w:rsidR="0094320E">
          <w:rPr>
            <w:noProof/>
            <w:webHidden/>
          </w:rPr>
          <w:tab/>
        </w:r>
        <w:r w:rsidR="0094320E">
          <w:rPr>
            <w:noProof/>
            <w:webHidden/>
          </w:rPr>
          <w:fldChar w:fldCharType="begin"/>
        </w:r>
        <w:r w:rsidR="0094320E">
          <w:rPr>
            <w:noProof/>
            <w:webHidden/>
          </w:rPr>
          <w:instrText xml:space="preserve"> PAGEREF _Toc83385456 \h </w:instrText>
        </w:r>
        <w:r w:rsidR="0094320E">
          <w:rPr>
            <w:noProof/>
            <w:webHidden/>
          </w:rPr>
        </w:r>
        <w:r w:rsidR="0094320E">
          <w:rPr>
            <w:noProof/>
            <w:webHidden/>
          </w:rPr>
          <w:fldChar w:fldCharType="separate"/>
        </w:r>
        <w:r w:rsidR="0094320E">
          <w:rPr>
            <w:noProof/>
            <w:webHidden/>
          </w:rPr>
          <w:t>5</w:t>
        </w:r>
        <w:r w:rsidR="0094320E">
          <w:rPr>
            <w:noProof/>
            <w:webHidden/>
          </w:rPr>
          <w:fldChar w:fldCharType="end"/>
        </w:r>
      </w:hyperlink>
    </w:p>
    <w:p w14:paraId="2A3F8760" w14:textId="1BA0CF8C" w:rsidR="00A23A77" w:rsidRDefault="00F469E5">
      <w:pPr>
        <w:pStyle w:val="TOC2"/>
        <w:rPr>
          <w:rFonts w:asciiTheme="minorHAnsi" w:eastAsiaTheme="minorEastAsia" w:hAnsiTheme="minorHAnsi" w:cstheme="minorBidi"/>
          <w:sz w:val="22"/>
          <w:szCs w:val="22"/>
        </w:rPr>
      </w:pPr>
      <w:hyperlink w:anchor="_Toc83385562" w:history="1">
        <w:r w:rsidR="00A23A77" w:rsidRPr="00191121">
          <w:rPr>
            <w:rStyle w:val="Hyperlink"/>
          </w:rPr>
          <w:t>6.1</w:t>
        </w:r>
        <w:r w:rsidR="00A23A77">
          <w:rPr>
            <w:rFonts w:asciiTheme="minorHAnsi" w:eastAsiaTheme="minorEastAsia" w:hAnsiTheme="minorHAnsi" w:cstheme="minorBidi"/>
            <w:sz w:val="22"/>
            <w:szCs w:val="22"/>
          </w:rPr>
          <w:tab/>
        </w:r>
        <w:r w:rsidR="00A23A77" w:rsidRPr="00191121">
          <w:rPr>
            <w:rStyle w:val="Hyperlink"/>
          </w:rPr>
          <w:t>Overview</w:t>
        </w:r>
        <w:r w:rsidR="00A23A77">
          <w:rPr>
            <w:webHidden/>
          </w:rPr>
          <w:tab/>
        </w:r>
        <w:r w:rsidR="00A23A77">
          <w:rPr>
            <w:webHidden/>
          </w:rPr>
          <w:fldChar w:fldCharType="begin"/>
        </w:r>
        <w:r w:rsidR="00A23A77">
          <w:rPr>
            <w:webHidden/>
          </w:rPr>
          <w:instrText xml:space="preserve"> PAGEREF _Toc83385562 \h </w:instrText>
        </w:r>
        <w:r w:rsidR="00A23A77">
          <w:rPr>
            <w:webHidden/>
          </w:rPr>
        </w:r>
        <w:r w:rsidR="00A23A77">
          <w:rPr>
            <w:webHidden/>
          </w:rPr>
          <w:fldChar w:fldCharType="separate"/>
        </w:r>
        <w:r w:rsidR="00A23A77">
          <w:rPr>
            <w:webHidden/>
          </w:rPr>
          <w:t>18</w:t>
        </w:r>
        <w:r w:rsidR="00A23A77">
          <w:rPr>
            <w:webHidden/>
          </w:rPr>
          <w:fldChar w:fldCharType="end"/>
        </w:r>
      </w:hyperlink>
    </w:p>
    <w:p w14:paraId="623925D8" w14:textId="45F32C93" w:rsidR="00A23A77" w:rsidRDefault="00F469E5">
      <w:pPr>
        <w:pStyle w:val="TOC2"/>
        <w:rPr>
          <w:rFonts w:asciiTheme="minorHAnsi" w:eastAsiaTheme="minorEastAsia" w:hAnsiTheme="minorHAnsi" w:cstheme="minorBidi"/>
          <w:sz w:val="22"/>
          <w:szCs w:val="22"/>
        </w:rPr>
      </w:pPr>
      <w:hyperlink w:anchor="_Toc83385563" w:history="1">
        <w:r w:rsidR="00A23A77" w:rsidRPr="00191121">
          <w:rPr>
            <w:rStyle w:val="Hyperlink"/>
          </w:rPr>
          <w:t>6.2</w:t>
        </w:r>
        <w:r w:rsidR="00A23A77">
          <w:rPr>
            <w:rFonts w:asciiTheme="minorHAnsi" w:eastAsiaTheme="minorEastAsia" w:hAnsiTheme="minorHAnsi" w:cstheme="minorBidi"/>
            <w:sz w:val="22"/>
            <w:szCs w:val="22"/>
          </w:rPr>
          <w:tab/>
        </w:r>
        <w:r w:rsidR="00A23A77" w:rsidRPr="00191121">
          <w:rPr>
            <w:rStyle w:val="Hyperlink"/>
          </w:rPr>
          <w:t>Vendor Cost Proposal Form</w:t>
        </w:r>
        <w:r w:rsidR="00A23A77">
          <w:rPr>
            <w:webHidden/>
          </w:rPr>
          <w:tab/>
        </w:r>
        <w:r w:rsidR="00A23A77">
          <w:rPr>
            <w:webHidden/>
          </w:rPr>
          <w:fldChar w:fldCharType="begin"/>
        </w:r>
        <w:r w:rsidR="00A23A77">
          <w:rPr>
            <w:webHidden/>
          </w:rPr>
          <w:instrText xml:space="preserve"> PAGEREF _Toc83385563 \h </w:instrText>
        </w:r>
        <w:r w:rsidR="00A23A77">
          <w:rPr>
            <w:webHidden/>
          </w:rPr>
        </w:r>
        <w:r w:rsidR="00A23A77">
          <w:rPr>
            <w:webHidden/>
          </w:rPr>
          <w:fldChar w:fldCharType="separate"/>
        </w:r>
        <w:r w:rsidR="00A23A77">
          <w:rPr>
            <w:webHidden/>
          </w:rPr>
          <w:t>18</w:t>
        </w:r>
        <w:r w:rsidR="00A23A77">
          <w:rPr>
            <w:webHidden/>
          </w:rPr>
          <w:fldChar w:fldCharType="end"/>
        </w:r>
      </w:hyperlink>
    </w:p>
    <w:p w14:paraId="456DC39C" w14:textId="66231C65" w:rsidR="00A23A77" w:rsidRDefault="00F469E5">
      <w:pPr>
        <w:pStyle w:val="TOC2"/>
        <w:rPr>
          <w:rFonts w:asciiTheme="minorHAnsi" w:eastAsiaTheme="minorEastAsia" w:hAnsiTheme="minorHAnsi" w:cstheme="minorBidi"/>
          <w:sz w:val="22"/>
          <w:szCs w:val="22"/>
        </w:rPr>
      </w:pPr>
      <w:hyperlink w:anchor="_Toc83385564" w:history="1">
        <w:r w:rsidR="00A23A77" w:rsidRPr="00191121">
          <w:rPr>
            <w:rStyle w:val="Hyperlink"/>
          </w:rPr>
          <w:t>6.3</w:t>
        </w:r>
        <w:r w:rsidR="00A23A77">
          <w:rPr>
            <w:rFonts w:asciiTheme="minorHAnsi" w:eastAsiaTheme="minorEastAsia" w:hAnsiTheme="minorHAnsi" w:cstheme="minorBidi"/>
            <w:sz w:val="22"/>
            <w:szCs w:val="22"/>
          </w:rPr>
          <w:tab/>
        </w:r>
        <w:r w:rsidR="00A23A77" w:rsidRPr="00191121">
          <w:rPr>
            <w:rStyle w:val="Hyperlink"/>
          </w:rPr>
          <w:t>Responses</w:t>
        </w:r>
        <w:r w:rsidR="00A23A77">
          <w:rPr>
            <w:webHidden/>
          </w:rPr>
          <w:tab/>
        </w:r>
        <w:r w:rsidR="00A23A77">
          <w:rPr>
            <w:webHidden/>
          </w:rPr>
          <w:fldChar w:fldCharType="begin"/>
        </w:r>
        <w:r w:rsidR="00A23A77">
          <w:rPr>
            <w:webHidden/>
          </w:rPr>
          <w:instrText xml:space="preserve"> PAGEREF _Toc83385564 \h </w:instrText>
        </w:r>
        <w:r w:rsidR="00A23A77">
          <w:rPr>
            <w:webHidden/>
          </w:rPr>
        </w:r>
        <w:r w:rsidR="00A23A77">
          <w:rPr>
            <w:webHidden/>
          </w:rPr>
          <w:fldChar w:fldCharType="separate"/>
        </w:r>
        <w:r w:rsidR="00A23A77">
          <w:rPr>
            <w:webHidden/>
          </w:rPr>
          <w:t>18</w:t>
        </w:r>
        <w:r w:rsidR="00A23A77">
          <w:rPr>
            <w:webHidden/>
          </w:rPr>
          <w:fldChar w:fldCharType="end"/>
        </w:r>
      </w:hyperlink>
    </w:p>
    <w:p w14:paraId="1EF5FFFB" w14:textId="0739444D" w:rsidR="00A23A77" w:rsidRDefault="00F469E5">
      <w:pPr>
        <w:pStyle w:val="TOC2"/>
        <w:rPr>
          <w:rFonts w:asciiTheme="minorHAnsi" w:eastAsiaTheme="minorEastAsia" w:hAnsiTheme="minorHAnsi" w:cstheme="minorBidi"/>
          <w:sz w:val="22"/>
          <w:szCs w:val="22"/>
        </w:rPr>
      </w:pPr>
      <w:hyperlink w:anchor="_Toc83385565" w:history="1">
        <w:r w:rsidR="00A23A77" w:rsidRPr="00191121">
          <w:rPr>
            <w:rStyle w:val="Hyperlink"/>
          </w:rPr>
          <w:t>6.4</w:t>
        </w:r>
        <w:r w:rsidR="00A23A77">
          <w:rPr>
            <w:rFonts w:asciiTheme="minorHAnsi" w:eastAsiaTheme="minorEastAsia" w:hAnsiTheme="minorHAnsi" w:cstheme="minorBidi"/>
            <w:sz w:val="22"/>
            <w:szCs w:val="22"/>
          </w:rPr>
          <w:tab/>
        </w:r>
        <w:r w:rsidR="00A23A77" w:rsidRPr="00191121">
          <w:rPr>
            <w:rStyle w:val="Hyperlink"/>
          </w:rPr>
          <w:t>Taxes</w:t>
        </w:r>
        <w:r w:rsidR="00A23A77">
          <w:rPr>
            <w:webHidden/>
          </w:rPr>
          <w:tab/>
        </w:r>
        <w:r w:rsidR="00A23A77">
          <w:rPr>
            <w:webHidden/>
          </w:rPr>
          <w:fldChar w:fldCharType="begin"/>
        </w:r>
        <w:r w:rsidR="00A23A77">
          <w:rPr>
            <w:webHidden/>
          </w:rPr>
          <w:instrText xml:space="preserve"> PAGEREF _Toc83385565 \h </w:instrText>
        </w:r>
        <w:r w:rsidR="00A23A77">
          <w:rPr>
            <w:webHidden/>
          </w:rPr>
        </w:r>
        <w:r w:rsidR="00A23A77">
          <w:rPr>
            <w:webHidden/>
          </w:rPr>
          <w:fldChar w:fldCharType="separate"/>
        </w:r>
        <w:r w:rsidR="00A23A77">
          <w:rPr>
            <w:webHidden/>
          </w:rPr>
          <w:t>18</w:t>
        </w:r>
        <w:r w:rsidR="00A23A77">
          <w:rPr>
            <w:webHidden/>
          </w:rPr>
          <w:fldChar w:fldCharType="end"/>
        </w:r>
      </w:hyperlink>
    </w:p>
    <w:p w14:paraId="5E69FE86" w14:textId="181D2D78" w:rsidR="00A23A77" w:rsidRDefault="00F469E5">
      <w:pPr>
        <w:pStyle w:val="TOC2"/>
        <w:rPr>
          <w:rFonts w:asciiTheme="minorHAnsi" w:eastAsiaTheme="minorEastAsia" w:hAnsiTheme="minorHAnsi" w:cstheme="minorBidi"/>
          <w:sz w:val="22"/>
          <w:szCs w:val="22"/>
        </w:rPr>
      </w:pPr>
      <w:hyperlink w:anchor="_Toc83385566" w:history="1">
        <w:r w:rsidR="00A23A77" w:rsidRPr="00191121">
          <w:rPr>
            <w:rStyle w:val="Hyperlink"/>
          </w:rPr>
          <w:t>6.5</w:t>
        </w:r>
        <w:r w:rsidR="00A23A77">
          <w:rPr>
            <w:rFonts w:asciiTheme="minorHAnsi" w:eastAsiaTheme="minorEastAsia" w:hAnsiTheme="minorHAnsi" w:cstheme="minorBidi"/>
            <w:sz w:val="22"/>
            <w:szCs w:val="22"/>
          </w:rPr>
          <w:tab/>
        </w:r>
        <w:r w:rsidR="00A23A77" w:rsidRPr="00191121">
          <w:rPr>
            <w:rStyle w:val="Hyperlink"/>
          </w:rPr>
          <w:t>Presentation of All Cost Components</w:t>
        </w:r>
        <w:r w:rsidR="00A23A77">
          <w:rPr>
            <w:webHidden/>
          </w:rPr>
          <w:tab/>
        </w:r>
        <w:r w:rsidR="00A23A77">
          <w:rPr>
            <w:webHidden/>
          </w:rPr>
          <w:fldChar w:fldCharType="begin"/>
        </w:r>
        <w:r w:rsidR="00A23A77">
          <w:rPr>
            <w:webHidden/>
          </w:rPr>
          <w:instrText xml:space="preserve"> PAGEREF _Toc83385566 \h </w:instrText>
        </w:r>
        <w:r w:rsidR="00A23A77">
          <w:rPr>
            <w:webHidden/>
          </w:rPr>
        </w:r>
        <w:r w:rsidR="00A23A77">
          <w:rPr>
            <w:webHidden/>
          </w:rPr>
          <w:fldChar w:fldCharType="separate"/>
        </w:r>
        <w:r w:rsidR="00A23A77">
          <w:rPr>
            <w:webHidden/>
          </w:rPr>
          <w:t>18</w:t>
        </w:r>
        <w:r w:rsidR="00A23A77">
          <w:rPr>
            <w:webHidden/>
          </w:rPr>
          <w:fldChar w:fldCharType="end"/>
        </w:r>
      </w:hyperlink>
    </w:p>
    <w:p w14:paraId="23563951" w14:textId="573FD897" w:rsidR="00A23A77" w:rsidRDefault="00F469E5">
      <w:pPr>
        <w:pStyle w:val="TOC2"/>
        <w:rPr>
          <w:rStyle w:val="Hyperlink"/>
        </w:rPr>
      </w:pPr>
      <w:hyperlink w:anchor="_Toc83385567" w:history="1">
        <w:r w:rsidR="00A23A77" w:rsidRPr="00191121">
          <w:rPr>
            <w:rStyle w:val="Hyperlink"/>
          </w:rPr>
          <w:t>6.6</w:t>
        </w:r>
        <w:r w:rsidR="00A23A77">
          <w:rPr>
            <w:rFonts w:asciiTheme="minorHAnsi" w:eastAsiaTheme="minorEastAsia" w:hAnsiTheme="minorHAnsi" w:cstheme="minorBidi"/>
            <w:sz w:val="22"/>
            <w:szCs w:val="22"/>
          </w:rPr>
          <w:tab/>
        </w:r>
        <w:r w:rsidR="00A23A77" w:rsidRPr="00191121">
          <w:rPr>
            <w:rStyle w:val="Hyperlink"/>
          </w:rPr>
          <w:t>Price Protection</w:t>
        </w:r>
        <w:r w:rsidR="00A23A77">
          <w:rPr>
            <w:webHidden/>
          </w:rPr>
          <w:tab/>
        </w:r>
        <w:r w:rsidR="00A23A77">
          <w:rPr>
            <w:webHidden/>
          </w:rPr>
          <w:fldChar w:fldCharType="begin"/>
        </w:r>
        <w:r w:rsidR="00A23A77">
          <w:rPr>
            <w:webHidden/>
          </w:rPr>
          <w:instrText xml:space="preserve"> PAGEREF _Toc83385567 \h </w:instrText>
        </w:r>
        <w:r w:rsidR="00A23A77">
          <w:rPr>
            <w:webHidden/>
          </w:rPr>
        </w:r>
        <w:r w:rsidR="00A23A77">
          <w:rPr>
            <w:webHidden/>
          </w:rPr>
          <w:fldChar w:fldCharType="separate"/>
        </w:r>
        <w:r w:rsidR="00A23A77">
          <w:rPr>
            <w:webHidden/>
          </w:rPr>
          <w:t>18</w:t>
        </w:r>
        <w:r w:rsidR="00A23A77">
          <w:rPr>
            <w:webHidden/>
          </w:rPr>
          <w:fldChar w:fldCharType="end"/>
        </w:r>
      </w:hyperlink>
    </w:p>
    <w:p w14:paraId="0A03E2B5" w14:textId="230C3A5F" w:rsidR="005C582B" w:rsidRDefault="00F469E5" w:rsidP="005C582B">
      <w:pPr>
        <w:pStyle w:val="TOC1"/>
        <w:tabs>
          <w:tab w:val="left" w:pos="480"/>
        </w:tabs>
        <w:rPr>
          <w:rFonts w:asciiTheme="minorHAnsi" w:eastAsiaTheme="minorEastAsia" w:hAnsiTheme="minorHAnsi" w:cstheme="minorBidi"/>
          <w:b w:val="0"/>
          <w:caps w:val="0"/>
          <w:noProof/>
          <w:sz w:val="22"/>
          <w:szCs w:val="22"/>
        </w:rPr>
      </w:pPr>
      <w:hyperlink w:anchor="_Toc83385456" w:history="1">
        <w:r w:rsidR="005C582B">
          <w:rPr>
            <w:rStyle w:val="Hyperlink"/>
            <w:noProof/>
          </w:rPr>
          <w:t>7</w:t>
        </w:r>
        <w:r w:rsidR="005C582B">
          <w:rPr>
            <w:rFonts w:asciiTheme="minorHAnsi" w:eastAsiaTheme="minorEastAsia" w:hAnsiTheme="minorHAnsi" w:cstheme="minorBidi"/>
            <w:b w:val="0"/>
            <w:caps w:val="0"/>
            <w:noProof/>
            <w:sz w:val="22"/>
            <w:szCs w:val="22"/>
          </w:rPr>
          <w:tab/>
        </w:r>
        <w:r w:rsidR="005C582B">
          <w:rPr>
            <w:rStyle w:val="Hyperlink"/>
            <w:noProof/>
          </w:rPr>
          <w:t>Evaluation</w:t>
        </w:r>
        <w:r w:rsidR="005C582B">
          <w:rPr>
            <w:noProof/>
            <w:webHidden/>
          </w:rPr>
          <w:tab/>
        </w:r>
        <w:r w:rsidR="005C582B">
          <w:rPr>
            <w:noProof/>
            <w:webHidden/>
          </w:rPr>
          <w:fldChar w:fldCharType="begin"/>
        </w:r>
        <w:r w:rsidR="005C582B">
          <w:rPr>
            <w:noProof/>
            <w:webHidden/>
          </w:rPr>
          <w:instrText xml:space="preserve"> PAGEREF _Toc83385456 \h </w:instrText>
        </w:r>
        <w:r w:rsidR="005C582B">
          <w:rPr>
            <w:noProof/>
            <w:webHidden/>
          </w:rPr>
        </w:r>
        <w:r w:rsidR="005C582B">
          <w:rPr>
            <w:noProof/>
            <w:webHidden/>
          </w:rPr>
          <w:fldChar w:fldCharType="separate"/>
        </w:r>
        <w:r w:rsidR="005C582B">
          <w:rPr>
            <w:noProof/>
            <w:webHidden/>
          </w:rPr>
          <w:t>5</w:t>
        </w:r>
        <w:r w:rsidR="005C582B">
          <w:rPr>
            <w:noProof/>
            <w:webHidden/>
          </w:rPr>
          <w:fldChar w:fldCharType="end"/>
        </w:r>
      </w:hyperlink>
    </w:p>
    <w:p w14:paraId="3DE19BB6" w14:textId="7E5B6CBD" w:rsidR="00A23A77" w:rsidRDefault="00F469E5">
      <w:pPr>
        <w:pStyle w:val="TOC2"/>
        <w:rPr>
          <w:rFonts w:asciiTheme="minorHAnsi" w:eastAsiaTheme="minorEastAsia" w:hAnsiTheme="minorHAnsi" w:cstheme="minorBidi"/>
          <w:sz w:val="22"/>
          <w:szCs w:val="22"/>
        </w:rPr>
      </w:pPr>
      <w:hyperlink w:anchor="_Toc83385568" w:history="1">
        <w:r w:rsidR="00A23A77" w:rsidRPr="00191121">
          <w:rPr>
            <w:rStyle w:val="Hyperlink"/>
          </w:rPr>
          <w:t>7.1</w:t>
        </w:r>
        <w:r w:rsidR="00A23A77">
          <w:rPr>
            <w:rFonts w:asciiTheme="minorHAnsi" w:eastAsiaTheme="minorEastAsia" w:hAnsiTheme="minorHAnsi" w:cstheme="minorBidi"/>
            <w:sz w:val="22"/>
            <w:szCs w:val="22"/>
          </w:rPr>
          <w:tab/>
        </w:r>
        <w:r w:rsidR="00A23A77" w:rsidRPr="00191121">
          <w:rPr>
            <w:rStyle w:val="Hyperlink"/>
          </w:rPr>
          <w:t>Overview</w:t>
        </w:r>
        <w:r w:rsidR="00A23A77">
          <w:rPr>
            <w:webHidden/>
          </w:rPr>
          <w:tab/>
        </w:r>
        <w:r w:rsidR="00A23A77">
          <w:rPr>
            <w:webHidden/>
          </w:rPr>
          <w:fldChar w:fldCharType="begin"/>
        </w:r>
        <w:r w:rsidR="00A23A77">
          <w:rPr>
            <w:webHidden/>
          </w:rPr>
          <w:instrText xml:space="preserve"> PAGEREF _Toc83385568 \h </w:instrText>
        </w:r>
        <w:r w:rsidR="00A23A77">
          <w:rPr>
            <w:webHidden/>
          </w:rPr>
        </w:r>
        <w:r w:rsidR="00A23A77">
          <w:rPr>
            <w:webHidden/>
          </w:rPr>
          <w:fldChar w:fldCharType="separate"/>
        </w:r>
        <w:r w:rsidR="00A23A77">
          <w:rPr>
            <w:webHidden/>
          </w:rPr>
          <w:t>19</w:t>
        </w:r>
        <w:r w:rsidR="00A23A77">
          <w:rPr>
            <w:webHidden/>
          </w:rPr>
          <w:fldChar w:fldCharType="end"/>
        </w:r>
      </w:hyperlink>
    </w:p>
    <w:p w14:paraId="131F734E" w14:textId="7A198E87" w:rsidR="00A23A77" w:rsidRDefault="00F469E5">
      <w:pPr>
        <w:pStyle w:val="TOC2"/>
        <w:rPr>
          <w:rFonts w:asciiTheme="minorHAnsi" w:eastAsiaTheme="minorEastAsia" w:hAnsiTheme="minorHAnsi" w:cstheme="minorBidi"/>
          <w:sz w:val="22"/>
          <w:szCs w:val="22"/>
        </w:rPr>
      </w:pPr>
      <w:hyperlink w:anchor="_Toc83385569" w:history="1">
        <w:r w:rsidR="00A23A77" w:rsidRPr="00191121">
          <w:rPr>
            <w:rStyle w:val="Hyperlink"/>
          </w:rPr>
          <w:t>7.2</w:t>
        </w:r>
        <w:r w:rsidR="00A23A77">
          <w:rPr>
            <w:rFonts w:asciiTheme="minorHAnsi" w:eastAsiaTheme="minorEastAsia" w:hAnsiTheme="minorHAnsi" w:cstheme="minorBidi"/>
            <w:sz w:val="22"/>
            <w:szCs w:val="22"/>
          </w:rPr>
          <w:tab/>
        </w:r>
        <w:r w:rsidR="00A23A77" w:rsidRPr="00191121">
          <w:rPr>
            <w:rStyle w:val="Hyperlink"/>
          </w:rPr>
          <w:t>Administrative Screening</w:t>
        </w:r>
        <w:r w:rsidR="00A23A77">
          <w:rPr>
            <w:webHidden/>
          </w:rPr>
          <w:tab/>
        </w:r>
        <w:r w:rsidR="00A23A77">
          <w:rPr>
            <w:webHidden/>
          </w:rPr>
          <w:fldChar w:fldCharType="begin"/>
        </w:r>
        <w:r w:rsidR="00A23A77">
          <w:rPr>
            <w:webHidden/>
          </w:rPr>
          <w:instrText xml:space="preserve"> PAGEREF _Toc83385569 \h </w:instrText>
        </w:r>
        <w:r w:rsidR="00A23A77">
          <w:rPr>
            <w:webHidden/>
          </w:rPr>
        </w:r>
        <w:r w:rsidR="00A23A77">
          <w:rPr>
            <w:webHidden/>
          </w:rPr>
          <w:fldChar w:fldCharType="separate"/>
        </w:r>
        <w:r w:rsidR="00A23A77">
          <w:rPr>
            <w:webHidden/>
          </w:rPr>
          <w:t>19</w:t>
        </w:r>
        <w:r w:rsidR="00A23A77">
          <w:rPr>
            <w:webHidden/>
          </w:rPr>
          <w:fldChar w:fldCharType="end"/>
        </w:r>
      </w:hyperlink>
    </w:p>
    <w:p w14:paraId="3897372D" w14:textId="28112E0C" w:rsidR="00A23A77" w:rsidRDefault="00F469E5">
      <w:pPr>
        <w:pStyle w:val="TOC2"/>
        <w:rPr>
          <w:rFonts w:asciiTheme="minorHAnsi" w:eastAsiaTheme="minorEastAsia" w:hAnsiTheme="minorHAnsi" w:cstheme="minorBidi"/>
          <w:sz w:val="22"/>
          <w:szCs w:val="22"/>
        </w:rPr>
      </w:pPr>
      <w:hyperlink w:anchor="_Toc83385570" w:history="1">
        <w:r w:rsidR="00A23A77" w:rsidRPr="00191121">
          <w:rPr>
            <w:rStyle w:val="Hyperlink"/>
          </w:rPr>
          <w:t>7.3</w:t>
        </w:r>
        <w:r w:rsidR="00A23A77">
          <w:rPr>
            <w:rFonts w:asciiTheme="minorHAnsi" w:eastAsiaTheme="minorEastAsia" w:hAnsiTheme="minorHAnsi" w:cstheme="minorBidi"/>
            <w:sz w:val="22"/>
            <w:szCs w:val="22"/>
          </w:rPr>
          <w:tab/>
        </w:r>
        <w:r w:rsidR="00A23A77" w:rsidRPr="00191121">
          <w:rPr>
            <w:rStyle w:val="Hyperlink"/>
          </w:rPr>
          <w:t>Mandatory Requirements</w:t>
        </w:r>
        <w:r w:rsidR="00A23A77">
          <w:rPr>
            <w:webHidden/>
          </w:rPr>
          <w:tab/>
        </w:r>
        <w:r w:rsidR="00A23A77">
          <w:rPr>
            <w:webHidden/>
          </w:rPr>
          <w:fldChar w:fldCharType="begin"/>
        </w:r>
        <w:r w:rsidR="00A23A77">
          <w:rPr>
            <w:webHidden/>
          </w:rPr>
          <w:instrText xml:space="preserve"> PAGEREF _Toc83385570 \h </w:instrText>
        </w:r>
        <w:r w:rsidR="00A23A77">
          <w:rPr>
            <w:webHidden/>
          </w:rPr>
        </w:r>
        <w:r w:rsidR="00A23A77">
          <w:rPr>
            <w:webHidden/>
          </w:rPr>
          <w:fldChar w:fldCharType="separate"/>
        </w:r>
        <w:r w:rsidR="00A23A77">
          <w:rPr>
            <w:webHidden/>
          </w:rPr>
          <w:t>19</w:t>
        </w:r>
        <w:r w:rsidR="00A23A77">
          <w:rPr>
            <w:webHidden/>
          </w:rPr>
          <w:fldChar w:fldCharType="end"/>
        </w:r>
      </w:hyperlink>
    </w:p>
    <w:p w14:paraId="1C2C89E6" w14:textId="2253250F" w:rsidR="00A23A77" w:rsidRDefault="00F469E5">
      <w:pPr>
        <w:pStyle w:val="TOC2"/>
        <w:rPr>
          <w:rFonts w:asciiTheme="minorHAnsi" w:eastAsiaTheme="minorEastAsia" w:hAnsiTheme="minorHAnsi" w:cstheme="minorBidi"/>
          <w:sz w:val="22"/>
          <w:szCs w:val="22"/>
        </w:rPr>
      </w:pPr>
      <w:hyperlink w:anchor="_Toc83385571" w:history="1">
        <w:r w:rsidR="00A23A77" w:rsidRPr="00191121">
          <w:rPr>
            <w:rStyle w:val="Hyperlink"/>
          </w:rPr>
          <w:t>7.4</w:t>
        </w:r>
        <w:r w:rsidR="00A23A77">
          <w:rPr>
            <w:rFonts w:asciiTheme="minorHAnsi" w:eastAsiaTheme="minorEastAsia" w:hAnsiTheme="minorHAnsi" w:cstheme="minorBidi"/>
            <w:sz w:val="22"/>
            <w:szCs w:val="22"/>
          </w:rPr>
          <w:tab/>
        </w:r>
        <w:r w:rsidR="00A23A77" w:rsidRPr="00191121">
          <w:rPr>
            <w:rStyle w:val="Hyperlink"/>
          </w:rPr>
          <w:t>Qualitative Review and Scoring</w:t>
        </w:r>
        <w:r w:rsidR="00A23A77">
          <w:rPr>
            <w:webHidden/>
          </w:rPr>
          <w:tab/>
        </w:r>
        <w:r w:rsidR="00A23A77">
          <w:rPr>
            <w:webHidden/>
          </w:rPr>
          <w:fldChar w:fldCharType="begin"/>
        </w:r>
        <w:r w:rsidR="00A23A77">
          <w:rPr>
            <w:webHidden/>
          </w:rPr>
          <w:instrText xml:space="preserve"> PAGEREF _Toc83385571 \h </w:instrText>
        </w:r>
        <w:r w:rsidR="00A23A77">
          <w:rPr>
            <w:webHidden/>
          </w:rPr>
        </w:r>
        <w:r w:rsidR="00A23A77">
          <w:rPr>
            <w:webHidden/>
          </w:rPr>
          <w:fldChar w:fldCharType="separate"/>
        </w:r>
        <w:r w:rsidR="00A23A77">
          <w:rPr>
            <w:webHidden/>
          </w:rPr>
          <w:t>19</w:t>
        </w:r>
        <w:r w:rsidR="00A23A77">
          <w:rPr>
            <w:webHidden/>
          </w:rPr>
          <w:fldChar w:fldCharType="end"/>
        </w:r>
      </w:hyperlink>
    </w:p>
    <w:p w14:paraId="73B2FA25" w14:textId="6F96F6C7" w:rsidR="00A23A77" w:rsidRDefault="00F469E5">
      <w:pPr>
        <w:pStyle w:val="TOC2"/>
        <w:rPr>
          <w:rFonts w:asciiTheme="minorHAnsi" w:eastAsiaTheme="minorEastAsia" w:hAnsiTheme="minorHAnsi" w:cstheme="minorBidi"/>
          <w:sz w:val="22"/>
          <w:szCs w:val="22"/>
        </w:rPr>
      </w:pPr>
      <w:hyperlink w:anchor="_Toc83385572" w:history="1">
        <w:r w:rsidR="00A23A77" w:rsidRPr="00191121">
          <w:rPr>
            <w:rStyle w:val="Hyperlink"/>
            <w:kern w:val="28"/>
          </w:rPr>
          <w:t>7.5</w:t>
        </w:r>
        <w:r w:rsidR="00A23A77">
          <w:rPr>
            <w:rFonts w:asciiTheme="minorHAnsi" w:eastAsiaTheme="minorEastAsia" w:hAnsiTheme="minorHAnsi" w:cstheme="minorBidi"/>
            <w:sz w:val="22"/>
            <w:szCs w:val="22"/>
          </w:rPr>
          <w:tab/>
        </w:r>
        <w:r w:rsidR="00A23A77" w:rsidRPr="00191121">
          <w:rPr>
            <w:rStyle w:val="Hyperlink"/>
          </w:rPr>
          <w:t>Substantive Evaluation</w:t>
        </w:r>
        <w:r w:rsidR="00A23A77">
          <w:rPr>
            <w:webHidden/>
          </w:rPr>
          <w:tab/>
        </w:r>
        <w:r w:rsidR="00A23A77">
          <w:rPr>
            <w:webHidden/>
          </w:rPr>
          <w:fldChar w:fldCharType="begin"/>
        </w:r>
        <w:r w:rsidR="00A23A77">
          <w:rPr>
            <w:webHidden/>
          </w:rPr>
          <w:instrText xml:space="preserve"> PAGEREF _Toc83385572 \h </w:instrText>
        </w:r>
        <w:r w:rsidR="00A23A77">
          <w:rPr>
            <w:webHidden/>
          </w:rPr>
        </w:r>
        <w:r w:rsidR="00A23A77">
          <w:rPr>
            <w:webHidden/>
          </w:rPr>
          <w:fldChar w:fldCharType="separate"/>
        </w:r>
        <w:r w:rsidR="00A23A77">
          <w:rPr>
            <w:webHidden/>
          </w:rPr>
          <w:t>19</w:t>
        </w:r>
        <w:r w:rsidR="00A23A77">
          <w:rPr>
            <w:webHidden/>
          </w:rPr>
          <w:fldChar w:fldCharType="end"/>
        </w:r>
      </w:hyperlink>
    </w:p>
    <w:p w14:paraId="3433431F" w14:textId="7097B56A" w:rsidR="00A23A77" w:rsidRDefault="00F469E5">
      <w:pPr>
        <w:pStyle w:val="TOC2"/>
        <w:rPr>
          <w:rFonts w:asciiTheme="minorHAnsi" w:eastAsiaTheme="minorEastAsia" w:hAnsiTheme="minorHAnsi" w:cstheme="minorBidi"/>
          <w:sz w:val="22"/>
          <w:szCs w:val="22"/>
        </w:rPr>
      </w:pPr>
      <w:hyperlink w:anchor="_Toc83385573" w:history="1">
        <w:r w:rsidR="00A23A77" w:rsidRPr="00191121">
          <w:rPr>
            <w:rStyle w:val="Hyperlink"/>
          </w:rPr>
          <w:t>7.6</w:t>
        </w:r>
        <w:r w:rsidR="00A23A77">
          <w:rPr>
            <w:rFonts w:asciiTheme="minorHAnsi" w:eastAsiaTheme="minorEastAsia" w:hAnsiTheme="minorHAnsi" w:cstheme="minorBidi"/>
            <w:sz w:val="22"/>
            <w:szCs w:val="22"/>
          </w:rPr>
          <w:tab/>
        </w:r>
        <w:r w:rsidR="00A23A77" w:rsidRPr="00191121">
          <w:rPr>
            <w:rStyle w:val="Hyperlink"/>
          </w:rPr>
          <w:t>Step 3 Proof of Concept</w:t>
        </w:r>
        <w:r w:rsidR="00A23A77">
          <w:rPr>
            <w:webHidden/>
          </w:rPr>
          <w:tab/>
        </w:r>
        <w:r w:rsidR="00A23A77">
          <w:rPr>
            <w:webHidden/>
          </w:rPr>
          <w:fldChar w:fldCharType="begin"/>
        </w:r>
        <w:r w:rsidR="00A23A77">
          <w:rPr>
            <w:webHidden/>
          </w:rPr>
          <w:instrText xml:space="preserve"> PAGEREF _Toc83385573 \h </w:instrText>
        </w:r>
        <w:r w:rsidR="00A23A77">
          <w:rPr>
            <w:webHidden/>
          </w:rPr>
        </w:r>
        <w:r w:rsidR="00A23A77">
          <w:rPr>
            <w:webHidden/>
          </w:rPr>
          <w:fldChar w:fldCharType="separate"/>
        </w:r>
        <w:r w:rsidR="00A23A77">
          <w:rPr>
            <w:webHidden/>
          </w:rPr>
          <w:t>20</w:t>
        </w:r>
        <w:r w:rsidR="00A23A77">
          <w:rPr>
            <w:webHidden/>
          </w:rPr>
          <w:fldChar w:fldCharType="end"/>
        </w:r>
      </w:hyperlink>
    </w:p>
    <w:p w14:paraId="2DA2C279" w14:textId="3797579C" w:rsidR="00A23A77" w:rsidRDefault="00F469E5">
      <w:pPr>
        <w:pStyle w:val="TOC2"/>
        <w:rPr>
          <w:rFonts w:asciiTheme="minorHAnsi" w:eastAsiaTheme="minorEastAsia" w:hAnsiTheme="minorHAnsi" w:cstheme="minorBidi"/>
          <w:sz w:val="22"/>
          <w:szCs w:val="22"/>
        </w:rPr>
      </w:pPr>
      <w:hyperlink w:anchor="_Toc83385574" w:history="1">
        <w:r w:rsidR="00A23A77" w:rsidRPr="00191121">
          <w:rPr>
            <w:rStyle w:val="Hyperlink"/>
          </w:rPr>
          <w:t>7.7</w:t>
        </w:r>
        <w:r w:rsidR="00A23A77">
          <w:rPr>
            <w:rFonts w:asciiTheme="minorHAnsi" w:eastAsiaTheme="minorEastAsia" w:hAnsiTheme="minorHAnsi" w:cstheme="minorBidi"/>
            <w:sz w:val="22"/>
            <w:szCs w:val="22"/>
          </w:rPr>
          <w:tab/>
        </w:r>
        <w:r w:rsidR="00A23A77" w:rsidRPr="00191121">
          <w:rPr>
            <w:rStyle w:val="Hyperlink"/>
          </w:rPr>
          <w:t>Allocation of Points</w:t>
        </w:r>
        <w:r w:rsidR="00A23A77">
          <w:rPr>
            <w:webHidden/>
          </w:rPr>
          <w:tab/>
        </w:r>
        <w:r w:rsidR="00A23A77">
          <w:rPr>
            <w:webHidden/>
          </w:rPr>
          <w:fldChar w:fldCharType="begin"/>
        </w:r>
        <w:r w:rsidR="00A23A77">
          <w:rPr>
            <w:webHidden/>
          </w:rPr>
          <w:instrText xml:space="preserve"> PAGEREF _Toc83385574 \h </w:instrText>
        </w:r>
        <w:r w:rsidR="00A23A77">
          <w:rPr>
            <w:webHidden/>
          </w:rPr>
        </w:r>
        <w:r w:rsidR="00A23A77">
          <w:rPr>
            <w:webHidden/>
          </w:rPr>
          <w:fldChar w:fldCharType="separate"/>
        </w:r>
        <w:r w:rsidR="00A23A77">
          <w:rPr>
            <w:webHidden/>
          </w:rPr>
          <w:t>20</w:t>
        </w:r>
        <w:r w:rsidR="00A23A77">
          <w:rPr>
            <w:webHidden/>
          </w:rPr>
          <w:fldChar w:fldCharType="end"/>
        </w:r>
      </w:hyperlink>
    </w:p>
    <w:p w14:paraId="580B5700" w14:textId="6E50B4DD" w:rsidR="00A23A77" w:rsidRDefault="00F469E5">
      <w:pPr>
        <w:pStyle w:val="TOC2"/>
        <w:rPr>
          <w:rFonts w:asciiTheme="minorHAnsi" w:eastAsiaTheme="minorEastAsia" w:hAnsiTheme="minorHAnsi" w:cstheme="minorBidi"/>
          <w:sz w:val="22"/>
          <w:szCs w:val="22"/>
        </w:rPr>
      </w:pPr>
      <w:hyperlink w:anchor="_Toc83385575" w:history="1">
        <w:r w:rsidR="00A23A77" w:rsidRPr="00191121">
          <w:rPr>
            <w:rStyle w:val="Hyperlink"/>
          </w:rPr>
          <w:t>7.8</w:t>
        </w:r>
        <w:r w:rsidR="00A23A77">
          <w:rPr>
            <w:rFonts w:asciiTheme="minorHAnsi" w:eastAsiaTheme="minorEastAsia" w:hAnsiTheme="minorHAnsi" w:cstheme="minorBidi"/>
            <w:sz w:val="22"/>
            <w:szCs w:val="22"/>
          </w:rPr>
          <w:tab/>
        </w:r>
        <w:r w:rsidR="00A23A77" w:rsidRPr="00191121">
          <w:rPr>
            <w:rStyle w:val="Hyperlink"/>
          </w:rPr>
          <w:t>Vendor Total Score</w:t>
        </w:r>
        <w:r w:rsidR="00A23A77">
          <w:rPr>
            <w:webHidden/>
          </w:rPr>
          <w:tab/>
        </w:r>
        <w:r w:rsidR="00A23A77">
          <w:rPr>
            <w:webHidden/>
          </w:rPr>
          <w:fldChar w:fldCharType="begin"/>
        </w:r>
        <w:r w:rsidR="00A23A77">
          <w:rPr>
            <w:webHidden/>
          </w:rPr>
          <w:instrText xml:space="preserve"> PAGEREF _Toc83385575 \h </w:instrText>
        </w:r>
        <w:r w:rsidR="00A23A77">
          <w:rPr>
            <w:webHidden/>
          </w:rPr>
        </w:r>
        <w:r w:rsidR="00A23A77">
          <w:rPr>
            <w:webHidden/>
          </w:rPr>
          <w:fldChar w:fldCharType="separate"/>
        </w:r>
        <w:r w:rsidR="00A23A77">
          <w:rPr>
            <w:webHidden/>
          </w:rPr>
          <w:t>21</w:t>
        </w:r>
        <w:r w:rsidR="00A23A77">
          <w:rPr>
            <w:webHidden/>
          </w:rPr>
          <w:fldChar w:fldCharType="end"/>
        </w:r>
      </w:hyperlink>
    </w:p>
    <w:p w14:paraId="461579EF" w14:textId="321D108F" w:rsidR="00A23A77" w:rsidRDefault="00F469E5">
      <w:pPr>
        <w:pStyle w:val="TOC2"/>
        <w:rPr>
          <w:rFonts w:asciiTheme="minorHAnsi" w:eastAsiaTheme="minorEastAsia" w:hAnsiTheme="minorHAnsi" w:cstheme="minorBidi"/>
          <w:sz w:val="22"/>
          <w:szCs w:val="22"/>
        </w:rPr>
      </w:pPr>
      <w:hyperlink w:anchor="_Toc83385576" w:history="1">
        <w:r w:rsidR="00A23A77" w:rsidRPr="00191121">
          <w:rPr>
            <w:rStyle w:val="Hyperlink"/>
          </w:rPr>
          <w:t>7.9</w:t>
        </w:r>
        <w:r w:rsidR="00A23A77">
          <w:rPr>
            <w:rFonts w:asciiTheme="minorHAnsi" w:eastAsiaTheme="minorEastAsia" w:hAnsiTheme="minorHAnsi" w:cstheme="minorBidi"/>
            <w:sz w:val="22"/>
            <w:szCs w:val="22"/>
          </w:rPr>
          <w:tab/>
        </w:r>
        <w:r w:rsidR="00A23A77" w:rsidRPr="00191121">
          <w:rPr>
            <w:rStyle w:val="Hyperlink"/>
          </w:rPr>
          <w:t>Selection of Apparently Successful Vendor</w:t>
        </w:r>
        <w:r w:rsidR="00A23A77">
          <w:rPr>
            <w:webHidden/>
          </w:rPr>
          <w:tab/>
        </w:r>
        <w:r w:rsidR="00A23A77">
          <w:rPr>
            <w:webHidden/>
          </w:rPr>
          <w:fldChar w:fldCharType="begin"/>
        </w:r>
        <w:r w:rsidR="00A23A77">
          <w:rPr>
            <w:webHidden/>
          </w:rPr>
          <w:instrText xml:space="preserve"> PAGEREF _Toc83385576 \h </w:instrText>
        </w:r>
        <w:r w:rsidR="00A23A77">
          <w:rPr>
            <w:webHidden/>
          </w:rPr>
        </w:r>
        <w:r w:rsidR="00A23A77">
          <w:rPr>
            <w:webHidden/>
          </w:rPr>
          <w:fldChar w:fldCharType="separate"/>
        </w:r>
        <w:r w:rsidR="00A23A77">
          <w:rPr>
            <w:webHidden/>
          </w:rPr>
          <w:t>21</w:t>
        </w:r>
        <w:r w:rsidR="00A23A77">
          <w:rPr>
            <w:webHidden/>
          </w:rPr>
          <w:fldChar w:fldCharType="end"/>
        </w:r>
      </w:hyperlink>
    </w:p>
    <w:p w14:paraId="40F3A4FC" w14:textId="179E5E17" w:rsidR="00A23A77" w:rsidRDefault="00F469E5">
      <w:pPr>
        <w:pStyle w:val="TOC2"/>
        <w:rPr>
          <w:rFonts w:asciiTheme="minorHAnsi" w:eastAsiaTheme="minorEastAsia" w:hAnsiTheme="minorHAnsi" w:cstheme="minorBidi"/>
          <w:sz w:val="22"/>
          <w:szCs w:val="22"/>
        </w:rPr>
      </w:pPr>
      <w:hyperlink w:anchor="_Toc83385577" w:history="1">
        <w:r w:rsidR="00A23A77" w:rsidRPr="00191121">
          <w:rPr>
            <w:rStyle w:val="Hyperlink"/>
          </w:rPr>
          <w:t>7.10</w:t>
        </w:r>
        <w:r w:rsidR="00A23A77">
          <w:rPr>
            <w:rFonts w:asciiTheme="minorHAnsi" w:eastAsiaTheme="minorEastAsia" w:hAnsiTheme="minorHAnsi" w:cstheme="minorBidi"/>
            <w:sz w:val="22"/>
            <w:szCs w:val="22"/>
          </w:rPr>
          <w:tab/>
        </w:r>
        <w:r w:rsidR="00A23A77" w:rsidRPr="00191121">
          <w:rPr>
            <w:rStyle w:val="Hyperlink"/>
          </w:rPr>
          <w:t>Contract Negotiations</w:t>
        </w:r>
        <w:r w:rsidR="00A23A77">
          <w:rPr>
            <w:webHidden/>
          </w:rPr>
          <w:tab/>
        </w:r>
        <w:r w:rsidR="00A23A77">
          <w:rPr>
            <w:webHidden/>
          </w:rPr>
          <w:fldChar w:fldCharType="begin"/>
        </w:r>
        <w:r w:rsidR="00A23A77">
          <w:rPr>
            <w:webHidden/>
          </w:rPr>
          <w:instrText xml:space="preserve"> PAGEREF _Toc83385577 \h </w:instrText>
        </w:r>
        <w:r w:rsidR="00A23A77">
          <w:rPr>
            <w:webHidden/>
          </w:rPr>
        </w:r>
        <w:r w:rsidR="00A23A77">
          <w:rPr>
            <w:webHidden/>
          </w:rPr>
          <w:fldChar w:fldCharType="separate"/>
        </w:r>
        <w:r w:rsidR="00A23A77">
          <w:rPr>
            <w:webHidden/>
          </w:rPr>
          <w:t>21</w:t>
        </w:r>
        <w:r w:rsidR="00A23A77">
          <w:rPr>
            <w:webHidden/>
          </w:rPr>
          <w:fldChar w:fldCharType="end"/>
        </w:r>
      </w:hyperlink>
    </w:p>
    <w:p w14:paraId="5E0D253F" w14:textId="711A5B75" w:rsidR="00A23A77" w:rsidRDefault="00F469E5">
      <w:pPr>
        <w:pStyle w:val="TOC4"/>
        <w:rPr>
          <w:rFonts w:asciiTheme="minorHAnsi" w:eastAsiaTheme="minorEastAsia" w:hAnsiTheme="minorHAnsi" w:cstheme="minorBidi"/>
          <w:b w:val="0"/>
          <w:noProof/>
          <w:sz w:val="22"/>
          <w:szCs w:val="22"/>
        </w:rPr>
      </w:pPr>
      <w:hyperlink w:anchor="_Toc83385578" w:history="1">
        <w:r w:rsidR="00A23A77" w:rsidRPr="00191121">
          <w:rPr>
            <w:rStyle w:val="Hyperlink"/>
            <w:caps/>
            <w:noProof/>
          </w:rPr>
          <w:t>Appendices</w:t>
        </w:r>
      </w:hyperlink>
    </w:p>
    <w:p w14:paraId="395AC997" w14:textId="24D711EF" w:rsidR="00A23A77" w:rsidRDefault="00F469E5">
      <w:pPr>
        <w:pStyle w:val="TOC5"/>
        <w:tabs>
          <w:tab w:val="right" w:leader="dot" w:pos="9350"/>
        </w:tabs>
        <w:rPr>
          <w:rFonts w:asciiTheme="minorHAnsi" w:eastAsiaTheme="minorEastAsia" w:hAnsiTheme="minorHAnsi" w:cstheme="minorBidi"/>
          <w:noProof/>
          <w:sz w:val="22"/>
          <w:szCs w:val="22"/>
        </w:rPr>
      </w:pPr>
      <w:hyperlink w:anchor="_Toc83385579" w:history="1">
        <w:r w:rsidR="00A23A77" w:rsidRPr="00191121">
          <w:rPr>
            <w:rStyle w:val="Hyperlink"/>
            <w:b/>
            <w:noProof/>
          </w:rPr>
          <w:t xml:space="preserve">Appendix A:  </w:t>
        </w:r>
        <w:r w:rsidR="00A23A77" w:rsidRPr="00191121">
          <w:rPr>
            <w:rStyle w:val="Hyperlink"/>
            <w:b/>
            <w:i/>
            <w:noProof/>
          </w:rPr>
          <w:t>Certifications and Assurances</w:t>
        </w:r>
      </w:hyperlink>
    </w:p>
    <w:p w14:paraId="6AF46851" w14:textId="3DE5D4D2" w:rsidR="00A23A77" w:rsidRDefault="00F469E5">
      <w:pPr>
        <w:pStyle w:val="TOC5"/>
        <w:tabs>
          <w:tab w:val="right" w:leader="dot" w:pos="9350"/>
        </w:tabs>
        <w:rPr>
          <w:rFonts w:asciiTheme="minorHAnsi" w:eastAsiaTheme="minorEastAsia" w:hAnsiTheme="minorHAnsi" w:cstheme="minorBidi"/>
          <w:noProof/>
          <w:sz w:val="22"/>
          <w:szCs w:val="22"/>
        </w:rPr>
      </w:pPr>
      <w:hyperlink w:anchor="_Toc83385580" w:history="1">
        <w:r w:rsidR="00A23A77" w:rsidRPr="00191121">
          <w:rPr>
            <w:rStyle w:val="Hyperlink"/>
            <w:b/>
            <w:noProof/>
          </w:rPr>
          <w:t xml:space="preserve">Appendix B:  </w:t>
        </w:r>
        <w:r w:rsidR="005C582B" w:rsidRPr="005C582B">
          <w:rPr>
            <w:rStyle w:val="Hyperlink"/>
            <w:b/>
            <w:i/>
            <w:iCs/>
            <w:noProof/>
          </w:rPr>
          <w:t>Proposed</w:t>
        </w:r>
        <w:r w:rsidR="00A23A77" w:rsidRPr="00191121">
          <w:rPr>
            <w:rStyle w:val="Hyperlink"/>
            <w:b/>
            <w:i/>
            <w:iCs/>
            <w:noProof/>
          </w:rPr>
          <w:t xml:space="preserve"> Contract</w:t>
        </w:r>
      </w:hyperlink>
    </w:p>
    <w:p w14:paraId="3D52C9B0" w14:textId="276830DF" w:rsidR="00A23A77" w:rsidRDefault="00F469E5">
      <w:pPr>
        <w:pStyle w:val="TOC5"/>
        <w:tabs>
          <w:tab w:val="right" w:leader="dot" w:pos="9350"/>
        </w:tabs>
        <w:rPr>
          <w:rFonts w:asciiTheme="minorHAnsi" w:eastAsiaTheme="minorEastAsia" w:hAnsiTheme="minorHAnsi" w:cstheme="minorBidi"/>
          <w:noProof/>
          <w:sz w:val="22"/>
          <w:szCs w:val="22"/>
        </w:rPr>
      </w:pPr>
      <w:hyperlink w:anchor="_Toc83385581" w:history="1">
        <w:r w:rsidR="00A23A77" w:rsidRPr="00191121">
          <w:rPr>
            <w:rStyle w:val="Hyperlink"/>
            <w:b/>
            <w:bCs/>
            <w:noProof/>
          </w:rPr>
          <w:t xml:space="preserve">Appendix C:  </w:t>
        </w:r>
        <w:r w:rsidR="00A23A77" w:rsidRPr="00191121">
          <w:rPr>
            <w:rStyle w:val="Hyperlink"/>
            <w:b/>
            <w:i/>
            <w:iCs/>
            <w:noProof/>
          </w:rPr>
          <w:t xml:space="preserve">MWBE Participation Form </w:t>
        </w:r>
        <w:r w:rsidR="00A23A77" w:rsidRPr="00191121">
          <w:rPr>
            <w:rStyle w:val="Hyperlink"/>
            <w:i/>
            <w:iCs/>
            <w:noProof/>
          </w:rPr>
          <w:t>[if applicable]</w:t>
        </w:r>
      </w:hyperlink>
    </w:p>
    <w:p w14:paraId="2C102BE5" w14:textId="35225860" w:rsidR="00A23A77" w:rsidRDefault="00F469E5">
      <w:pPr>
        <w:pStyle w:val="TOC5"/>
        <w:tabs>
          <w:tab w:val="right" w:leader="dot" w:pos="9350"/>
        </w:tabs>
        <w:rPr>
          <w:rFonts w:asciiTheme="minorHAnsi" w:eastAsiaTheme="minorEastAsia" w:hAnsiTheme="minorHAnsi" w:cstheme="minorBidi"/>
          <w:noProof/>
          <w:sz w:val="22"/>
          <w:szCs w:val="22"/>
        </w:rPr>
      </w:pPr>
      <w:hyperlink w:anchor="_Toc83385582" w:history="1">
        <w:r w:rsidR="00A23A77" w:rsidRPr="00191121">
          <w:rPr>
            <w:rStyle w:val="Hyperlink"/>
            <w:b/>
            <w:bCs/>
            <w:noProof/>
          </w:rPr>
          <w:t xml:space="preserve">Appendix D:  </w:t>
        </w:r>
        <w:r w:rsidR="00A23A77" w:rsidRPr="00191121">
          <w:rPr>
            <w:rStyle w:val="Hyperlink"/>
            <w:b/>
            <w:bCs/>
            <w:i/>
            <w:noProof/>
          </w:rPr>
          <w:t>Protest Procedure</w:t>
        </w:r>
      </w:hyperlink>
    </w:p>
    <w:p w14:paraId="379BA0AA" w14:textId="0370CA8F" w:rsidR="006842E1" w:rsidRDefault="00805EB8">
      <w:pPr>
        <w:spacing w:before="120"/>
        <w:rPr>
          <w:b/>
          <w:sz w:val="26"/>
        </w:rPr>
      </w:pPr>
      <w:r>
        <w:rPr>
          <w:caps/>
          <w:sz w:val="26"/>
          <w:szCs w:val="20"/>
        </w:rPr>
        <w:fldChar w:fldCharType="end"/>
      </w:r>
    </w:p>
    <w:p w14:paraId="686F765E" w14:textId="77777777" w:rsidR="006842E1" w:rsidRDefault="006842E1">
      <w:pPr>
        <w:spacing w:before="120"/>
        <w:jc w:val="center"/>
        <w:rPr>
          <w:b/>
          <w:sz w:val="26"/>
        </w:rPr>
        <w:sectPr w:rsidR="006842E1">
          <w:headerReference w:type="default" r:id="rId14"/>
          <w:footerReference w:type="default" r:id="rId15"/>
          <w:pgSz w:w="12240" w:h="15840"/>
          <w:pgMar w:top="1440" w:right="1440" w:bottom="1440" w:left="1440" w:header="720" w:footer="720" w:gutter="0"/>
          <w:pgNumType w:fmt="lowerRoman" w:start="1"/>
          <w:cols w:space="720"/>
          <w:docGrid w:linePitch="360"/>
        </w:sectPr>
      </w:pPr>
    </w:p>
    <w:p w14:paraId="171CE179" w14:textId="77777777" w:rsidR="006842E1" w:rsidRPr="00891A86" w:rsidRDefault="006842E1" w:rsidP="00891A86">
      <w:pPr>
        <w:spacing w:before="120"/>
        <w:jc w:val="center"/>
        <w:rPr>
          <w:b/>
          <w:sz w:val="28"/>
        </w:rPr>
      </w:pPr>
      <w:r w:rsidRPr="00891A86">
        <w:rPr>
          <w:b/>
          <w:sz w:val="28"/>
        </w:rPr>
        <w:lastRenderedPageBreak/>
        <w:t>SECTION 1</w:t>
      </w:r>
      <w:r w:rsidR="00891A86" w:rsidRPr="00891A86">
        <w:rPr>
          <w:b/>
          <w:sz w:val="28"/>
        </w:rPr>
        <w:t xml:space="preserve">- </w:t>
      </w:r>
      <w:r w:rsidRPr="00891A86">
        <w:rPr>
          <w:b/>
        </w:rPr>
        <w:t>I</w:t>
      </w:r>
      <w:r w:rsidRPr="00891A86">
        <w:rPr>
          <w:b/>
          <w:caps/>
        </w:rPr>
        <w:t>ntroduction</w:t>
      </w:r>
    </w:p>
    <w:p w14:paraId="4A0292F5" w14:textId="77777777" w:rsidR="006842E1" w:rsidRPr="00EF071F" w:rsidRDefault="006842E1" w:rsidP="00A20692">
      <w:pPr>
        <w:pStyle w:val="Heading2"/>
        <w:numPr>
          <w:ilvl w:val="1"/>
          <w:numId w:val="8"/>
        </w:numPr>
        <w:ind w:left="720" w:hanging="720"/>
        <w:rPr>
          <w:sz w:val="22"/>
          <w:szCs w:val="22"/>
        </w:rPr>
      </w:pPr>
      <w:bookmarkStart w:id="7" w:name="_Toc83385447"/>
      <w:r w:rsidRPr="00EF071F">
        <w:rPr>
          <w:sz w:val="22"/>
          <w:szCs w:val="22"/>
        </w:rPr>
        <w:t>Acquisition Authority</w:t>
      </w:r>
      <w:bookmarkEnd w:id="7"/>
    </w:p>
    <w:p w14:paraId="5FCC9D17" w14:textId="77777777" w:rsidR="007E6D41" w:rsidRDefault="007E6D41">
      <w:pPr>
        <w:pStyle w:val="BodyTextIndent"/>
        <w:rPr>
          <w:rFonts w:eastAsia="MS Mincho"/>
        </w:rPr>
      </w:pPr>
      <w:r w:rsidRPr="007E6D41">
        <w:rPr>
          <w:rFonts w:eastAsia="MS Mincho"/>
        </w:rPr>
        <w:t>The Department of Enterprise Services (</w:t>
      </w:r>
      <w:r w:rsidRPr="007E6D41">
        <w:rPr>
          <w:rFonts w:eastAsia="MS Mincho"/>
          <w:bCs/>
        </w:rPr>
        <w:t>DES</w:t>
      </w:r>
      <w:r w:rsidRPr="007E6D41">
        <w:rPr>
          <w:rFonts w:eastAsia="MS Mincho"/>
        </w:rPr>
        <w:t>) has authority over</w:t>
      </w:r>
      <w:r>
        <w:rPr>
          <w:rFonts w:eastAsia="MS Mincho"/>
        </w:rPr>
        <w:t xml:space="preserve"> goods and services under RCW 39.26</w:t>
      </w:r>
      <w:r w:rsidR="003F669D">
        <w:rPr>
          <w:rFonts w:eastAsia="MS Mincho"/>
        </w:rPr>
        <w:t xml:space="preserve"> and sets processes for procuring information technology based on the policies and standards set by the Technology Services Board</w:t>
      </w:r>
      <w:r>
        <w:rPr>
          <w:rFonts w:eastAsia="MS Mincho"/>
        </w:rPr>
        <w:t>.</w:t>
      </w:r>
      <w:r w:rsidRPr="007E6D41">
        <w:rPr>
          <w:rFonts w:eastAsia="MS Mincho"/>
          <w:sz w:val="24"/>
        </w:rPr>
        <w:t xml:space="preserve"> </w:t>
      </w:r>
      <w:r w:rsidRPr="007E6D41">
        <w:rPr>
          <w:rFonts w:eastAsia="MS Mincho"/>
        </w:rPr>
        <w:t xml:space="preserve">Chapter 43.41A of the Revised Code of Washington (RCW) as amended establishes the Washington State Technology Services Board (TSB). While the TSB does not purchase for agencies, it </w:t>
      </w:r>
      <w:r>
        <w:rPr>
          <w:rFonts w:eastAsia="MS Mincho"/>
        </w:rPr>
        <w:t xml:space="preserve">establishes </w:t>
      </w:r>
      <w:r w:rsidR="003F669D">
        <w:rPr>
          <w:rFonts w:eastAsia="MS Mincho"/>
        </w:rPr>
        <w:t>policies</w:t>
      </w:r>
      <w:r>
        <w:rPr>
          <w:rFonts w:eastAsia="MS Mincho"/>
        </w:rPr>
        <w:t xml:space="preserve"> and standards addressing how</w:t>
      </w:r>
      <w:r w:rsidRPr="007E6D41">
        <w:rPr>
          <w:rFonts w:eastAsia="MS Mincho"/>
        </w:rPr>
        <w:t xml:space="preserve"> the </w:t>
      </w:r>
      <w:proofErr w:type="gramStart"/>
      <w:r w:rsidRPr="007E6D41">
        <w:rPr>
          <w:rFonts w:eastAsia="MS Mincho"/>
        </w:rPr>
        <w:t>manner in which</w:t>
      </w:r>
      <w:proofErr w:type="gramEnd"/>
      <w:r w:rsidRPr="007E6D41">
        <w:rPr>
          <w:rFonts w:eastAsia="MS Mincho"/>
        </w:rPr>
        <w:t xml:space="preserve"> state agencies may acquire information technology equipment, software, and services.</w:t>
      </w:r>
    </w:p>
    <w:p w14:paraId="47B35E43" w14:textId="77777777" w:rsidR="007E6D41" w:rsidRPr="007E6D41" w:rsidRDefault="007E6D41" w:rsidP="007E6D41">
      <w:pPr>
        <w:pStyle w:val="BodyTextIndent"/>
        <w:rPr>
          <w:rFonts w:eastAsia="MS Mincho"/>
        </w:rPr>
      </w:pPr>
      <w:r w:rsidRPr="007E6D41">
        <w:rPr>
          <w:rFonts w:eastAsia="MS Mincho"/>
        </w:rPr>
        <w:t xml:space="preserve">RCW 39.26.100(2) provides CTS with an exemption from the Department of Enterprise </w:t>
      </w:r>
      <w:r w:rsidR="007D609C">
        <w:rPr>
          <w:rFonts w:eastAsia="MS Mincho"/>
        </w:rPr>
        <w:t xml:space="preserve">Services </w:t>
      </w:r>
      <w:r w:rsidRPr="007E6D41">
        <w:rPr>
          <w:rFonts w:eastAsia="MS Mincho"/>
        </w:rPr>
        <w:t xml:space="preserve">procurement </w:t>
      </w:r>
      <w:r w:rsidR="007D609C">
        <w:rPr>
          <w:rFonts w:eastAsia="MS Mincho"/>
        </w:rPr>
        <w:t>rules</w:t>
      </w:r>
      <w:r w:rsidR="007D609C" w:rsidRPr="007E6D41">
        <w:rPr>
          <w:rFonts w:eastAsia="MS Mincho"/>
        </w:rPr>
        <w:t xml:space="preserve"> </w:t>
      </w:r>
      <w:r w:rsidRPr="007E6D41">
        <w:rPr>
          <w:rFonts w:eastAsia="MS Mincho"/>
        </w:rPr>
        <w:t>and requirements. Specifically, the competitive procurement rules stated by Department of Enterprise Services do not apply to CTS</w:t>
      </w:r>
      <w:r w:rsidR="00B20651">
        <w:rPr>
          <w:rFonts w:eastAsia="MS Mincho"/>
        </w:rPr>
        <w:t xml:space="preserve"> as</w:t>
      </w:r>
      <w:r w:rsidRPr="007E6D41">
        <w:rPr>
          <w:rFonts w:eastAsia="MS Mincho"/>
        </w:rPr>
        <w:t xml:space="preserve"> </w:t>
      </w:r>
      <w:r w:rsidR="007D609C">
        <w:rPr>
          <w:rFonts w:eastAsia="MS Mincho"/>
        </w:rPr>
        <w:t xml:space="preserve">it </w:t>
      </w:r>
      <w:r w:rsidRPr="007E6D41">
        <w:rPr>
          <w:rFonts w:eastAsia="MS Mincho"/>
        </w:rPr>
        <w:t>is contracting for the following:</w:t>
      </w:r>
    </w:p>
    <w:p w14:paraId="47340130" w14:textId="77777777" w:rsidR="007E6D41" w:rsidRPr="007E6D41" w:rsidRDefault="007E6D41" w:rsidP="00A20692">
      <w:pPr>
        <w:pStyle w:val="BodyTextIndent"/>
        <w:numPr>
          <w:ilvl w:val="0"/>
          <w:numId w:val="5"/>
        </w:numPr>
        <w:rPr>
          <w:rFonts w:eastAsia="MS Mincho"/>
        </w:rPr>
      </w:pPr>
      <w:r w:rsidRPr="007E6D41">
        <w:rPr>
          <w:rFonts w:eastAsia="MS Mincho"/>
        </w:rPr>
        <w:t xml:space="preserve">Services and activities that are necessary to establish, operate, or manage the state data center, including architecture, design, engineering, installation, and operation of the facility, that are approved by the technology services board or </w:t>
      </w:r>
    </w:p>
    <w:p w14:paraId="311E67E7" w14:textId="77777777" w:rsidR="007E6D41" w:rsidRPr="007E6D41" w:rsidRDefault="007E6D41" w:rsidP="00A20692">
      <w:pPr>
        <w:pStyle w:val="BodyTextIndent"/>
        <w:numPr>
          <w:ilvl w:val="0"/>
          <w:numId w:val="5"/>
        </w:numPr>
        <w:rPr>
          <w:rFonts w:eastAsia="MS Mincho"/>
        </w:rPr>
      </w:pPr>
      <w:r w:rsidRPr="007E6D41">
        <w:rPr>
          <w:rFonts w:eastAsia="MS Mincho"/>
        </w:rPr>
        <w:t>The acqu</w:t>
      </w:r>
      <w:r w:rsidR="00390737">
        <w:rPr>
          <w:rFonts w:eastAsia="MS Mincho"/>
        </w:rPr>
        <w:t xml:space="preserve">isition of proprietary software, equipment, or IT services </w:t>
      </w:r>
      <w:r w:rsidRPr="007E6D41">
        <w:rPr>
          <w:rFonts w:eastAsia="MS Mincho"/>
        </w:rPr>
        <w:t>for or part of the provision of services offered by the consolidated technology services agency.</w:t>
      </w:r>
    </w:p>
    <w:p w14:paraId="350FB495" w14:textId="757BEC56" w:rsidR="00C81418" w:rsidRDefault="003F669D" w:rsidP="00C81418">
      <w:pPr>
        <w:pStyle w:val="BodyTextIndent"/>
        <w:rPr>
          <w:rFonts w:eastAsia="MS Mincho"/>
        </w:rPr>
      </w:pPr>
      <w:r>
        <w:rPr>
          <w:rFonts w:eastAsia="MS Mincho"/>
        </w:rPr>
        <w:t>This procurement is within the exemption and is performed consistent with CTS’ int</w:t>
      </w:r>
      <w:r w:rsidR="00C81418">
        <w:rPr>
          <w:rFonts w:eastAsia="MS Mincho"/>
        </w:rPr>
        <w:t xml:space="preserve">ernal Procurement Policy. </w:t>
      </w:r>
    </w:p>
    <w:p w14:paraId="19DEBF6B" w14:textId="7041104F" w:rsidR="00FA6E79" w:rsidRDefault="00050312" w:rsidP="00AC5CA6">
      <w:pPr>
        <w:pStyle w:val="BodyTextIndent"/>
        <w:rPr>
          <w:kern w:val="28"/>
          <w:szCs w:val="22"/>
        </w:rPr>
      </w:pPr>
      <w:r w:rsidRPr="00050312">
        <w:rPr>
          <w:rFonts w:eastAsia="MS Mincho"/>
        </w:rPr>
        <w:t xml:space="preserve">This </w:t>
      </w:r>
      <w:r w:rsidR="0008612A">
        <w:rPr>
          <w:rFonts w:eastAsia="MS Mincho"/>
        </w:rPr>
        <w:t>RFP</w:t>
      </w:r>
      <w:r w:rsidR="00EF071F">
        <w:rPr>
          <w:rFonts w:eastAsia="MS Mincho"/>
        </w:rPr>
        <w:t xml:space="preserve"> </w:t>
      </w:r>
      <w:r w:rsidRPr="00050312">
        <w:rPr>
          <w:rFonts w:eastAsia="MS Mincho"/>
        </w:rPr>
        <w:t xml:space="preserve">is issued in good </w:t>
      </w:r>
      <w:proofErr w:type="gramStart"/>
      <w:r w:rsidRPr="00050312">
        <w:rPr>
          <w:rFonts w:eastAsia="MS Mincho"/>
        </w:rPr>
        <w:t>faith</w:t>
      </w:r>
      <w:proofErr w:type="gramEnd"/>
      <w:r w:rsidRPr="00050312">
        <w:rPr>
          <w:rFonts w:eastAsia="MS Mincho"/>
        </w:rPr>
        <w:t xml:space="preserve"> but it does not guarantee an award of contract, nor does it represent any commitment to purchase whatsoever.</w:t>
      </w:r>
      <w:r w:rsidR="003E0BAE" w:rsidRPr="003E0BAE">
        <w:t xml:space="preserve"> </w:t>
      </w:r>
      <w:r w:rsidR="003E0BAE" w:rsidRPr="003E0BAE">
        <w:rPr>
          <w:rFonts w:eastAsia="MS Mincho"/>
        </w:rPr>
        <w:t xml:space="preserve">This RFP is being issued for </w:t>
      </w:r>
      <w:r w:rsidR="00E7121D">
        <w:rPr>
          <w:rFonts w:eastAsia="MS Mincho"/>
        </w:rPr>
        <w:t>CTS’</w:t>
      </w:r>
      <w:r w:rsidR="003E0BAE" w:rsidRPr="003E0BAE">
        <w:rPr>
          <w:rFonts w:eastAsia="MS Mincho"/>
        </w:rPr>
        <w:t xml:space="preserve"> exclusive use. CTS intends to award </w:t>
      </w:r>
      <w:r w:rsidR="00FA6E79" w:rsidRPr="00BA61DA">
        <w:rPr>
          <w:kern w:val="28"/>
          <w:szCs w:val="22"/>
        </w:rPr>
        <w:t xml:space="preserve">multiple contracts for this procurement – at CTS’ </w:t>
      </w:r>
      <w:r w:rsidR="00FA6E79">
        <w:rPr>
          <w:kern w:val="28"/>
          <w:szCs w:val="22"/>
        </w:rPr>
        <w:t>sole discretion - up to three (3)</w:t>
      </w:r>
      <w:r w:rsidR="00FA6E79" w:rsidRPr="00BA61DA">
        <w:rPr>
          <w:kern w:val="28"/>
          <w:szCs w:val="22"/>
        </w:rPr>
        <w:t xml:space="preserve">.  </w:t>
      </w:r>
    </w:p>
    <w:p w14:paraId="43442BF9" w14:textId="06355FB3" w:rsidR="00390737" w:rsidRPr="00C3116F" w:rsidRDefault="007D609C" w:rsidP="00A20692">
      <w:pPr>
        <w:pStyle w:val="Heading2"/>
        <w:numPr>
          <w:ilvl w:val="1"/>
          <w:numId w:val="8"/>
        </w:numPr>
        <w:ind w:left="720" w:hanging="720"/>
        <w:rPr>
          <w:szCs w:val="22"/>
        </w:rPr>
      </w:pPr>
      <w:bookmarkStart w:id="8" w:name="_Toc83385448"/>
      <w:r w:rsidRPr="0038006F">
        <w:rPr>
          <w:sz w:val="22"/>
          <w:szCs w:val="22"/>
        </w:rPr>
        <w:t>Business Objective</w:t>
      </w:r>
      <w:bookmarkEnd w:id="8"/>
    </w:p>
    <w:p w14:paraId="30414D6C" w14:textId="77777777" w:rsidR="003A587A" w:rsidRDefault="003A587A" w:rsidP="003A587A">
      <w:pPr>
        <w:spacing w:line="23" w:lineRule="atLeast"/>
        <w:ind w:left="720"/>
        <w:rPr>
          <w:sz w:val="22"/>
        </w:rPr>
      </w:pPr>
      <w:r w:rsidRPr="00EF40C4">
        <w:rPr>
          <w:sz w:val="22"/>
        </w:rPr>
        <w:t xml:space="preserve">CTS, doing business as, Washington Technology Solutions (WaTech) is initiating this </w:t>
      </w:r>
      <w:r>
        <w:rPr>
          <w:sz w:val="22"/>
        </w:rPr>
        <w:t>Request for Proposals (RFP)</w:t>
      </w:r>
      <w:r w:rsidRPr="00EF40C4">
        <w:rPr>
          <w:sz w:val="22"/>
        </w:rPr>
        <w:t xml:space="preserve"> to solicit proposals from </w:t>
      </w:r>
      <w:r>
        <w:rPr>
          <w:sz w:val="22"/>
        </w:rPr>
        <w:t>prospective vendors</w:t>
      </w:r>
      <w:r w:rsidRPr="00EF40C4">
        <w:rPr>
          <w:sz w:val="22"/>
        </w:rPr>
        <w:t xml:space="preserve"> interested in providing</w:t>
      </w:r>
      <w:r>
        <w:rPr>
          <w:sz w:val="22"/>
        </w:rPr>
        <w:t xml:space="preserve"> a managed file transfer solution for the State of Washington.</w:t>
      </w:r>
      <w:r w:rsidRPr="00EF40C4">
        <w:rPr>
          <w:sz w:val="22"/>
        </w:rPr>
        <w:t xml:space="preserve">  </w:t>
      </w:r>
    </w:p>
    <w:p w14:paraId="54440465" w14:textId="77777777" w:rsidR="003A587A" w:rsidRDefault="003A587A" w:rsidP="003A587A">
      <w:pPr>
        <w:pStyle w:val="BodyTextIndent"/>
      </w:pPr>
      <w:r>
        <w:t xml:space="preserve">WaTech was created to establish a streamlined, agile central IT organization that will enable public agencies to better serve the people of Washington via technology.  WaTech is a partner in our customers’ growth and transformation strategies, enabling them to deliver on their public service mission through modern solutions.  </w:t>
      </w:r>
    </w:p>
    <w:p w14:paraId="1CC659C1" w14:textId="59501491" w:rsidR="005B38FC" w:rsidRDefault="009F02B8" w:rsidP="00A20692">
      <w:pPr>
        <w:pStyle w:val="Heading2"/>
        <w:numPr>
          <w:ilvl w:val="1"/>
          <w:numId w:val="8"/>
        </w:numPr>
        <w:ind w:left="720" w:hanging="720"/>
        <w:rPr>
          <w:sz w:val="22"/>
          <w:szCs w:val="22"/>
        </w:rPr>
      </w:pPr>
      <w:bookmarkStart w:id="9" w:name="_Toc83385449"/>
      <w:r w:rsidRPr="1B95BD10">
        <w:rPr>
          <w:sz w:val="22"/>
          <w:szCs w:val="22"/>
        </w:rPr>
        <w:t>Scope of Services to Be Provided</w:t>
      </w:r>
      <w:bookmarkEnd w:id="9"/>
    </w:p>
    <w:p w14:paraId="3D97B247" w14:textId="77777777" w:rsidR="00984CB0" w:rsidRDefault="00984CB0" w:rsidP="002525AF">
      <w:pPr>
        <w:pStyle w:val="BodyTextIndent"/>
      </w:pPr>
      <w:r>
        <w:t xml:space="preserve">Currently, WaTech provides a secure file transfer service to state agencies which is expected to exceed usage capabilities within the next two (2) years.  This procurement has been initiated to find an acceptable replacement solution with a modern technology feature set. WaTech is most interested in vendors who </w:t>
      </w:r>
      <w:proofErr w:type="gramStart"/>
      <w:r>
        <w:t>are able to</w:t>
      </w:r>
      <w:proofErr w:type="gramEnd"/>
      <w:r>
        <w:t xml:space="preserve"> provide a multi-tenant solution without third party integration or setup.  </w:t>
      </w:r>
    </w:p>
    <w:p w14:paraId="7F9F1067" w14:textId="10F3F66A" w:rsidR="00984CB0" w:rsidRPr="00BF2435" w:rsidRDefault="00984CB0" w:rsidP="002525AF">
      <w:pPr>
        <w:pStyle w:val="BodyTextIndent"/>
      </w:pPr>
      <w:proofErr w:type="spellStart"/>
      <w:r>
        <w:t>WaTech’s</w:t>
      </w:r>
      <w:proofErr w:type="spellEnd"/>
      <w:r>
        <w:t xml:space="preserve"> secure file transfer service has grown </w:t>
      </w:r>
      <w:proofErr w:type="gramStart"/>
      <w:r w:rsidR="00670FBD">
        <w:t>significantly</w:t>
      </w:r>
      <w:proofErr w:type="gramEnd"/>
      <w:r>
        <w:t xml:space="preserve"> and the current solution limits the ability for continued growth in the coming years.  The current usage of the secure file transfer service is 20,000 accounts with 1,000 to 50,000 files transferred per hour.  The new solution must be able to meet the current usage and up to an additional 25% in growth in the future years.  Based on past growth, WaTech is most interested in a clustered infrastructure environment to </w:t>
      </w:r>
      <w:r>
        <w:lastRenderedPageBreak/>
        <w:t xml:space="preserve">allow continued service delivery.  A cluster infrastructure environment would allow growth in the number of users as well as volume of file transfers with the ability to handle/scale up to peak demands, without compromising performance.  </w:t>
      </w:r>
    </w:p>
    <w:p w14:paraId="14452B9E" w14:textId="7031E51A" w:rsidR="00984CB0" w:rsidRPr="00622031" w:rsidRDefault="00984CB0" w:rsidP="002525AF">
      <w:pPr>
        <w:pStyle w:val="BodyTextIndent"/>
        <w:rPr>
          <w:b/>
          <w:bCs/>
          <w:szCs w:val="22"/>
        </w:rPr>
      </w:pPr>
      <w:r w:rsidRPr="00622031">
        <w:rPr>
          <w:b/>
          <w:bCs/>
          <w:szCs w:val="22"/>
        </w:rPr>
        <w:t>Existing Technology Environment</w:t>
      </w:r>
    </w:p>
    <w:p w14:paraId="3CA70AF7" w14:textId="78081D41" w:rsidR="00984CB0" w:rsidRDefault="00984CB0" w:rsidP="002525AF">
      <w:pPr>
        <w:pStyle w:val="BodyTextIndent"/>
        <w:rPr>
          <w:szCs w:val="22"/>
        </w:rPr>
      </w:pPr>
      <w:r>
        <w:rPr>
          <w:szCs w:val="22"/>
        </w:rPr>
        <w:t xml:space="preserve">WaTech currently offers encrypted connections with FIPS 140-2 standards with the ability to utilize most Web browsers via HTTPS secure connection for U.S. or Canadian </w:t>
      </w:r>
      <w:r w:rsidR="00670FBD">
        <w:rPr>
          <w:szCs w:val="22"/>
        </w:rPr>
        <w:t>internet</w:t>
      </w:r>
      <w:r>
        <w:rPr>
          <w:szCs w:val="22"/>
        </w:rPr>
        <w:t xml:space="preserve"> connection.  Automated or manual connections may be made via any client application using SFTP/SSH or FTPS.  </w:t>
      </w:r>
      <w:proofErr w:type="spellStart"/>
      <w:r>
        <w:rPr>
          <w:szCs w:val="22"/>
        </w:rPr>
        <w:t>WaTech’s</w:t>
      </w:r>
      <w:proofErr w:type="spellEnd"/>
      <w:r>
        <w:rPr>
          <w:szCs w:val="22"/>
        </w:rPr>
        <w:t xml:space="preserve"> SFT service provides strong audit trails to demonstrate compliance with Health Insurance Portability and Accountability Act (HIPAA), </w:t>
      </w:r>
      <w:r w:rsidRPr="005F41EB">
        <w:rPr>
          <w:szCs w:val="22"/>
        </w:rPr>
        <w:t>Sarbanes-Oxley (SOX), Payment Card Industry and General Data Protection Regulation (PCI GDPR) and the Gramm-Leach-Bliley Act (GLBA).</w:t>
      </w:r>
    </w:p>
    <w:p w14:paraId="6F5C72E7" w14:textId="59D96BBE" w:rsidR="00984CB0" w:rsidRDefault="00984CB0" w:rsidP="002525AF">
      <w:pPr>
        <w:pStyle w:val="BodyTextIndent"/>
      </w:pPr>
      <w:r>
        <w:t xml:space="preserve">All account data and encrypted transfer files are within the State Government Network (SGN) firewall-protected servers with at-rest transferred files and account data siloed by agency/group permissions.  Current service capacity </w:t>
      </w:r>
      <w:r w:rsidR="37A537A7">
        <w:t>5</w:t>
      </w:r>
      <w:r w:rsidR="74ACBFA5">
        <w:t>0</w:t>
      </w:r>
      <w:r w:rsidR="007631A5">
        <w:t>,000</w:t>
      </w:r>
      <w:r w:rsidR="007E5EFF">
        <w:t xml:space="preserve"> files per hour and </w:t>
      </w:r>
      <w:r>
        <w:t xml:space="preserve">up to </w:t>
      </w:r>
      <w:r w:rsidR="777807D1">
        <w:t>1</w:t>
      </w:r>
      <w:r>
        <w:t xml:space="preserve">80,000 file transfers per day with a file size of </w:t>
      </w:r>
      <w:r w:rsidR="437AD790">
        <w:t>200</w:t>
      </w:r>
      <w:r>
        <w:t xml:space="preserve">GB. Automated process may be utilized to pull or push files with a checksum utility on file transfers to ensure accuracy of data.  A secured delegated administration connection is granted via VPN service allowing agencies to self-administer own accounts. </w:t>
      </w:r>
    </w:p>
    <w:p w14:paraId="48B10B91" w14:textId="44FA752A" w:rsidR="00984CB0" w:rsidRDefault="00984CB0" w:rsidP="002525AF">
      <w:pPr>
        <w:pStyle w:val="BodyTextIndent"/>
        <w:rPr>
          <w:szCs w:val="22"/>
        </w:rPr>
      </w:pPr>
      <w:r>
        <w:rPr>
          <w:szCs w:val="22"/>
        </w:rPr>
        <w:t xml:space="preserve">The ability exists for users to rename successful upload files and/or relocated files within agency/group file structure. Users are informed of incoming and outgoing files via email notification and the agency delegated administrator has </w:t>
      </w:r>
      <w:r w:rsidR="00670FBD">
        <w:rPr>
          <w:szCs w:val="22"/>
        </w:rPr>
        <w:t>access</w:t>
      </w:r>
      <w:r>
        <w:rPr>
          <w:szCs w:val="22"/>
        </w:rPr>
        <w:t xml:space="preserve"> to file tracking information for the purpose of monitoring their groups file transfer activities. </w:t>
      </w:r>
    </w:p>
    <w:p w14:paraId="5ECCBE7B" w14:textId="77777777" w:rsidR="006842E1" w:rsidRPr="00EF071F" w:rsidRDefault="006842E1" w:rsidP="00A20692">
      <w:pPr>
        <w:pStyle w:val="Heading2"/>
        <w:numPr>
          <w:ilvl w:val="1"/>
          <w:numId w:val="8"/>
        </w:numPr>
        <w:ind w:left="720" w:hanging="720"/>
        <w:rPr>
          <w:sz w:val="22"/>
          <w:szCs w:val="22"/>
        </w:rPr>
      </w:pPr>
      <w:bookmarkStart w:id="10" w:name="_Toc81308741"/>
      <w:bookmarkStart w:id="11" w:name="_Toc81308743"/>
      <w:bookmarkStart w:id="12" w:name="_Toc81308745"/>
      <w:bookmarkStart w:id="13" w:name="_Toc81308747"/>
      <w:bookmarkStart w:id="14" w:name="_Toc83385450"/>
      <w:bookmarkEnd w:id="10"/>
      <w:bookmarkEnd w:id="11"/>
      <w:bookmarkEnd w:id="12"/>
      <w:bookmarkEnd w:id="13"/>
      <w:r w:rsidRPr="58F288D3">
        <w:rPr>
          <w:sz w:val="22"/>
          <w:szCs w:val="22"/>
        </w:rPr>
        <w:t>Contract Term</w:t>
      </w:r>
      <w:bookmarkEnd w:id="14"/>
    </w:p>
    <w:p w14:paraId="6FE222E2" w14:textId="7618B520" w:rsidR="00DC0B04" w:rsidRPr="003F669D" w:rsidRDefault="00DC0B04" w:rsidP="002525AF">
      <w:pPr>
        <w:pStyle w:val="BodyTextIndent"/>
      </w:pPr>
      <w:r w:rsidRPr="2CB50638">
        <w:rPr>
          <w:rFonts w:eastAsia="MS Mincho"/>
        </w:rPr>
        <w:t xml:space="preserve">It is anticipated the initial term of the resulting Contract will be </w:t>
      </w:r>
      <w:r w:rsidR="001E37DA">
        <w:rPr>
          <w:rFonts w:eastAsia="MS Mincho"/>
        </w:rPr>
        <w:t xml:space="preserve">five </w:t>
      </w:r>
      <w:r w:rsidR="001E37DA" w:rsidRPr="001E37DA">
        <w:rPr>
          <w:rFonts w:eastAsia="MS Mincho"/>
        </w:rPr>
        <w:t>years</w:t>
      </w:r>
      <w:r w:rsidRPr="2CB50638">
        <w:rPr>
          <w:rFonts w:eastAsia="MS Mincho"/>
        </w:rPr>
        <w:t>,</w:t>
      </w:r>
      <w:r w:rsidRPr="002525AF">
        <w:rPr>
          <w:rFonts w:eastAsia="MS Mincho"/>
        </w:rPr>
        <w:t xml:space="preserve"> </w:t>
      </w:r>
      <w:r w:rsidRPr="2CB50638">
        <w:rPr>
          <w:rFonts w:eastAsia="MS Mincho"/>
        </w:rPr>
        <w:t xml:space="preserve">commencing on the effective date of the Contract.  CTS, at its sole discretion, may initiate extending the Contract for up to </w:t>
      </w:r>
      <w:r>
        <w:rPr>
          <w:rFonts w:eastAsia="MS Mincho"/>
        </w:rPr>
        <w:t>two</w:t>
      </w:r>
      <w:r w:rsidRPr="2CB50638">
        <w:rPr>
          <w:rFonts w:eastAsia="MS Mincho"/>
        </w:rPr>
        <w:t xml:space="preserve"> (</w:t>
      </w:r>
      <w:r>
        <w:rPr>
          <w:rFonts w:eastAsia="MS Mincho"/>
        </w:rPr>
        <w:t>2</w:t>
      </w:r>
      <w:r w:rsidRPr="2CB50638">
        <w:rPr>
          <w:rFonts w:eastAsia="MS Mincho"/>
        </w:rPr>
        <w:t>) additional</w:t>
      </w:r>
      <w:r>
        <w:rPr>
          <w:rFonts w:eastAsia="MS Mincho"/>
        </w:rPr>
        <w:t xml:space="preserve"> </w:t>
      </w:r>
      <w:r w:rsidR="00D72FBE">
        <w:rPr>
          <w:rFonts w:eastAsia="MS Mincho"/>
        </w:rPr>
        <w:t>years</w:t>
      </w:r>
      <w:r>
        <w:t xml:space="preserve">. </w:t>
      </w:r>
    </w:p>
    <w:p w14:paraId="7731AE70" w14:textId="77777777" w:rsidR="006842E1" w:rsidRPr="00EF071F" w:rsidRDefault="006842E1" w:rsidP="00A20692">
      <w:pPr>
        <w:pStyle w:val="Heading2"/>
        <w:numPr>
          <w:ilvl w:val="1"/>
          <w:numId w:val="8"/>
        </w:numPr>
        <w:ind w:left="720" w:hanging="720"/>
        <w:rPr>
          <w:sz w:val="22"/>
          <w:szCs w:val="22"/>
        </w:rPr>
      </w:pPr>
      <w:bookmarkStart w:id="15" w:name="_Toc83385451"/>
      <w:r w:rsidRPr="58F288D3">
        <w:rPr>
          <w:sz w:val="22"/>
          <w:szCs w:val="22"/>
        </w:rPr>
        <w:t>Definitions</w:t>
      </w:r>
      <w:bookmarkEnd w:id="15"/>
    </w:p>
    <w:p w14:paraId="15B24B85" w14:textId="721E5715" w:rsidR="000D3168" w:rsidRPr="00AC5CA6" w:rsidRDefault="000D3168">
      <w:pPr>
        <w:pStyle w:val="BodyTextIndent"/>
      </w:pPr>
      <w:r>
        <w:rPr>
          <w:b/>
          <w:bCs/>
        </w:rPr>
        <w:t>“Active Directory Federated Services”</w:t>
      </w:r>
      <w:r>
        <w:t xml:space="preserve"> shall mean </w:t>
      </w:r>
      <w:r w:rsidR="0052460F">
        <w:t>the state’s</w:t>
      </w:r>
      <w:r w:rsidR="0052460F" w:rsidRPr="0052460F">
        <w:t xml:space="preserve"> single-sign-on (SSO) technologies to authenticate a user to multiple Web applications (either on or off premises) over the life of a single online session. ADFS accomplishes this by securely sharing digital identity and “claims” across security and enterprise boundaries</w:t>
      </w:r>
      <w:r w:rsidR="0052460F">
        <w:t>.</w:t>
      </w:r>
    </w:p>
    <w:p w14:paraId="47FDF958" w14:textId="52580485" w:rsidR="006842E1" w:rsidRDefault="006842E1">
      <w:pPr>
        <w:pStyle w:val="BodyTextIndent"/>
      </w:pPr>
      <w:r>
        <w:rPr>
          <w:b/>
          <w:bCs/>
        </w:rPr>
        <w:t>“Business Days” or “Business Hours”</w:t>
      </w:r>
      <w:r>
        <w:t xml:space="preserve"> shall mean Monday through Friday, 8 AM to 5 PM, local time in Olympia, Washington, excluding Washington State holidays.</w:t>
      </w:r>
    </w:p>
    <w:p w14:paraId="75538C24" w14:textId="77777777" w:rsidR="006842E1" w:rsidRDefault="006842E1" w:rsidP="00975D07">
      <w:pPr>
        <w:pStyle w:val="BodyTextIndent"/>
      </w:pPr>
      <w:r>
        <w:rPr>
          <w:b/>
          <w:bCs/>
        </w:rPr>
        <w:t>“Contract”</w:t>
      </w:r>
      <w:r>
        <w:t xml:space="preserve"> shall mean the </w:t>
      </w:r>
      <w:r w:rsidR="0008612A">
        <w:t>RFP</w:t>
      </w:r>
      <w:r>
        <w:t>, the Response, Contract docume</w:t>
      </w:r>
      <w:r w:rsidR="003F669D">
        <w:t xml:space="preserve">nt, all schedules and exhibits, </w:t>
      </w:r>
      <w:r>
        <w:t xml:space="preserve">and all amendments awarded pursuant to this </w:t>
      </w:r>
      <w:r w:rsidR="0008612A">
        <w:t>RFP</w:t>
      </w:r>
      <w:r>
        <w:t>.</w:t>
      </w:r>
    </w:p>
    <w:p w14:paraId="213445DA" w14:textId="77777777" w:rsidR="00975D07" w:rsidRDefault="00975D07" w:rsidP="00975D07">
      <w:pPr>
        <w:pStyle w:val="BodyTextIndent"/>
        <w:rPr>
          <w:bCs/>
        </w:rPr>
      </w:pPr>
      <w:r>
        <w:rPr>
          <w:b/>
          <w:bCs/>
        </w:rPr>
        <w:t xml:space="preserve">“CTS” </w:t>
      </w:r>
      <w:r w:rsidRPr="00975D07">
        <w:rPr>
          <w:bCs/>
        </w:rPr>
        <w:t>shall mean Consolidated Technology Services.</w:t>
      </w:r>
    </w:p>
    <w:p w14:paraId="5F8D31BC" w14:textId="77777777" w:rsidR="006842E1" w:rsidRDefault="006842E1">
      <w:pPr>
        <w:pStyle w:val="BodyTextIndent"/>
      </w:pPr>
      <w:r>
        <w:t>“</w:t>
      </w:r>
      <w:r>
        <w:rPr>
          <w:b/>
        </w:rPr>
        <w:t>Response</w:t>
      </w:r>
      <w:r>
        <w:t xml:space="preserve">” shall mean the written proposal submitted by Vendor to </w:t>
      </w:r>
      <w:r w:rsidR="00975D07">
        <w:rPr>
          <w:bCs/>
        </w:rPr>
        <w:t>CTS</w:t>
      </w:r>
      <w:r>
        <w:rPr>
          <w:b/>
        </w:rPr>
        <w:t xml:space="preserve"> </w:t>
      </w:r>
      <w:r>
        <w:t xml:space="preserve">in accordance with this </w:t>
      </w:r>
      <w:r w:rsidR="0008612A">
        <w:t>RFP</w:t>
      </w:r>
      <w:r>
        <w:t>. The Response shall include all written material</w:t>
      </w:r>
      <w:r>
        <w:rPr>
          <w:i/>
          <w:iCs/>
          <w:color w:val="FF0000"/>
        </w:rPr>
        <w:t xml:space="preserve"> </w:t>
      </w:r>
      <w:r>
        <w:t xml:space="preserve">submitted by Vendor as of the date set forth in the </w:t>
      </w:r>
      <w:r w:rsidR="0008612A">
        <w:t>RFP</w:t>
      </w:r>
      <w:r>
        <w:t xml:space="preserve"> schedule or as further requested by </w:t>
      </w:r>
      <w:r w:rsidR="00975D07">
        <w:rPr>
          <w:bCs/>
        </w:rPr>
        <w:t>CTS</w:t>
      </w:r>
      <w:r>
        <w:t>.</w:t>
      </w:r>
      <w:r w:rsidR="002C5A20">
        <w:t xml:space="preserve"> The Response shall be in the English language, and all measurements and qualities will be stated in units required by law in the United States. </w:t>
      </w:r>
    </w:p>
    <w:p w14:paraId="0158D487" w14:textId="791CF97F" w:rsidR="00BF23A7" w:rsidRPr="00AC5CA6" w:rsidRDefault="00BF23A7">
      <w:pPr>
        <w:pStyle w:val="BodyTextIndent"/>
        <w:rPr>
          <w:bCs/>
        </w:rPr>
      </w:pPr>
      <w:r>
        <w:rPr>
          <w:b/>
        </w:rPr>
        <w:t xml:space="preserve">“Secure Access Washington” </w:t>
      </w:r>
      <w:r>
        <w:rPr>
          <w:bCs/>
        </w:rPr>
        <w:t xml:space="preserve">shall mean </w:t>
      </w:r>
      <w:r w:rsidR="004329E6">
        <w:rPr>
          <w:bCs/>
        </w:rPr>
        <w:t xml:space="preserve">the state’s </w:t>
      </w:r>
      <w:r w:rsidR="004329E6" w:rsidRPr="004329E6">
        <w:rPr>
          <w:bCs/>
        </w:rPr>
        <w:t>self-administered single sign-on access to multiple agency applications, shields online services from harmful activity, and allows access only to known users.</w:t>
      </w:r>
    </w:p>
    <w:p w14:paraId="2CEE4A2B" w14:textId="7711CFAB" w:rsidR="001270E6" w:rsidRPr="00FF7708" w:rsidRDefault="001270E6">
      <w:pPr>
        <w:pStyle w:val="BodyTextIndent"/>
        <w:rPr>
          <w:bCs/>
        </w:rPr>
      </w:pPr>
      <w:r>
        <w:rPr>
          <w:b/>
        </w:rPr>
        <w:lastRenderedPageBreak/>
        <w:t xml:space="preserve">“Solution” </w:t>
      </w:r>
      <w:r>
        <w:rPr>
          <w:bCs/>
        </w:rPr>
        <w:t>shall mea</w:t>
      </w:r>
      <w:r w:rsidR="00F50ACD">
        <w:rPr>
          <w:bCs/>
        </w:rPr>
        <w:t>n software.</w:t>
      </w:r>
    </w:p>
    <w:p w14:paraId="46B9DE86" w14:textId="3EED33F0" w:rsidR="006842E1" w:rsidRDefault="006842E1">
      <w:pPr>
        <w:pStyle w:val="BodyTextIndent"/>
      </w:pPr>
      <w:r>
        <w:rPr>
          <w:b/>
        </w:rPr>
        <w:t xml:space="preserve">“Vendor” </w:t>
      </w:r>
      <w:r>
        <w:t xml:space="preserve">shall mean </w:t>
      </w:r>
      <w:r w:rsidR="00150662">
        <w:t>the</w:t>
      </w:r>
      <w:r>
        <w:t xml:space="preserve"> company, organization, or entity submitting a Response to this </w:t>
      </w:r>
      <w:r w:rsidR="0008612A">
        <w:t>RFP</w:t>
      </w:r>
      <w:r w:rsidR="00150662">
        <w:t xml:space="preserve">, its </w:t>
      </w:r>
      <w:proofErr w:type="gramStart"/>
      <w:r w:rsidR="00150662">
        <w:t>subcontractors</w:t>
      </w:r>
      <w:proofErr w:type="gramEnd"/>
      <w:r w:rsidR="00150662">
        <w:t xml:space="preserve"> and affiliates</w:t>
      </w:r>
      <w:r>
        <w:t>.</w:t>
      </w:r>
    </w:p>
    <w:p w14:paraId="639AA3BA" w14:textId="77777777" w:rsidR="00BF2435" w:rsidRPr="00BF2435" w:rsidRDefault="00BF2435">
      <w:pPr>
        <w:pStyle w:val="BodyTextIndent"/>
        <w:rPr>
          <w:bCs/>
          <w:snapToGrid w:val="0"/>
        </w:rPr>
      </w:pPr>
      <w:r>
        <w:rPr>
          <w:b/>
        </w:rPr>
        <w:t xml:space="preserve">“Washington Technology Solutions” or “WaTech” </w:t>
      </w:r>
      <w:r>
        <w:t xml:space="preserve">shall mean the same as </w:t>
      </w:r>
      <w:r w:rsidR="00322DD0">
        <w:t>Consolidated</w:t>
      </w:r>
      <w:r>
        <w:t xml:space="preserve"> Technology Services.</w:t>
      </w:r>
    </w:p>
    <w:p w14:paraId="3E8809BC" w14:textId="77777777" w:rsidR="00150662" w:rsidRPr="00D02963" w:rsidRDefault="00805EB8" w:rsidP="00A20692">
      <w:pPr>
        <w:pStyle w:val="Heading2"/>
        <w:numPr>
          <w:ilvl w:val="1"/>
          <w:numId w:val="8"/>
        </w:numPr>
        <w:ind w:left="720" w:hanging="720"/>
        <w:rPr>
          <w:sz w:val="22"/>
          <w:szCs w:val="22"/>
        </w:rPr>
      </w:pPr>
      <w:bookmarkStart w:id="16" w:name="_Toc83385452"/>
      <w:bookmarkStart w:id="17" w:name="_Ref418642765"/>
      <w:bookmarkStart w:id="18" w:name="_Toc482092973"/>
      <w:bookmarkStart w:id="19" w:name="_Toc939958"/>
      <w:bookmarkStart w:id="20" w:name="_Ref81031863"/>
      <w:bookmarkStart w:id="21" w:name="_Toc337545046"/>
      <w:bookmarkStart w:id="22" w:name="_Toc337547808"/>
      <w:bookmarkStart w:id="23" w:name="_Toc338584294"/>
      <w:bookmarkStart w:id="24" w:name="_Ref338754004"/>
      <w:bookmarkStart w:id="25" w:name="_Toc338757767"/>
      <w:bookmarkStart w:id="26" w:name="_Toc290368223"/>
      <w:bookmarkStart w:id="27" w:name="_Toc290718562"/>
      <w:bookmarkStart w:id="28" w:name="_Toc290720072"/>
      <w:bookmarkStart w:id="29" w:name="_Toc290720423"/>
      <w:bookmarkStart w:id="30" w:name="_Toc291044190"/>
      <w:bookmarkStart w:id="31" w:name="_Toc291044372"/>
      <w:bookmarkStart w:id="32" w:name="_Toc291067140"/>
      <w:bookmarkStart w:id="33" w:name="_Toc292256351"/>
      <w:bookmarkStart w:id="34" w:name="_Toc292674036"/>
      <w:bookmarkStart w:id="35" w:name="_Toc292708532"/>
      <w:bookmarkStart w:id="36" w:name="_Toc292857949"/>
      <w:bookmarkStart w:id="37" w:name="_Toc292871704"/>
      <w:bookmarkStart w:id="38" w:name="_Toc293204838"/>
      <w:bookmarkStart w:id="39" w:name="_Toc295622017"/>
      <w:bookmarkStart w:id="40" w:name="_Toc295721124"/>
      <w:bookmarkStart w:id="41" w:name="_Toc295795105"/>
      <w:bookmarkStart w:id="42" w:name="_Toc295796391"/>
      <w:bookmarkStart w:id="43" w:name="_Toc298665854"/>
      <w:bookmarkStart w:id="44" w:name="_Toc299181324"/>
      <w:bookmarkStart w:id="45" w:name="_Toc299181497"/>
      <w:bookmarkStart w:id="46" w:name="_Toc299264560"/>
      <w:bookmarkStart w:id="47" w:name="_Toc300655978"/>
      <w:bookmarkStart w:id="48" w:name="_Toc301061767"/>
      <w:bookmarkStart w:id="49" w:name="_Toc339339446"/>
      <w:bookmarkStart w:id="50" w:name="_Toc339356627"/>
      <w:bookmarkStart w:id="51" w:name="_Toc339440959"/>
      <w:bookmarkStart w:id="52" w:name="_Toc339770676"/>
      <w:bookmarkStart w:id="53" w:name="_Toc340035967"/>
      <w:bookmarkStart w:id="54" w:name="_Toc352548946"/>
      <w:bookmarkStart w:id="55" w:name="_Toc352549036"/>
      <w:bookmarkStart w:id="56" w:name="_Toc352549220"/>
      <w:bookmarkStart w:id="57" w:name="_Toc352549298"/>
      <w:bookmarkStart w:id="58" w:name="_Toc352580841"/>
      <w:bookmarkStart w:id="59" w:name="_Toc352581155"/>
      <w:bookmarkStart w:id="60" w:name="_Toc352581442"/>
      <w:bookmarkStart w:id="61" w:name="_Toc352581643"/>
      <w:bookmarkStart w:id="62" w:name="_Toc352748745"/>
      <w:bookmarkStart w:id="63" w:name="_Toc353179794"/>
      <w:bookmarkStart w:id="64" w:name="_Toc354483553"/>
      <w:bookmarkStart w:id="65" w:name="_Toc354483781"/>
      <w:bookmarkStart w:id="66" w:name="_Toc354559908"/>
      <w:bookmarkStart w:id="67" w:name="_Toc354758849"/>
      <w:bookmarkStart w:id="68" w:name="_Toc354802088"/>
      <w:bookmarkStart w:id="69" w:name="_Toc326479587"/>
      <w:bookmarkStart w:id="70" w:name="_Toc327845570"/>
      <w:bookmarkStart w:id="71" w:name="_Toc333282683"/>
      <w:r w:rsidRPr="58F288D3">
        <w:rPr>
          <w:sz w:val="22"/>
          <w:szCs w:val="22"/>
        </w:rPr>
        <w:t>Overview of Solicitation Process</w:t>
      </w:r>
      <w:bookmarkEnd w:id="16"/>
      <w:r w:rsidRPr="58F288D3">
        <w:rPr>
          <w:sz w:val="22"/>
          <w:szCs w:val="22"/>
        </w:rPr>
        <w:t xml:space="preserve"> </w:t>
      </w:r>
      <w:bookmarkEnd w:id="17"/>
      <w:bookmarkEnd w:id="18"/>
      <w:bookmarkEnd w:id="19"/>
      <w:bookmarkEnd w:id="20"/>
    </w:p>
    <w:p w14:paraId="03EA521C" w14:textId="77777777" w:rsidR="00B5475E" w:rsidRPr="00150662" w:rsidRDefault="00B5475E" w:rsidP="009820B3">
      <w:pPr>
        <w:pStyle w:val="Caption"/>
        <w:rPr>
          <w:iCs/>
        </w:rPr>
      </w:pPr>
      <w:bookmarkStart w:id="72" w:name="_Toc355254445"/>
      <w:r w:rsidRPr="009820B3">
        <w:rPr>
          <w:b w:val="0"/>
        </w:rPr>
        <w:t>The evaluation process will comprise</w:t>
      </w:r>
      <w:r w:rsidR="00DB38CD" w:rsidRPr="009820B3">
        <w:rPr>
          <w:b w:val="0"/>
        </w:rPr>
        <w:t xml:space="preserve"> of</w:t>
      </w:r>
      <w:r w:rsidR="002C5A20" w:rsidRPr="009820B3">
        <w:rPr>
          <w:b w:val="0"/>
        </w:rPr>
        <w:t xml:space="preserve"> a process that will narrow the pool of competitors to assure only the highest scoring </w:t>
      </w:r>
      <w:r w:rsidR="00677C06" w:rsidRPr="009820B3">
        <w:rPr>
          <w:b w:val="0"/>
        </w:rPr>
        <w:t>finalists’</w:t>
      </w:r>
      <w:r w:rsidR="0020500E">
        <w:rPr>
          <w:b w:val="0"/>
        </w:rPr>
        <w:t xml:space="preserve"> </w:t>
      </w:r>
      <w:r w:rsidR="002C5A20" w:rsidRPr="009820B3">
        <w:rPr>
          <w:b w:val="0"/>
        </w:rPr>
        <w:t xml:space="preserve">move to the next </w:t>
      </w:r>
      <w:r w:rsidR="002E50A9">
        <w:rPr>
          <w:b w:val="0"/>
        </w:rPr>
        <w:t>Round</w:t>
      </w:r>
      <w:r w:rsidR="002C5A20" w:rsidRPr="009820B3">
        <w:rPr>
          <w:b w:val="0"/>
        </w:rPr>
        <w:t xml:space="preserve"> in the evaluation process</w:t>
      </w:r>
      <w:r w:rsidR="002C5A20">
        <w:t>.</w:t>
      </w:r>
      <w:bookmarkEnd w:id="72"/>
      <w:r w:rsidR="002C5A20">
        <w:t xml:space="preserve"> </w:t>
      </w:r>
      <w:r w:rsidR="005616B6" w:rsidRPr="005616B6">
        <w:rPr>
          <w:b w:val="0"/>
        </w:rPr>
        <w:t xml:space="preserve">CTS, in its sole discretion, will determine the number of top scoring </w:t>
      </w:r>
      <w:r w:rsidR="00692EFA">
        <w:rPr>
          <w:b w:val="0"/>
        </w:rPr>
        <w:t xml:space="preserve">vendors </w:t>
      </w:r>
      <w:r w:rsidR="005616B6" w:rsidRPr="005616B6">
        <w:rPr>
          <w:b w:val="0"/>
        </w:rPr>
        <w:t xml:space="preserve">to move to the next Round.  </w:t>
      </w:r>
      <w:r w:rsidR="002C5A20" w:rsidRPr="005616B6">
        <w:rPr>
          <w:b w:val="0"/>
        </w:rPr>
        <w:t xml:space="preserve"> </w:t>
      </w:r>
    </w:p>
    <w:p w14:paraId="4F5CA35C" w14:textId="77777777" w:rsidR="00B5475E" w:rsidRPr="00150662" w:rsidRDefault="00B91155" w:rsidP="002525AF">
      <w:pPr>
        <w:pStyle w:val="ListBullet"/>
        <w:numPr>
          <w:ilvl w:val="0"/>
          <w:numId w:val="0"/>
        </w:numPr>
        <w:tabs>
          <w:tab w:val="left" w:pos="720"/>
        </w:tabs>
        <w:ind w:left="720"/>
        <w:rPr>
          <w:rFonts w:ascii="Times New Roman" w:hAnsi="Times New Roman"/>
          <w:sz w:val="22"/>
          <w:szCs w:val="24"/>
        </w:rPr>
      </w:pPr>
      <w:r>
        <w:rPr>
          <w:rFonts w:ascii="Times New Roman" w:hAnsi="Times New Roman"/>
          <w:sz w:val="22"/>
          <w:szCs w:val="24"/>
          <w:u w:val="single"/>
        </w:rPr>
        <w:t>Step</w:t>
      </w:r>
      <w:r w:rsidRPr="00FB67B9">
        <w:rPr>
          <w:rFonts w:ascii="Times New Roman" w:hAnsi="Times New Roman"/>
          <w:sz w:val="22"/>
          <w:szCs w:val="24"/>
          <w:u w:val="single"/>
        </w:rPr>
        <w:t xml:space="preserve"> </w:t>
      </w:r>
      <w:r w:rsidR="003B2789" w:rsidRPr="00FB67B9">
        <w:rPr>
          <w:rFonts w:ascii="Times New Roman" w:hAnsi="Times New Roman"/>
          <w:sz w:val="22"/>
          <w:szCs w:val="24"/>
          <w:u w:val="single"/>
        </w:rPr>
        <w:t>1</w:t>
      </w:r>
      <w:r w:rsidR="003B2789">
        <w:rPr>
          <w:rFonts w:ascii="Times New Roman" w:hAnsi="Times New Roman"/>
          <w:sz w:val="22"/>
          <w:szCs w:val="24"/>
        </w:rPr>
        <w:t xml:space="preserve">: </w:t>
      </w:r>
      <w:r w:rsidR="00B5475E" w:rsidRPr="00150662">
        <w:rPr>
          <w:rFonts w:ascii="Times New Roman" w:hAnsi="Times New Roman"/>
          <w:sz w:val="22"/>
          <w:szCs w:val="24"/>
        </w:rPr>
        <w:t>A preliminary examination of the completeness and validity of responses.</w:t>
      </w:r>
      <w:r w:rsidR="00DB38CD">
        <w:rPr>
          <w:rFonts w:ascii="Times New Roman" w:hAnsi="Times New Roman"/>
          <w:sz w:val="22"/>
          <w:szCs w:val="24"/>
        </w:rPr>
        <w:t xml:space="preserve"> All responsive vendors will move to </w:t>
      </w:r>
      <w:r w:rsidR="002E50A9">
        <w:rPr>
          <w:rFonts w:ascii="Times New Roman" w:hAnsi="Times New Roman"/>
          <w:sz w:val="22"/>
          <w:szCs w:val="24"/>
        </w:rPr>
        <w:t>Round</w:t>
      </w:r>
      <w:r w:rsidR="00DB38CD">
        <w:rPr>
          <w:rFonts w:ascii="Times New Roman" w:hAnsi="Times New Roman"/>
          <w:sz w:val="22"/>
          <w:szCs w:val="24"/>
        </w:rPr>
        <w:t xml:space="preserve"> 2. </w:t>
      </w:r>
    </w:p>
    <w:p w14:paraId="2FF3DA30" w14:textId="77777777" w:rsidR="00B5475E" w:rsidRDefault="00B91155" w:rsidP="002525AF">
      <w:pPr>
        <w:pStyle w:val="ListBullet"/>
        <w:numPr>
          <w:ilvl w:val="0"/>
          <w:numId w:val="0"/>
        </w:numPr>
        <w:ind w:left="720"/>
        <w:rPr>
          <w:rFonts w:ascii="Times New Roman" w:hAnsi="Times New Roman"/>
          <w:sz w:val="22"/>
          <w:szCs w:val="24"/>
        </w:rPr>
      </w:pPr>
      <w:r>
        <w:rPr>
          <w:rFonts w:ascii="Times New Roman" w:hAnsi="Times New Roman"/>
          <w:sz w:val="22"/>
          <w:szCs w:val="24"/>
          <w:u w:val="single"/>
        </w:rPr>
        <w:t>Step</w:t>
      </w:r>
      <w:r w:rsidRPr="00FB67B9">
        <w:rPr>
          <w:rFonts w:ascii="Times New Roman" w:hAnsi="Times New Roman"/>
          <w:sz w:val="22"/>
          <w:szCs w:val="24"/>
          <w:u w:val="single"/>
        </w:rPr>
        <w:t xml:space="preserve"> </w:t>
      </w:r>
      <w:r w:rsidR="003B2789" w:rsidRPr="00FB67B9">
        <w:rPr>
          <w:rFonts w:ascii="Times New Roman" w:hAnsi="Times New Roman"/>
          <w:sz w:val="22"/>
          <w:szCs w:val="24"/>
          <w:u w:val="single"/>
        </w:rPr>
        <w:t>2</w:t>
      </w:r>
      <w:r w:rsidR="003B2789">
        <w:rPr>
          <w:rFonts w:ascii="Times New Roman" w:hAnsi="Times New Roman"/>
          <w:sz w:val="22"/>
          <w:szCs w:val="24"/>
        </w:rPr>
        <w:t xml:space="preserve">: </w:t>
      </w:r>
      <w:r w:rsidR="00621BC3">
        <w:rPr>
          <w:rFonts w:ascii="Times New Roman" w:hAnsi="Times New Roman"/>
          <w:sz w:val="22"/>
          <w:szCs w:val="24"/>
        </w:rPr>
        <w:t xml:space="preserve"> An </w:t>
      </w:r>
      <w:r w:rsidR="00B5475E" w:rsidRPr="00EE2109">
        <w:rPr>
          <w:rFonts w:ascii="Times New Roman" w:hAnsi="Times New Roman"/>
          <w:sz w:val="22"/>
          <w:szCs w:val="24"/>
        </w:rPr>
        <w:t>evaluation to determi</w:t>
      </w:r>
      <w:r w:rsidR="00687609">
        <w:rPr>
          <w:rFonts w:ascii="Times New Roman" w:hAnsi="Times New Roman"/>
          <w:sz w:val="22"/>
          <w:szCs w:val="24"/>
        </w:rPr>
        <w:t>ne compliance with requirements</w:t>
      </w:r>
      <w:r>
        <w:rPr>
          <w:rFonts w:ascii="Times New Roman" w:hAnsi="Times New Roman"/>
          <w:sz w:val="22"/>
          <w:szCs w:val="24"/>
        </w:rPr>
        <w:t xml:space="preserve"> and financial evaluation</w:t>
      </w:r>
      <w:r w:rsidR="00B5475E" w:rsidRPr="00EE2109">
        <w:rPr>
          <w:rFonts w:ascii="Times New Roman" w:hAnsi="Times New Roman"/>
          <w:sz w:val="22"/>
          <w:szCs w:val="24"/>
        </w:rPr>
        <w:t>.</w:t>
      </w:r>
      <w:r w:rsidR="00DB38CD">
        <w:rPr>
          <w:rFonts w:ascii="Times New Roman" w:hAnsi="Times New Roman"/>
          <w:sz w:val="22"/>
          <w:szCs w:val="24"/>
        </w:rPr>
        <w:t xml:space="preserve"> Only the top scoring vendors will move to </w:t>
      </w:r>
      <w:r w:rsidR="004333A1">
        <w:rPr>
          <w:rFonts w:ascii="Times New Roman" w:hAnsi="Times New Roman"/>
          <w:sz w:val="22"/>
          <w:szCs w:val="24"/>
        </w:rPr>
        <w:t>Step</w:t>
      </w:r>
      <w:r w:rsidR="00DB38CD">
        <w:rPr>
          <w:rFonts w:ascii="Times New Roman" w:hAnsi="Times New Roman"/>
          <w:sz w:val="22"/>
          <w:szCs w:val="24"/>
        </w:rPr>
        <w:t xml:space="preserve"> 3. </w:t>
      </w:r>
      <w:r w:rsidRPr="00B91155">
        <w:rPr>
          <w:rFonts w:ascii="Times New Roman" w:hAnsi="Times New Roman"/>
          <w:sz w:val="22"/>
          <w:szCs w:val="24"/>
        </w:rPr>
        <w:t xml:space="preserve">The financial review will look at cost analysis of all pricing contained within the Response. </w:t>
      </w:r>
      <w:r w:rsidR="005616B6">
        <w:rPr>
          <w:rFonts w:ascii="Times New Roman" w:hAnsi="Times New Roman"/>
          <w:sz w:val="22"/>
          <w:szCs w:val="24"/>
        </w:rPr>
        <w:t>CTS, in its sole discretion, will determine</w:t>
      </w:r>
      <w:r>
        <w:rPr>
          <w:rFonts w:ascii="Times New Roman" w:hAnsi="Times New Roman"/>
          <w:sz w:val="22"/>
          <w:szCs w:val="24"/>
        </w:rPr>
        <w:t xml:space="preserve"> if it will conduct a Step 3, and</w:t>
      </w:r>
      <w:r w:rsidR="005616B6">
        <w:rPr>
          <w:rFonts w:ascii="Times New Roman" w:hAnsi="Times New Roman"/>
          <w:sz w:val="22"/>
          <w:szCs w:val="24"/>
        </w:rPr>
        <w:t xml:space="preserve"> the number of top scoring to move to the next Round.  </w:t>
      </w:r>
    </w:p>
    <w:p w14:paraId="39062E24" w14:textId="27EC8849" w:rsidR="00687609" w:rsidRDefault="00B91155" w:rsidP="002525AF">
      <w:pPr>
        <w:pStyle w:val="ListBullet"/>
        <w:numPr>
          <w:ilvl w:val="0"/>
          <w:numId w:val="0"/>
        </w:numPr>
        <w:ind w:left="180" w:firstLine="540"/>
        <w:rPr>
          <w:rFonts w:ascii="Times New Roman" w:hAnsi="Times New Roman"/>
          <w:sz w:val="22"/>
          <w:szCs w:val="24"/>
        </w:rPr>
      </w:pPr>
      <w:r w:rsidRPr="00D41ED7">
        <w:rPr>
          <w:rFonts w:ascii="Times New Roman" w:hAnsi="Times New Roman"/>
          <w:i/>
          <w:sz w:val="22"/>
          <w:szCs w:val="24"/>
          <w:u w:val="single"/>
        </w:rPr>
        <w:t>Optional</w:t>
      </w:r>
      <w:r w:rsidR="00D41ED7">
        <w:rPr>
          <w:rFonts w:ascii="Times New Roman" w:hAnsi="Times New Roman"/>
          <w:sz w:val="22"/>
          <w:szCs w:val="24"/>
          <w:u w:val="single"/>
        </w:rPr>
        <w:t xml:space="preserve"> </w:t>
      </w:r>
      <w:r>
        <w:rPr>
          <w:rFonts w:ascii="Times New Roman" w:hAnsi="Times New Roman"/>
          <w:sz w:val="22"/>
          <w:szCs w:val="24"/>
          <w:u w:val="single"/>
        </w:rPr>
        <w:t>Step</w:t>
      </w:r>
      <w:r w:rsidRPr="0004227D">
        <w:rPr>
          <w:rFonts w:ascii="Times New Roman" w:hAnsi="Times New Roman"/>
          <w:sz w:val="22"/>
          <w:szCs w:val="24"/>
          <w:u w:val="single"/>
        </w:rPr>
        <w:t xml:space="preserve"> </w:t>
      </w:r>
      <w:r w:rsidR="003B2789" w:rsidRPr="0004227D">
        <w:rPr>
          <w:rFonts w:ascii="Times New Roman" w:hAnsi="Times New Roman"/>
          <w:sz w:val="22"/>
          <w:szCs w:val="24"/>
          <w:u w:val="single"/>
        </w:rPr>
        <w:t>3</w:t>
      </w:r>
      <w:r w:rsidR="003B2789">
        <w:rPr>
          <w:rFonts w:ascii="Times New Roman" w:hAnsi="Times New Roman"/>
          <w:sz w:val="22"/>
          <w:szCs w:val="24"/>
        </w:rPr>
        <w:t xml:space="preserve">: </w:t>
      </w:r>
      <w:r w:rsidR="002525AF">
        <w:rPr>
          <w:rFonts w:ascii="Times New Roman" w:hAnsi="Times New Roman"/>
          <w:sz w:val="22"/>
          <w:szCs w:val="24"/>
        </w:rPr>
        <w:t>Proof of Concept</w:t>
      </w:r>
      <w:r>
        <w:rPr>
          <w:rFonts w:ascii="Times New Roman" w:hAnsi="Times New Roman"/>
          <w:sz w:val="22"/>
          <w:szCs w:val="24"/>
        </w:rPr>
        <w:t>.</w:t>
      </w:r>
    </w:p>
    <w:p w14:paraId="3D24F897" w14:textId="383531E9" w:rsidR="00B5475E" w:rsidRPr="00687609" w:rsidRDefault="00B91155" w:rsidP="002525AF">
      <w:pPr>
        <w:pStyle w:val="ListBullet2"/>
        <w:numPr>
          <w:ilvl w:val="0"/>
          <w:numId w:val="0"/>
        </w:numPr>
        <w:tabs>
          <w:tab w:val="left" w:pos="720"/>
        </w:tabs>
        <w:ind w:left="720"/>
        <w:rPr>
          <w:rFonts w:ascii="Times New Roman" w:hAnsi="Times New Roman"/>
          <w:sz w:val="22"/>
          <w:szCs w:val="24"/>
        </w:rPr>
      </w:pPr>
      <w:r>
        <w:rPr>
          <w:rFonts w:ascii="Times New Roman" w:hAnsi="Times New Roman"/>
          <w:sz w:val="22"/>
          <w:szCs w:val="24"/>
        </w:rPr>
        <w:t xml:space="preserve">Step 3 is discretionary. If CTS chooses to move forward with a Step 3, CTS will </w:t>
      </w:r>
      <w:r w:rsidR="00AC6821">
        <w:rPr>
          <w:rFonts w:ascii="Times New Roman" w:hAnsi="Times New Roman"/>
          <w:sz w:val="22"/>
          <w:szCs w:val="24"/>
        </w:rPr>
        <w:t>conduct proof of concepts with</w:t>
      </w:r>
      <w:r>
        <w:rPr>
          <w:rFonts w:ascii="Times New Roman" w:hAnsi="Times New Roman"/>
          <w:sz w:val="22"/>
          <w:szCs w:val="24"/>
        </w:rPr>
        <w:t xml:space="preserve"> the top scoring finalists</w:t>
      </w:r>
      <w:r w:rsidR="00692EFA">
        <w:rPr>
          <w:rFonts w:ascii="Times New Roman" w:hAnsi="Times New Roman"/>
          <w:sz w:val="22"/>
          <w:szCs w:val="24"/>
        </w:rPr>
        <w:t xml:space="preserve"> and representative staff who will work on the </w:t>
      </w:r>
      <w:r w:rsidR="00423483">
        <w:rPr>
          <w:rFonts w:ascii="Times New Roman" w:hAnsi="Times New Roman"/>
          <w:sz w:val="22"/>
          <w:szCs w:val="24"/>
        </w:rPr>
        <w:t>project and</w:t>
      </w:r>
      <w:r>
        <w:rPr>
          <w:rFonts w:ascii="Times New Roman" w:hAnsi="Times New Roman"/>
          <w:sz w:val="22"/>
          <w:szCs w:val="24"/>
        </w:rPr>
        <w:t xml:space="preserve"> </w:t>
      </w:r>
      <w:r w:rsidRPr="001A1377">
        <w:rPr>
          <w:rFonts w:ascii="Times New Roman" w:hAnsi="Times New Roman"/>
          <w:sz w:val="22"/>
          <w:szCs w:val="24"/>
        </w:rPr>
        <w:t>conduct a reference check of the top scoring vendor</w:t>
      </w:r>
      <w:r w:rsidR="001B54EE">
        <w:rPr>
          <w:rFonts w:ascii="Times New Roman" w:hAnsi="Times New Roman"/>
          <w:sz w:val="22"/>
          <w:szCs w:val="24"/>
        </w:rPr>
        <w:t>s</w:t>
      </w:r>
      <w:r w:rsidRPr="004F0979">
        <w:rPr>
          <w:rFonts w:ascii="Times New Roman" w:hAnsi="Times New Roman"/>
          <w:sz w:val="22"/>
          <w:szCs w:val="24"/>
        </w:rPr>
        <w:t>.</w:t>
      </w:r>
      <w:r>
        <w:rPr>
          <w:rFonts w:ascii="Times New Roman" w:hAnsi="Times New Roman"/>
          <w:sz w:val="22"/>
          <w:szCs w:val="24"/>
        </w:rPr>
        <w:t xml:space="preserve"> </w:t>
      </w:r>
    </w:p>
    <w:p w14:paraId="4E6186B5" w14:textId="77777777" w:rsidR="00DB38CD" w:rsidRDefault="00B91155" w:rsidP="002525AF">
      <w:pPr>
        <w:pStyle w:val="ListBullet"/>
        <w:numPr>
          <w:ilvl w:val="0"/>
          <w:numId w:val="0"/>
        </w:numPr>
        <w:ind w:left="180" w:firstLine="540"/>
        <w:rPr>
          <w:rFonts w:ascii="Times New Roman" w:hAnsi="Times New Roman"/>
          <w:sz w:val="22"/>
          <w:szCs w:val="24"/>
        </w:rPr>
      </w:pPr>
      <w:r>
        <w:rPr>
          <w:rFonts w:ascii="Times New Roman" w:hAnsi="Times New Roman"/>
          <w:sz w:val="22"/>
          <w:szCs w:val="24"/>
          <w:u w:val="single"/>
        </w:rPr>
        <w:t>Step</w:t>
      </w:r>
      <w:r w:rsidRPr="0004227D">
        <w:rPr>
          <w:rFonts w:ascii="Times New Roman" w:hAnsi="Times New Roman"/>
          <w:sz w:val="22"/>
          <w:szCs w:val="24"/>
          <w:u w:val="single"/>
        </w:rPr>
        <w:t xml:space="preserve"> </w:t>
      </w:r>
      <w:r w:rsidR="00390737" w:rsidRPr="0004227D">
        <w:rPr>
          <w:rFonts w:ascii="Times New Roman" w:hAnsi="Times New Roman"/>
          <w:sz w:val="22"/>
          <w:szCs w:val="24"/>
          <w:u w:val="single"/>
        </w:rPr>
        <w:t>4</w:t>
      </w:r>
      <w:r w:rsidR="003B2789">
        <w:rPr>
          <w:rFonts w:ascii="Times New Roman" w:hAnsi="Times New Roman"/>
          <w:sz w:val="22"/>
          <w:szCs w:val="24"/>
        </w:rPr>
        <w:t xml:space="preserve">: </w:t>
      </w:r>
      <w:r w:rsidR="00DB38CD">
        <w:rPr>
          <w:rFonts w:ascii="Times New Roman" w:hAnsi="Times New Roman"/>
          <w:sz w:val="22"/>
          <w:szCs w:val="24"/>
        </w:rPr>
        <w:t>Announce Apparently Successful Vendor.</w:t>
      </w:r>
    </w:p>
    <w:p w14:paraId="0E799D08" w14:textId="77777777" w:rsidR="00B5475E" w:rsidRPr="00DB38CD" w:rsidRDefault="00B5475E" w:rsidP="002525AF">
      <w:pPr>
        <w:pStyle w:val="ListBullet"/>
        <w:numPr>
          <w:ilvl w:val="0"/>
          <w:numId w:val="0"/>
        </w:numPr>
        <w:tabs>
          <w:tab w:val="left" w:pos="630"/>
        </w:tabs>
        <w:ind w:left="720"/>
        <w:rPr>
          <w:rFonts w:ascii="Times New Roman" w:hAnsi="Times New Roman"/>
          <w:sz w:val="22"/>
          <w:szCs w:val="24"/>
        </w:rPr>
      </w:pPr>
      <w:r w:rsidRPr="00DB38CD">
        <w:rPr>
          <w:rFonts w:ascii="Times New Roman" w:hAnsi="Times New Roman"/>
          <w:sz w:val="22"/>
          <w:szCs w:val="24"/>
        </w:rPr>
        <w:t>After completing the evaluation phase</w:t>
      </w:r>
      <w:r w:rsidR="00DB38CD" w:rsidRPr="00DB38CD">
        <w:rPr>
          <w:rFonts w:ascii="Times New Roman" w:hAnsi="Times New Roman"/>
          <w:sz w:val="22"/>
          <w:szCs w:val="24"/>
        </w:rPr>
        <w:t>s</w:t>
      </w:r>
      <w:r w:rsidRPr="00DB38CD">
        <w:rPr>
          <w:rFonts w:ascii="Times New Roman" w:hAnsi="Times New Roman"/>
          <w:sz w:val="22"/>
          <w:szCs w:val="24"/>
        </w:rPr>
        <w:t xml:space="preserve"> of the process</w:t>
      </w:r>
      <w:r w:rsidR="00DB38CD" w:rsidRPr="00DB38CD">
        <w:rPr>
          <w:rFonts w:ascii="Times New Roman" w:hAnsi="Times New Roman"/>
          <w:sz w:val="22"/>
          <w:szCs w:val="24"/>
        </w:rPr>
        <w:t xml:space="preserve"> as set forth above</w:t>
      </w:r>
      <w:r w:rsidRPr="00DB38CD">
        <w:rPr>
          <w:rFonts w:ascii="Times New Roman" w:hAnsi="Times New Roman"/>
          <w:sz w:val="22"/>
          <w:szCs w:val="24"/>
        </w:rPr>
        <w:t xml:space="preserve">, </w:t>
      </w:r>
      <w:r w:rsidR="00D06E30" w:rsidRPr="00DB38CD">
        <w:rPr>
          <w:rFonts w:ascii="Times New Roman" w:hAnsi="Times New Roman"/>
          <w:sz w:val="22"/>
          <w:szCs w:val="24"/>
        </w:rPr>
        <w:t>CTS</w:t>
      </w:r>
      <w:r w:rsidRPr="00DB38CD">
        <w:rPr>
          <w:rFonts w:ascii="Times New Roman" w:hAnsi="Times New Roman"/>
          <w:sz w:val="22"/>
          <w:szCs w:val="24"/>
        </w:rPr>
        <w:t xml:space="preserve"> </w:t>
      </w:r>
      <w:r w:rsidR="00D06E30" w:rsidRPr="00DB38CD">
        <w:rPr>
          <w:rFonts w:ascii="Times New Roman" w:hAnsi="Times New Roman"/>
          <w:sz w:val="22"/>
          <w:szCs w:val="24"/>
        </w:rPr>
        <w:t>plans</w:t>
      </w:r>
      <w:r w:rsidRPr="00DB38CD">
        <w:rPr>
          <w:rFonts w:ascii="Times New Roman" w:hAnsi="Times New Roman"/>
          <w:sz w:val="22"/>
          <w:szCs w:val="24"/>
        </w:rPr>
        <w:t xml:space="preserve"> to </w:t>
      </w:r>
      <w:proofErr w:type="gramStart"/>
      <w:r w:rsidRPr="00DB38CD">
        <w:rPr>
          <w:rFonts w:ascii="Times New Roman" w:hAnsi="Times New Roman"/>
          <w:sz w:val="22"/>
          <w:szCs w:val="24"/>
        </w:rPr>
        <w:t>enter into</w:t>
      </w:r>
      <w:proofErr w:type="gramEnd"/>
      <w:r w:rsidRPr="00DB38CD">
        <w:rPr>
          <w:rFonts w:ascii="Times New Roman" w:hAnsi="Times New Roman"/>
          <w:sz w:val="22"/>
          <w:szCs w:val="24"/>
        </w:rPr>
        <w:t xml:space="preserve"> contractual negotiations with </w:t>
      </w:r>
      <w:r w:rsidR="00E55AF0" w:rsidRPr="00DB38CD">
        <w:rPr>
          <w:rFonts w:ascii="Times New Roman" w:hAnsi="Times New Roman"/>
          <w:sz w:val="22"/>
          <w:szCs w:val="24"/>
        </w:rPr>
        <w:t xml:space="preserve">one </w:t>
      </w:r>
      <w:r w:rsidR="00091766" w:rsidRPr="00DB38CD">
        <w:rPr>
          <w:rFonts w:ascii="Times New Roman" w:hAnsi="Times New Roman"/>
          <w:sz w:val="22"/>
          <w:szCs w:val="24"/>
        </w:rPr>
        <w:t>Apparently Successful Vendor (</w:t>
      </w:r>
      <w:r w:rsidR="00A717AD">
        <w:rPr>
          <w:rFonts w:ascii="Times New Roman" w:hAnsi="Times New Roman"/>
          <w:sz w:val="22"/>
          <w:szCs w:val="24"/>
        </w:rPr>
        <w:t>“</w:t>
      </w:r>
      <w:r w:rsidR="00091766" w:rsidRPr="00DB38CD">
        <w:rPr>
          <w:rFonts w:ascii="Times New Roman" w:hAnsi="Times New Roman"/>
          <w:sz w:val="22"/>
          <w:szCs w:val="24"/>
        </w:rPr>
        <w:t>ASV</w:t>
      </w:r>
      <w:r w:rsidR="00A717AD">
        <w:rPr>
          <w:rFonts w:ascii="Times New Roman" w:hAnsi="Times New Roman"/>
          <w:sz w:val="22"/>
          <w:szCs w:val="24"/>
        </w:rPr>
        <w:t>”</w:t>
      </w:r>
      <w:r w:rsidR="00091766" w:rsidRPr="00DB38CD">
        <w:rPr>
          <w:rFonts w:ascii="Times New Roman" w:hAnsi="Times New Roman"/>
          <w:sz w:val="22"/>
          <w:szCs w:val="24"/>
        </w:rPr>
        <w:t>)</w:t>
      </w:r>
      <w:r w:rsidRPr="00DB38CD">
        <w:rPr>
          <w:rFonts w:ascii="Times New Roman" w:hAnsi="Times New Roman"/>
          <w:sz w:val="22"/>
          <w:szCs w:val="24"/>
        </w:rPr>
        <w:t xml:space="preserve"> with a view to finalizing a contract. Award of contract will depend on a satisfactory outc</w:t>
      </w:r>
      <w:r w:rsidR="00EE2109" w:rsidRPr="00DB38CD">
        <w:rPr>
          <w:rFonts w:ascii="Times New Roman" w:hAnsi="Times New Roman"/>
          <w:sz w:val="22"/>
          <w:szCs w:val="24"/>
        </w:rPr>
        <w:t>ome to these negotiations.</w:t>
      </w:r>
      <w:r w:rsidR="00E55AF0" w:rsidRPr="00DB38CD">
        <w:rPr>
          <w:rFonts w:ascii="Times New Roman" w:hAnsi="Times New Roman"/>
          <w:sz w:val="22"/>
          <w:szCs w:val="24"/>
        </w:rPr>
        <w:t xml:space="preserve"> </w:t>
      </w:r>
    </w:p>
    <w:p w14:paraId="6A89F620" w14:textId="3B030846" w:rsidR="006842E1" w:rsidRPr="00EF071F" w:rsidRDefault="006842E1" w:rsidP="00A20692">
      <w:pPr>
        <w:pStyle w:val="Heading2"/>
        <w:numPr>
          <w:ilvl w:val="1"/>
          <w:numId w:val="8"/>
        </w:numPr>
        <w:ind w:left="720" w:hanging="720"/>
        <w:rPr>
          <w:sz w:val="22"/>
          <w:szCs w:val="22"/>
        </w:rPr>
      </w:pPr>
      <w:bookmarkStart w:id="73" w:name="_Hlt864282"/>
      <w:bookmarkStart w:id="74" w:name="_Hlt536865503"/>
      <w:bookmarkStart w:id="75" w:name="_Hlt418477077"/>
      <w:bookmarkStart w:id="76" w:name="_Toc8338545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3"/>
      <w:bookmarkEnd w:id="74"/>
      <w:bookmarkEnd w:id="75"/>
      <w:r w:rsidRPr="58F288D3">
        <w:rPr>
          <w:sz w:val="22"/>
          <w:szCs w:val="22"/>
        </w:rPr>
        <w:t>Funding</w:t>
      </w:r>
      <w:bookmarkEnd w:id="76"/>
    </w:p>
    <w:p w14:paraId="49B408A2" w14:textId="12CB6C93" w:rsidR="006842E1" w:rsidRDefault="006842E1" w:rsidP="00F81F99">
      <w:pPr>
        <w:pStyle w:val="BodyTextIndent"/>
      </w:pPr>
      <w:r>
        <w:t xml:space="preserve">Any contract awarded </w:t>
      </w:r>
      <w:r w:rsidR="008721D0">
        <w:t>because of</w:t>
      </w:r>
      <w:r>
        <w:t xml:space="preserve"> this procurement is contingent upon the availability of funding.</w:t>
      </w:r>
      <w:r w:rsidR="000E5A04">
        <w:t xml:space="preserve">  </w:t>
      </w:r>
    </w:p>
    <w:p w14:paraId="1ABC14FB" w14:textId="77777777" w:rsidR="00390737" w:rsidRPr="00390737" w:rsidRDefault="00390737" w:rsidP="00A20692">
      <w:pPr>
        <w:pStyle w:val="Heading2"/>
        <w:numPr>
          <w:ilvl w:val="1"/>
          <w:numId w:val="8"/>
        </w:numPr>
        <w:rPr>
          <w:sz w:val="22"/>
          <w:szCs w:val="22"/>
        </w:rPr>
      </w:pPr>
      <w:r w:rsidRPr="00390737">
        <w:rPr>
          <w:sz w:val="22"/>
          <w:szCs w:val="22"/>
        </w:rPr>
        <w:tab/>
      </w:r>
      <w:bookmarkStart w:id="77" w:name="_Toc83385454"/>
      <w:r w:rsidRPr="00390737">
        <w:rPr>
          <w:sz w:val="22"/>
          <w:szCs w:val="22"/>
        </w:rPr>
        <w:t>Statements of Work (SOW)</w:t>
      </w:r>
      <w:bookmarkEnd w:id="77"/>
      <w:r w:rsidRPr="00390737">
        <w:rPr>
          <w:sz w:val="22"/>
          <w:szCs w:val="22"/>
        </w:rPr>
        <w:t xml:space="preserve"> </w:t>
      </w:r>
    </w:p>
    <w:p w14:paraId="3C7DAAC4" w14:textId="28CA291B" w:rsidR="006842E1" w:rsidRDefault="00390737" w:rsidP="00390737">
      <w:pPr>
        <w:pStyle w:val="BodyTextIndent"/>
      </w:pPr>
      <w:r>
        <w:t xml:space="preserve">Any services performed for a Purchaser under the resulting Contract shall be documented in a Statement of Work (“SOW”) established between the Purchaser and the Vendor. The SOW will reference the Contract by number, the SOW term, provide a description of the scope of work to be performed, </w:t>
      </w:r>
      <w:r w:rsidR="00283A94">
        <w:t>a list of the deliverables to be produced</w:t>
      </w:r>
      <w:r w:rsidR="00D5519F">
        <w:t>,</w:t>
      </w:r>
      <w:r w:rsidR="00283A94">
        <w:t xml:space="preserve"> </w:t>
      </w:r>
      <w:r>
        <w:t>and provide the estimated total cost of the project. Multiple SOWS may be entered into between the parties to document the activities necessary to perform the work herein.</w:t>
      </w:r>
    </w:p>
    <w:p w14:paraId="3C0CE2EA" w14:textId="6BC885DE" w:rsidR="00201B7D" w:rsidRPr="00DA0A0A" w:rsidRDefault="00201B7D" w:rsidP="1B95BD10">
      <w:pPr>
        <w:pStyle w:val="BodyTextIndent"/>
        <w:rPr>
          <w:i/>
          <w:iCs/>
        </w:rPr>
        <w:sectPr w:rsidR="00201B7D" w:rsidRPr="00DA0A0A">
          <w:footerReference w:type="default" r:id="rId16"/>
          <w:pgSz w:w="12240" w:h="15840"/>
          <w:pgMar w:top="1440" w:right="1440" w:bottom="1440" w:left="1440" w:header="720" w:footer="720" w:gutter="0"/>
          <w:pgNumType w:start="1"/>
          <w:cols w:space="720"/>
          <w:docGrid w:linePitch="360"/>
        </w:sectPr>
      </w:pPr>
    </w:p>
    <w:p w14:paraId="556A104F" w14:textId="77777777" w:rsidR="006842E1" w:rsidRDefault="006842E1">
      <w:pPr>
        <w:ind w:left="1188"/>
        <w:jc w:val="center"/>
        <w:rPr>
          <w:b/>
          <w:sz w:val="28"/>
        </w:rPr>
      </w:pPr>
      <w:bookmarkStart w:id="78" w:name="_Ref470432762"/>
      <w:r>
        <w:rPr>
          <w:b/>
          <w:sz w:val="28"/>
        </w:rPr>
        <w:lastRenderedPageBreak/>
        <w:t>SECTION 2</w:t>
      </w:r>
    </w:p>
    <w:p w14:paraId="610096B7" w14:textId="77777777" w:rsidR="006842E1" w:rsidRPr="0081596E" w:rsidRDefault="00805EB8" w:rsidP="00A20692">
      <w:pPr>
        <w:pStyle w:val="Heading1"/>
        <w:numPr>
          <w:ilvl w:val="0"/>
          <w:numId w:val="8"/>
        </w:numPr>
        <w:rPr>
          <w:caps/>
        </w:rPr>
      </w:pPr>
      <w:bookmarkStart w:id="79" w:name="_Ref85867760"/>
      <w:bookmarkStart w:id="80" w:name="_Ref85867781"/>
      <w:bookmarkStart w:id="81" w:name="_Ref85867798"/>
      <w:bookmarkStart w:id="82" w:name="_Ref85867816"/>
      <w:bookmarkStart w:id="83" w:name="_Ref85867843"/>
      <w:bookmarkStart w:id="84" w:name="_Ref85867865"/>
      <w:bookmarkStart w:id="85" w:name="_Ref85867913"/>
      <w:bookmarkStart w:id="86" w:name="_Ref85867936"/>
      <w:bookmarkStart w:id="87" w:name="_Toc83385455"/>
      <w:bookmarkEnd w:id="78"/>
      <w:r w:rsidRPr="00805EB8">
        <w:rPr>
          <w:caps/>
        </w:rPr>
        <w:t>SCHEDULE</w:t>
      </w:r>
      <w:bookmarkEnd w:id="79"/>
      <w:bookmarkEnd w:id="80"/>
      <w:bookmarkEnd w:id="81"/>
      <w:bookmarkEnd w:id="82"/>
      <w:bookmarkEnd w:id="83"/>
      <w:bookmarkEnd w:id="84"/>
      <w:bookmarkEnd w:id="85"/>
      <w:bookmarkEnd w:id="86"/>
      <w:bookmarkEnd w:id="87"/>
    </w:p>
    <w:p w14:paraId="6EA2D986" w14:textId="77777777" w:rsidR="006842E1" w:rsidRDefault="006842E1">
      <w:pPr>
        <w:pStyle w:val="Heading1para"/>
      </w:pPr>
      <w:r>
        <w:t xml:space="preserve">This </w:t>
      </w:r>
      <w:r w:rsidR="0008612A">
        <w:t>RFP</w:t>
      </w:r>
      <w:r>
        <w:t xml:space="preserve"> is being issued under the following Schedule. The Response deadlines are mandatory and non-negotiable. Failure to meet any of the required deadlines will result in </w:t>
      </w:r>
      <w:r w:rsidR="008039D3">
        <w:t>dis</w:t>
      </w:r>
      <w:r>
        <w:t>qualification from participation. All times are local time, Olympia, WA.</w:t>
      </w:r>
    </w:p>
    <w:p w14:paraId="4BE8E6A1" w14:textId="77777777" w:rsidR="004A56D9" w:rsidRPr="0030179E" w:rsidRDefault="004A56D9" w:rsidP="00682727">
      <w:pPr>
        <w:pStyle w:val="Body2"/>
        <w:tabs>
          <w:tab w:val="left" w:pos="1440"/>
          <w:tab w:val="left" w:pos="6750"/>
        </w:tabs>
        <w:spacing w:before="480" w:after="120"/>
        <w:ind w:left="1440"/>
        <w:rPr>
          <w:b/>
          <w:bCs/>
        </w:rPr>
      </w:pPr>
      <w:r w:rsidRPr="00960A3B">
        <w:rPr>
          <w:b/>
          <w:bCs/>
        </w:rPr>
        <w:t>DATE &amp; TIME</w:t>
      </w:r>
      <w:r>
        <w:tab/>
      </w:r>
      <w:r w:rsidRPr="05423BC3">
        <w:rPr>
          <w:b/>
          <w:bCs/>
        </w:rPr>
        <w:t>EVENT</w:t>
      </w:r>
    </w:p>
    <w:tbl>
      <w:tblPr>
        <w:tblW w:w="10152" w:type="dxa"/>
        <w:tblInd w:w="-72" w:type="dxa"/>
        <w:tblLayout w:type="fixed"/>
        <w:tblLook w:val="0000" w:firstRow="0" w:lastRow="0" w:firstColumn="0" w:lastColumn="0" w:noHBand="0" w:noVBand="0"/>
      </w:tblPr>
      <w:tblGrid>
        <w:gridCol w:w="4302"/>
        <w:gridCol w:w="5850"/>
      </w:tblGrid>
      <w:tr w:rsidR="00780BFD" w:rsidRPr="0030179E" w14:paraId="2A09F051" w14:textId="77777777" w:rsidTr="00F4417C">
        <w:tc>
          <w:tcPr>
            <w:tcW w:w="4302" w:type="dxa"/>
            <w:vAlign w:val="center"/>
          </w:tcPr>
          <w:p w14:paraId="48AA0DCA" w14:textId="77777777" w:rsidR="00780BFD" w:rsidRPr="00B041B2" w:rsidRDefault="00780BFD" w:rsidP="00F4417C">
            <w:pPr>
              <w:spacing w:before="60"/>
              <w:jc w:val="center"/>
            </w:pPr>
            <w:r w:rsidRPr="00B041B2">
              <w:t>September 24, 2021</w:t>
            </w:r>
          </w:p>
        </w:tc>
        <w:tc>
          <w:tcPr>
            <w:tcW w:w="5850" w:type="dxa"/>
          </w:tcPr>
          <w:p w14:paraId="3EDFC80A" w14:textId="77777777" w:rsidR="00780BFD" w:rsidRPr="00B041B2" w:rsidRDefault="00780BFD" w:rsidP="00780BFD">
            <w:pPr>
              <w:pStyle w:val="Body2"/>
              <w:spacing w:before="60"/>
              <w:ind w:left="0"/>
              <w:jc w:val="center"/>
              <w:rPr>
                <w:sz w:val="24"/>
              </w:rPr>
            </w:pPr>
            <w:r w:rsidRPr="00B041B2">
              <w:rPr>
                <w:sz w:val="24"/>
              </w:rPr>
              <w:t>RFP Issued</w:t>
            </w:r>
          </w:p>
        </w:tc>
      </w:tr>
      <w:tr w:rsidR="00780BFD" w:rsidRPr="0030179E" w14:paraId="68FD0C87" w14:textId="77777777" w:rsidTr="00F4417C">
        <w:tc>
          <w:tcPr>
            <w:tcW w:w="4302" w:type="dxa"/>
          </w:tcPr>
          <w:p w14:paraId="5A550E3E" w14:textId="77777777" w:rsidR="00780BFD" w:rsidRPr="00B041B2" w:rsidRDefault="00780BFD" w:rsidP="00F4417C">
            <w:pPr>
              <w:spacing w:before="60"/>
              <w:jc w:val="center"/>
            </w:pPr>
            <w:r w:rsidRPr="00B041B2">
              <w:t>October 8, 2021</w:t>
            </w:r>
          </w:p>
        </w:tc>
        <w:tc>
          <w:tcPr>
            <w:tcW w:w="5850" w:type="dxa"/>
          </w:tcPr>
          <w:p w14:paraId="0C1050EB" w14:textId="07D5D3ED" w:rsidR="00780BFD" w:rsidRPr="00B041B2" w:rsidRDefault="00780BFD" w:rsidP="00780BFD">
            <w:pPr>
              <w:pStyle w:val="Body2"/>
              <w:spacing w:before="60"/>
              <w:ind w:left="0"/>
              <w:jc w:val="center"/>
              <w:rPr>
                <w:sz w:val="24"/>
              </w:rPr>
            </w:pPr>
            <w:r w:rsidRPr="00B041B2">
              <w:rPr>
                <w:sz w:val="24"/>
              </w:rPr>
              <w:t>Final Vendor Questions and Comments due</w:t>
            </w:r>
            <w:r w:rsidRPr="00B041B2">
              <w:rPr>
                <w:sz w:val="24"/>
                <w:u w:val="single"/>
              </w:rPr>
              <w:t xml:space="preserve"> by 12 NOON</w:t>
            </w:r>
          </w:p>
        </w:tc>
      </w:tr>
      <w:tr w:rsidR="00780BFD" w:rsidRPr="0030179E" w14:paraId="7E4C99B0" w14:textId="77777777" w:rsidTr="00F4417C">
        <w:tc>
          <w:tcPr>
            <w:tcW w:w="4302" w:type="dxa"/>
          </w:tcPr>
          <w:p w14:paraId="4ED689FB" w14:textId="77777777" w:rsidR="00780BFD" w:rsidRPr="00B02491" w:rsidRDefault="00780BFD" w:rsidP="00F4417C">
            <w:pPr>
              <w:spacing w:before="60"/>
              <w:jc w:val="center"/>
              <w:rPr>
                <w:color w:val="FF0000"/>
                <w:u w:val="single"/>
              </w:rPr>
            </w:pPr>
            <w:r w:rsidRPr="008468E1">
              <w:rPr>
                <w:strike/>
              </w:rPr>
              <w:t>October 15, 2021</w:t>
            </w:r>
            <w:r>
              <w:rPr>
                <w:color w:val="FF0000"/>
                <w:u w:val="single"/>
              </w:rPr>
              <w:t>October 18, 2021</w:t>
            </w:r>
          </w:p>
        </w:tc>
        <w:tc>
          <w:tcPr>
            <w:tcW w:w="5850" w:type="dxa"/>
          </w:tcPr>
          <w:p w14:paraId="17785474" w14:textId="77777777" w:rsidR="00780BFD" w:rsidRPr="00B041B2" w:rsidRDefault="00780BFD" w:rsidP="00780BFD">
            <w:pPr>
              <w:pStyle w:val="Body2"/>
              <w:spacing w:before="60"/>
              <w:ind w:left="0"/>
              <w:jc w:val="center"/>
              <w:rPr>
                <w:sz w:val="24"/>
              </w:rPr>
            </w:pPr>
            <w:r w:rsidRPr="00B041B2">
              <w:rPr>
                <w:sz w:val="24"/>
              </w:rPr>
              <w:t>State’s Final Written Answers issued</w:t>
            </w:r>
          </w:p>
        </w:tc>
      </w:tr>
      <w:tr w:rsidR="00780BFD" w:rsidRPr="0030179E" w14:paraId="2E38DBC3" w14:textId="77777777" w:rsidTr="00F4417C">
        <w:tc>
          <w:tcPr>
            <w:tcW w:w="4302" w:type="dxa"/>
          </w:tcPr>
          <w:p w14:paraId="5BB0F3F1" w14:textId="77777777" w:rsidR="00780BFD" w:rsidRPr="00B02491" w:rsidRDefault="00780BFD" w:rsidP="00F4417C">
            <w:pPr>
              <w:spacing w:before="60"/>
              <w:jc w:val="center"/>
              <w:rPr>
                <w:color w:val="FF0000"/>
                <w:u w:val="single"/>
              </w:rPr>
            </w:pPr>
            <w:r w:rsidRPr="008468E1">
              <w:rPr>
                <w:strike/>
              </w:rPr>
              <w:t>October 22, 2021</w:t>
            </w:r>
            <w:r>
              <w:rPr>
                <w:color w:val="FF0000"/>
                <w:u w:val="single"/>
              </w:rPr>
              <w:t>November 2, 2021</w:t>
            </w:r>
          </w:p>
        </w:tc>
        <w:tc>
          <w:tcPr>
            <w:tcW w:w="5850" w:type="dxa"/>
          </w:tcPr>
          <w:p w14:paraId="2E8B39E5" w14:textId="312FEA43" w:rsidR="00780BFD" w:rsidRPr="00B041B2" w:rsidRDefault="00780BFD" w:rsidP="00780BFD">
            <w:pPr>
              <w:pStyle w:val="Body2"/>
              <w:spacing w:before="60"/>
              <w:ind w:left="0"/>
              <w:jc w:val="center"/>
              <w:rPr>
                <w:sz w:val="24"/>
              </w:rPr>
            </w:pPr>
            <w:r w:rsidRPr="00B041B2">
              <w:rPr>
                <w:sz w:val="24"/>
              </w:rPr>
              <w:t xml:space="preserve">Responses due </w:t>
            </w:r>
            <w:r w:rsidRPr="00B041B2">
              <w:rPr>
                <w:sz w:val="24"/>
                <w:u w:val="single"/>
              </w:rPr>
              <w:t>by 12 NOON</w:t>
            </w:r>
          </w:p>
        </w:tc>
      </w:tr>
      <w:tr w:rsidR="00780BFD" w:rsidRPr="008D491F" w14:paraId="76EA0032" w14:textId="77777777" w:rsidTr="00F4417C">
        <w:tc>
          <w:tcPr>
            <w:tcW w:w="4302" w:type="dxa"/>
          </w:tcPr>
          <w:p w14:paraId="56538BF3" w14:textId="77777777" w:rsidR="00780BFD" w:rsidRPr="00B1106D" w:rsidRDefault="00780BFD" w:rsidP="00F4417C">
            <w:pPr>
              <w:spacing w:before="60"/>
              <w:jc w:val="center"/>
              <w:rPr>
                <w:color w:val="FF0000"/>
              </w:rPr>
            </w:pPr>
            <w:r w:rsidRPr="008468E1">
              <w:rPr>
                <w:strike/>
              </w:rPr>
              <w:t>November 8-December 6, 2021</w:t>
            </w:r>
            <w:r>
              <w:rPr>
                <w:color w:val="FF0000"/>
              </w:rPr>
              <w:t>November 15 – December 13, 2021</w:t>
            </w:r>
          </w:p>
        </w:tc>
        <w:tc>
          <w:tcPr>
            <w:tcW w:w="5850" w:type="dxa"/>
          </w:tcPr>
          <w:p w14:paraId="5E2CC763" w14:textId="77777777" w:rsidR="00780BFD" w:rsidRPr="00B041B2" w:rsidRDefault="00780BFD" w:rsidP="00780BFD">
            <w:pPr>
              <w:jc w:val="center"/>
            </w:pPr>
            <w:r w:rsidRPr="00B041B2">
              <w:t>Top finalists’ Proof of Concept (optional)</w:t>
            </w:r>
          </w:p>
        </w:tc>
      </w:tr>
      <w:tr w:rsidR="00780BFD" w:rsidRPr="008D491F" w14:paraId="41F65FF7" w14:textId="77777777" w:rsidTr="00F4417C">
        <w:tc>
          <w:tcPr>
            <w:tcW w:w="4302" w:type="dxa"/>
          </w:tcPr>
          <w:p w14:paraId="0A167933" w14:textId="77777777" w:rsidR="00780BFD" w:rsidRPr="009A6405" w:rsidRDefault="00780BFD" w:rsidP="00F4417C">
            <w:pPr>
              <w:spacing w:before="60"/>
              <w:jc w:val="center"/>
              <w:rPr>
                <w:color w:val="FF0000"/>
                <w:u w:val="single"/>
              </w:rPr>
            </w:pPr>
            <w:r w:rsidRPr="008468E1">
              <w:rPr>
                <w:strike/>
              </w:rPr>
              <w:t>December 13, 2021</w:t>
            </w:r>
            <w:r>
              <w:rPr>
                <w:color w:val="FF0000"/>
                <w:u w:val="single"/>
              </w:rPr>
              <w:t>December 20, 2021</w:t>
            </w:r>
          </w:p>
        </w:tc>
        <w:tc>
          <w:tcPr>
            <w:tcW w:w="5850" w:type="dxa"/>
          </w:tcPr>
          <w:p w14:paraId="1B3456E5" w14:textId="77777777" w:rsidR="00780BFD" w:rsidRPr="00B041B2" w:rsidRDefault="00780BFD" w:rsidP="00780BFD">
            <w:pPr>
              <w:jc w:val="center"/>
            </w:pPr>
            <w:r w:rsidRPr="00B041B2">
              <w:t>Announcement of ASV</w:t>
            </w:r>
          </w:p>
        </w:tc>
      </w:tr>
      <w:tr w:rsidR="00780BFD" w:rsidRPr="008D491F" w14:paraId="0491A03A" w14:textId="77777777" w:rsidTr="00F4417C">
        <w:tc>
          <w:tcPr>
            <w:tcW w:w="4302" w:type="dxa"/>
          </w:tcPr>
          <w:p w14:paraId="23CC593B" w14:textId="77777777" w:rsidR="00780BFD" w:rsidRPr="00D64D60" w:rsidRDefault="00780BFD" w:rsidP="00F4417C">
            <w:pPr>
              <w:spacing w:before="60"/>
              <w:jc w:val="center"/>
              <w:rPr>
                <w:color w:val="FF0000"/>
                <w:u w:val="single"/>
              </w:rPr>
            </w:pPr>
            <w:r w:rsidRPr="008468E1">
              <w:rPr>
                <w:strike/>
              </w:rPr>
              <w:t>December 14, 2021</w:t>
            </w:r>
            <w:r>
              <w:rPr>
                <w:color w:val="FF0000"/>
                <w:u w:val="single"/>
              </w:rPr>
              <w:t>December 21, 2021</w:t>
            </w:r>
          </w:p>
        </w:tc>
        <w:tc>
          <w:tcPr>
            <w:tcW w:w="5850" w:type="dxa"/>
          </w:tcPr>
          <w:p w14:paraId="7187DF62" w14:textId="77777777" w:rsidR="00780BFD" w:rsidRPr="00B041B2" w:rsidRDefault="00780BFD" w:rsidP="00780BFD">
            <w:pPr>
              <w:jc w:val="center"/>
            </w:pPr>
            <w:r w:rsidRPr="00B041B2">
              <w:t xml:space="preserve">Vendor Request for Optional Debriefing due </w:t>
            </w:r>
            <w:r w:rsidRPr="00B041B2">
              <w:rPr>
                <w:u w:val="single"/>
              </w:rPr>
              <w:t>by 5pm</w:t>
            </w:r>
          </w:p>
        </w:tc>
      </w:tr>
      <w:tr w:rsidR="00780BFD" w:rsidRPr="008D491F" w14:paraId="04D9613B" w14:textId="77777777" w:rsidTr="00F4417C">
        <w:tc>
          <w:tcPr>
            <w:tcW w:w="4302" w:type="dxa"/>
          </w:tcPr>
          <w:p w14:paraId="61BC7AA7" w14:textId="77777777" w:rsidR="00780BFD" w:rsidRPr="003A6907" w:rsidRDefault="00780BFD" w:rsidP="00F4417C">
            <w:pPr>
              <w:spacing w:before="60"/>
              <w:jc w:val="center"/>
              <w:rPr>
                <w:color w:val="FF0000"/>
                <w:u w:val="single"/>
              </w:rPr>
            </w:pPr>
            <w:r w:rsidRPr="008468E1">
              <w:rPr>
                <w:strike/>
              </w:rPr>
              <w:t>December 14-16, 2021</w:t>
            </w:r>
            <w:r>
              <w:rPr>
                <w:color w:val="FF0000"/>
                <w:u w:val="single"/>
              </w:rPr>
              <w:t>December 22, 2021</w:t>
            </w:r>
          </w:p>
        </w:tc>
        <w:tc>
          <w:tcPr>
            <w:tcW w:w="5850" w:type="dxa"/>
          </w:tcPr>
          <w:p w14:paraId="16BA519B" w14:textId="77777777" w:rsidR="00780BFD" w:rsidRPr="00B041B2" w:rsidRDefault="00780BFD" w:rsidP="00780BFD">
            <w:pPr>
              <w:jc w:val="center"/>
            </w:pPr>
            <w:r w:rsidRPr="00B041B2">
              <w:t>Optional Vendor Debriefings</w:t>
            </w:r>
          </w:p>
        </w:tc>
      </w:tr>
      <w:tr w:rsidR="00780BFD" w:rsidRPr="008D491F" w14:paraId="18A6FAF7" w14:textId="77777777" w:rsidTr="00F4417C">
        <w:trPr>
          <w:trHeight w:val="522"/>
        </w:trPr>
        <w:tc>
          <w:tcPr>
            <w:tcW w:w="4302" w:type="dxa"/>
          </w:tcPr>
          <w:p w14:paraId="2273D792" w14:textId="77777777" w:rsidR="00780BFD" w:rsidRPr="0095427B" w:rsidRDefault="00780BFD" w:rsidP="00F4417C">
            <w:pPr>
              <w:tabs>
                <w:tab w:val="left" w:pos="1114"/>
                <w:tab w:val="center" w:pos="2043"/>
              </w:tabs>
              <w:spacing w:before="60"/>
              <w:jc w:val="center"/>
              <w:rPr>
                <w:color w:val="FF0000"/>
                <w:u w:val="single"/>
              </w:rPr>
            </w:pPr>
            <w:r w:rsidRPr="008468E1">
              <w:rPr>
                <w:strike/>
              </w:rPr>
              <w:t>January 7, 2021</w:t>
            </w:r>
            <w:r>
              <w:rPr>
                <w:color w:val="FF0000"/>
                <w:u w:val="single"/>
              </w:rPr>
              <w:t>January 14, 2022</w:t>
            </w:r>
          </w:p>
        </w:tc>
        <w:tc>
          <w:tcPr>
            <w:tcW w:w="5850" w:type="dxa"/>
          </w:tcPr>
          <w:p w14:paraId="5121CC49" w14:textId="77777777" w:rsidR="00780BFD" w:rsidRPr="00B041B2" w:rsidRDefault="00780BFD" w:rsidP="00780BFD">
            <w:pPr>
              <w:jc w:val="center"/>
            </w:pPr>
            <w:r w:rsidRPr="00B041B2">
              <w:t>Contract available for work to begin</w:t>
            </w:r>
          </w:p>
        </w:tc>
      </w:tr>
    </w:tbl>
    <w:p w14:paraId="089D3CFE" w14:textId="41B3533A" w:rsidR="62777A52" w:rsidRDefault="62777A52"/>
    <w:p w14:paraId="5B19C919" w14:textId="77777777" w:rsidR="004A56D9" w:rsidRPr="008D491F" w:rsidRDefault="004A56D9" w:rsidP="004A56D9">
      <w:pPr>
        <w:rPr>
          <w:color w:val="999999"/>
        </w:rPr>
      </w:pPr>
    </w:p>
    <w:p w14:paraId="0744B7B3" w14:textId="77777777" w:rsidR="004A56D9" w:rsidRDefault="004A56D9" w:rsidP="004A56D9">
      <w:pPr>
        <w:ind w:left="2052"/>
        <w:jc w:val="center"/>
      </w:pPr>
    </w:p>
    <w:p w14:paraId="007ACC22" w14:textId="77777777" w:rsidR="00390737" w:rsidRDefault="00390737">
      <w:pPr>
        <w:ind w:left="2052"/>
        <w:jc w:val="center"/>
      </w:pPr>
    </w:p>
    <w:p w14:paraId="01F5E6A2" w14:textId="77777777" w:rsidR="006842E1" w:rsidRDefault="00975D07">
      <w:pPr>
        <w:tabs>
          <w:tab w:val="left" w:pos="720"/>
          <w:tab w:val="left" w:pos="1440"/>
          <w:tab w:val="left" w:pos="2160"/>
          <w:tab w:val="left" w:pos="3060"/>
          <w:tab w:val="left" w:pos="3600"/>
          <w:tab w:val="left" w:pos="4320"/>
          <w:tab w:val="left" w:pos="5040"/>
          <w:tab w:val="left" w:pos="5760"/>
          <w:tab w:val="left" w:pos="6480"/>
          <w:tab w:val="left" w:pos="7200"/>
        </w:tabs>
        <w:ind w:left="720" w:right="533"/>
        <w:jc w:val="center"/>
      </w:pPr>
      <w:r>
        <w:rPr>
          <w:b/>
        </w:rPr>
        <w:t>CTS</w:t>
      </w:r>
      <w:r w:rsidR="006842E1">
        <w:rPr>
          <w:b/>
        </w:rPr>
        <w:t xml:space="preserve"> reserves the right to revise the above schedule.</w:t>
      </w:r>
    </w:p>
    <w:p w14:paraId="519D83C2" w14:textId="77777777" w:rsidR="006842E1" w:rsidRDefault="006842E1">
      <w:pPr>
        <w:pStyle w:val="BodyTextIndent"/>
        <w:rPr>
          <w:color w:val="999999"/>
        </w:rPr>
      </w:pPr>
    </w:p>
    <w:p w14:paraId="22D48394" w14:textId="77777777" w:rsidR="006842E1" w:rsidRDefault="006842E1">
      <w:pPr>
        <w:pStyle w:val="BodyTextIndent"/>
        <w:rPr>
          <w:color w:val="999999"/>
        </w:rPr>
        <w:sectPr w:rsidR="006842E1">
          <w:pgSz w:w="12240" w:h="15840"/>
          <w:pgMar w:top="1440" w:right="1440" w:bottom="1440" w:left="1440" w:header="720" w:footer="720" w:gutter="0"/>
          <w:cols w:space="720"/>
          <w:docGrid w:linePitch="360"/>
        </w:sectPr>
      </w:pPr>
    </w:p>
    <w:p w14:paraId="4DC884AE" w14:textId="77777777" w:rsidR="00E35260" w:rsidRDefault="006842E1">
      <w:pPr>
        <w:jc w:val="center"/>
        <w:rPr>
          <w:b/>
          <w:sz w:val="28"/>
          <w:szCs w:val="28"/>
        </w:rPr>
      </w:pPr>
      <w:r w:rsidRPr="00664315">
        <w:rPr>
          <w:b/>
          <w:sz w:val="28"/>
          <w:szCs w:val="28"/>
        </w:rPr>
        <w:lastRenderedPageBreak/>
        <w:t>SECTION 3</w:t>
      </w:r>
    </w:p>
    <w:p w14:paraId="2096DEBB" w14:textId="77777777" w:rsidR="009820B3" w:rsidRDefault="009820B3" w:rsidP="00A20692">
      <w:pPr>
        <w:pStyle w:val="Heading1"/>
        <w:numPr>
          <w:ilvl w:val="0"/>
          <w:numId w:val="9"/>
        </w:numPr>
        <w:rPr>
          <w:caps/>
        </w:rPr>
      </w:pPr>
      <w:bookmarkStart w:id="88" w:name="_Toc83385456"/>
      <w:r>
        <w:rPr>
          <w:caps/>
        </w:rPr>
        <w:t>INSTRUCTIONS TO RESPONDING VENDORS</w:t>
      </w:r>
      <w:bookmarkEnd w:id="88"/>
    </w:p>
    <w:p w14:paraId="1F9E0679" w14:textId="77777777" w:rsidR="00EE2109" w:rsidRPr="00664315" w:rsidRDefault="0008612A" w:rsidP="00A20692">
      <w:pPr>
        <w:pStyle w:val="Heading2"/>
        <w:numPr>
          <w:ilvl w:val="1"/>
          <w:numId w:val="9"/>
        </w:numPr>
        <w:ind w:left="720" w:hanging="720"/>
      </w:pPr>
      <w:bookmarkStart w:id="89" w:name="_Ref66679651"/>
      <w:bookmarkStart w:id="90" w:name="_Toc83385457"/>
      <w:r>
        <w:t>RFP</w:t>
      </w:r>
      <w:r w:rsidR="00EE2109" w:rsidRPr="00664315">
        <w:t xml:space="preserve"> Coordinator (Proper Communication)</w:t>
      </w:r>
      <w:bookmarkEnd w:id="89"/>
      <w:bookmarkEnd w:id="90"/>
    </w:p>
    <w:p w14:paraId="0C6B1292" w14:textId="77777777" w:rsidR="00B5475E" w:rsidRPr="00664315" w:rsidRDefault="00B5475E" w:rsidP="0061683D">
      <w:pPr>
        <w:pStyle w:val="ListBullet"/>
        <w:numPr>
          <w:ilvl w:val="0"/>
          <w:numId w:val="0"/>
        </w:numPr>
        <w:spacing w:after="120"/>
        <w:ind w:left="720"/>
        <w:rPr>
          <w:rFonts w:ascii="Times New Roman" w:hAnsi="Times New Roman"/>
          <w:sz w:val="22"/>
          <w:szCs w:val="22"/>
        </w:rPr>
      </w:pPr>
      <w:r w:rsidRPr="00664315">
        <w:rPr>
          <w:rFonts w:ascii="Times New Roman" w:hAnsi="Times New Roman"/>
          <w:sz w:val="22"/>
          <w:szCs w:val="22"/>
        </w:rPr>
        <w:t xml:space="preserve">All communications relevant to this </w:t>
      </w:r>
      <w:r w:rsidR="0008612A">
        <w:rPr>
          <w:rFonts w:ascii="Times New Roman" w:hAnsi="Times New Roman"/>
          <w:sz w:val="22"/>
          <w:szCs w:val="22"/>
        </w:rPr>
        <w:t>RFP</w:t>
      </w:r>
      <w:r w:rsidRPr="00664315">
        <w:rPr>
          <w:rFonts w:ascii="Times New Roman" w:hAnsi="Times New Roman"/>
          <w:sz w:val="22"/>
          <w:szCs w:val="22"/>
        </w:rPr>
        <w:t xml:space="preserve"> must be addressed in writing to </w:t>
      </w:r>
      <w:r w:rsidR="00050312" w:rsidRPr="00664315">
        <w:rPr>
          <w:rFonts w:ascii="Times New Roman" w:hAnsi="Times New Roman"/>
          <w:sz w:val="22"/>
          <w:szCs w:val="22"/>
        </w:rPr>
        <w:t xml:space="preserve">the </w:t>
      </w:r>
      <w:r w:rsidR="0008612A">
        <w:rPr>
          <w:rFonts w:ascii="Times New Roman" w:hAnsi="Times New Roman"/>
          <w:sz w:val="22"/>
          <w:szCs w:val="22"/>
        </w:rPr>
        <w:t>RFP</w:t>
      </w:r>
      <w:r w:rsidR="00050312" w:rsidRPr="00664315">
        <w:rPr>
          <w:rFonts w:ascii="Times New Roman" w:hAnsi="Times New Roman"/>
          <w:sz w:val="22"/>
          <w:szCs w:val="22"/>
        </w:rPr>
        <w:t xml:space="preserve"> Coordinator at the contact information </w:t>
      </w:r>
      <w:r w:rsidR="00EE2109" w:rsidRPr="00664315">
        <w:rPr>
          <w:rFonts w:ascii="Times New Roman" w:hAnsi="Times New Roman"/>
          <w:sz w:val="22"/>
          <w:szCs w:val="22"/>
        </w:rPr>
        <w:t>below</w:t>
      </w:r>
      <w:r w:rsidR="00050312" w:rsidRPr="00664315">
        <w:rPr>
          <w:rFonts w:ascii="Times New Roman" w:hAnsi="Times New Roman"/>
          <w:sz w:val="22"/>
          <w:szCs w:val="22"/>
        </w:rPr>
        <w:t>:</w:t>
      </w:r>
    </w:p>
    <w:p w14:paraId="752E8568" w14:textId="05AD56BA" w:rsidR="003A1AEA" w:rsidRPr="002E59CB" w:rsidRDefault="00B5475E" w:rsidP="0061683D">
      <w:pPr>
        <w:ind w:left="1440"/>
        <w:rPr>
          <w:szCs w:val="22"/>
        </w:rPr>
      </w:pPr>
      <w:r w:rsidRPr="00AC5CA6">
        <w:rPr>
          <w:sz w:val="22"/>
          <w:szCs w:val="22"/>
        </w:rPr>
        <w:t>Contact Name:</w:t>
      </w:r>
      <w:r>
        <w:tab/>
      </w:r>
      <w:r w:rsidR="00960A3B">
        <w:rPr>
          <w:sz w:val="22"/>
          <w:szCs w:val="22"/>
        </w:rPr>
        <w:t>Michael Callahan</w:t>
      </w:r>
    </w:p>
    <w:p w14:paraId="55C3BFF0" w14:textId="1EB6CBFA" w:rsidR="00B5475E" w:rsidRPr="002E59CB" w:rsidRDefault="00B5475E" w:rsidP="0061683D">
      <w:pPr>
        <w:ind w:left="1440"/>
        <w:rPr>
          <w:szCs w:val="22"/>
        </w:rPr>
      </w:pPr>
      <w:r w:rsidRPr="00AC5CA6">
        <w:rPr>
          <w:sz w:val="22"/>
          <w:szCs w:val="22"/>
        </w:rPr>
        <w:t>E-mail Address</w:t>
      </w:r>
      <w:r w:rsidR="0018188D" w:rsidRPr="00AC5CA6">
        <w:rPr>
          <w:sz w:val="22"/>
          <w:szCs w:val="22"/>
        </w:rPr>
        <w:t>es</w:t>
      </w:r>
      <w:r w:rsidRPr="00AC5CA6">
        <w:rPr>
          <w:sz w:val="22"/>
          <w:szCs w:val="22"/>
        </w:rPr>
        <w:t xml:space="preserve">: </w:t>
      </w:r>
      <w:hyperlink r:id="rId17" w:history="1">
        <w:r w:rsidR="00960A3B" w:rsidRPr="007C06B6">
          <w:rPr>
            <w:rStyle w:val="Hyperlink"/>
            <w:sz w:val="22"/>
            <w:szCs w:val="22"/>
          </w:rPr>
          <w:t>michael.callahan@watech.wa.gov</w:t>
        </w:r>
      </w:hyperlink>
      <w:r w:rsidR="00960A3B">
        <w:rPr>
          <w:sz w:val="22"/>
          <w:szCs w:val="22"/>
        </w:rPr>
        <w:t xml:space="preserve"> </w:t>
      </w:r>
    </w:p>
    <w:p w14:paraId="51A74DBA" w14:textId="3FAEFD4C" w:rsidR="00B5475E" w:rsidRPr="002E59CB" w:rsidRDefault="005E47FD" w:rsidP="0061683D">
      <w:pPr>
        <w:ind w:left="1440"/>
        <w:rPr>
          <w:szCs w:val="22"/>
        </w:rPr>
      </w:pPr>
      <w:r w:rsidRPr="00AC5CA6">
        <w:rPr>
          <w:sz w:val="22"/>
          <w:szCs w:val="22"/>
        </w:rPr>
        <w:t>Phone</w:t>
      </w:r>
      <w:r w:rsidR="00B5475E" w:rsidRPr="00AC5CA6">
        <w:rPr>
          <w:sz w:val="22"/>
          <w:szCs w:val="22"/>
        </w:rPr>
        <w:t xml:space="preserve">: </w:t>
      </w:r>
      <w:r w:rsidR="00960A3B">
        <w:t>(360) 407-8765</w:t>
      </w:r>
    </w:p>
    <w:p w14:paraId="1A5DCCDD" w14:textId="77777777" w:rsidR="00B5475E" w:rsidRPr="00664315" w:rsidRDefault="00EE2109" w:rsidP="00050312">
      <w:pPr>
        <w:pStyle w:val="BodyTextIndent"/>
        <w:rPr>
          <w:szCs w:val="22"/>
        </w:rPr>
      </w:pPr>
      <w:r w:rsidRPr="00664315">
        <w:rPr>
          <w:szCs w:val="22"/>
        </w:rPr>
        <w:t>All oral communications will be considered unoffici</w:t>
      </w:r>
      <w:r w:rsidR="00C81418" w:rsidRPr="00664315">
        <w:rPr>
          <w:szCs w:val="22"/>
        </w:rPr>
        <w:t>al and non-binding on the State</w:t>
      </w:r>
      <w:r w:rsidRPr="00664315">
        <w:rPr>
          <w:szCs w:val="22"/>
        </w:rPr>
        <w:t>.</w:t>
      </w:r>
      <w:r w:rsidR="00050312" w:rsidRPr="00664315">
        <w:rPr>
          <w:szCs w:val="22"/>
        </w:rPr>
        <w:t xml:space="preserve"> </w:t>
      </w:r>
      <w:r w:rsidR="00B5475E" w:rsidRPr="00664315">
        <w:rPr>
          <w:szCs w:val="22"/>
        </w:rPr>
        <w:t>Any other direct or indirect communication with employees or (sub)</w:t>
      </w:r>
      <w:r w:rsidR="00050312" w:rsidRPr="00664315">
        <w:rPr>
          <w:szCs w:val="22"/>
        </w:rPr>
        <w:t xml:space="preserve"> </w:t>
      </w:r>
      <w:r w:rsidR="00B5475E" w:rsidRPr="00664315">
        <w:rPr>
          <w:szCs w:val="22"/>
        </w:rPr>
        <w:t xml:space="preserve">contractors of our organization regarding this </w:t>
      </w:r>
      <w:r w:rsidR="0008612A">
        <w:rPr>
          <w:szCs w:val="22"/>
        </w:rPr>
        <w:t>RFP</w:t>
      </w:r>
      <w:r w:rsidR="00B5475E" w:rsidRPr="00664315">
        <w:rPr>
          <w:szCs w:val="22"/>
        </w:rPr>
        <w:t xml:space="preserve"> will be treated as misconduct and may result in your response being </w:t>
      </w:r>
      <w:r w:rsidR="005E47FD">
        <w:rPr>
          <w:szCs w:val="22"/>
        </w:rPr>
        <w:t>disqualified</w:t>
      </w:r>
      <w:r w:rsidR="00B5475E" w:rsidRPr="00664315">
        <w:rPr>
          <w:szCs w:val="22"/>
        </w:rPr>
        <w:t>.</w:t>
      </w:r>
    </w:p>
    <w:p w14:paraId="1B88EA2B" w14:textId="77777777" w:rsidR="006842E1" w:rsidRPr="00E252DF" w:rsidRDefault="00050312" w:rsidP="00A20692">
      <w:pPr>
        <w:pStyle w:val="Heading2"/>
        <w:numPr>
          <w:ilvl w:val="1"/>
          <w:numId w:val="9"/>
        </w:numPr>
        <w:ind w:left="720" w:hanging="720"/>
      </w:pPr>
      <w:bookmarkStart w:id="91" w:name="_Toc59620225"/>
      <w:bookmarkStart w:id="92" w:name="_Toc83385458"/>
      <w:bookmarkStart w:id="93" w:name="_Toc443794592"/>
      <w:bookmarkStart w:id="94" w:name="_Toc443794593"/>
      <w:bookmarkStart w:id="95" w:name="_Toc416055518"/>
      <w:bookmarkStart w:id="96" w:name="_Toc433773455"/>
      <w:bookmarkStart w:id="97" w:name="_Toc443794594"/>
      <w:bookmarkStart w:id="98" w:name="_Toc315776343"/>
      <w:bookmarkStart w:id="99" w:name="_Toc318706881"/>
      <w:bookmarkStart w:id="100" w:name="_Toc318783630"/>
      <w:bookmarkStart w:id="101" w:name="_Toc318784069"/>
      <w:bookmarkStart w:id="102" w:name="_Toc318886096"/>
      <w:bookmarkStart w:id="103" w:name="_Toc319121561"/>
      <w:bookmarkStart w:id="104" w:name="_Toc319128006"/>
      <w:bookmarkStart w:id="105" w:name="_Toc349108635"/>
      <w:bookmarkStart w:id="106" w:name="_Toc349465175"/>
      <w:bookmarkStart w:id="107" w:name="_Toc349467928"/>
      <w:bookmarkStart w:id="108" w:name="_Toc349468036"/>
      <w:bookmarkStart w:id="109" w:name="_Toc349468956"/>
      <w:bookmarkStart w:id="110" w:name="_Toc350239074"/>
      <w:bookmarkStart w:id="111" w:name="_Toc350332414"/>
      <w:bookmarkStart w:id="112" w:name="_Toc350859491"/>
      <w:bookmarkStart w:id="113" w:name="_Toc352044175"/>
      <w:bookmarkStart w:id="114" w:name="_Toc352044798"/>
      <w:bookmarkStart w:id="115" w:name="_Toc353004908"/>
      <w:bookmarkStart w:id="116" w:name="_Toc353008517"/>
      <w:bookmarkStart w:id="117" w:name="_Toc353596823"/>
      <w:bookmarkStart w:id="118" w:name="_Toc353622348"/>
      <w:bookmarkStart w:id="119" w:name="_Toc353623086"/>
      <w:bookmarkStart w:id="120" w:name="_Toc353623234"/>
      <w:bookmarkStart w:id="121" w:name="_Toc353674209"/>
      <w:bookmarkStart w:id="122" w:name="_Toc354914676"/>
      <w:bookmarkStart w:id="123" w:name="_Toc354971003"/>
      <w:bookmarkStart w:id="124" w:name="_Toc354971391"/>
      <w:bookmarkStart w:id="125" w:name="_Toc355085215"/>
      <w:bookmarkStart w:id="126" w:name="_Toc355407807"/>
      <w:bookmarkStart w:id="127" w:name="_Toc357522152"/>
      <w:bookmarkStart w:id="128" w:name="_Toc369571828"/>
      <w:bookmarkStart w:id="129" w:name="_Toc369588432"/>
      <w:bookmarkStart w:id="130" w:name="_Toc369596517"/>
      <w:bookmarkStart w:id="131" w:name="_Toc369597113"/>
      <w:bookmarkStart w:id="132" w:name="_Toc369602468"/>
      <w:bookmarkStart w:id="133" w:name="_Toc369937679"/>
      <w:bookmarkStart w:id="134" w:name="_Toc386861089"/>
      <w:bookmarkStart w:id="135" w:name="_Toc416055519"/>
      <w:bookmarkStart w:id="136" w:name="_Toc433773456"/>
      <w:bookmarkStart w:id="137" w:name="_Toc443794595"/>
      <w:bookmarkStart w:id="138" w:name="_Ref467995472"/>
      <w:bookmarkStart w:id="139" w:name="_Toc386861090"/>
      <w:bookmarkStart w:id="140" w:name="_Toc416055520"/>
      <w:bookmarkStart w:id="141" w:name="_Toc433773457"/>
      <w:bookmarkStart w:id="142" w:name="_Toc443794596"/>
      <w:bookmarkStart w:id="143" w:name="_Toc315776344"/>
      <w:bookmarkStart w:id="144" w:name="_Toc318706882"/>
      <w:bookmarkStart w:id="145" w:name="_Toc318783631"/>
      <w:bookmarkStart w:id="146" w:name="_Toc318784070"/>
      <w:bookmarkStart w:id="147" w:name="_Toc318886097"/>
      <w:bookmarkStart w:id="148" w:name="_Toc319121562"/>
      <w:bookmarkStart w:id="149" w:name="_Toc319128007"/>
      <w:bookmarkStart w:id="150" w:name="_Toc349108636"/>
      <w:bookmarkStart w:id="151" w:name="_Toc349465176"/>
      <w:bookmarkStart w:id="152" w:name="_Toc349467929"/>
      <w:bookmarkStart w:id="153" w:name="_Toc349468037"/>
      <w:bookmarkStart w:id="154" w:name="_Toc349468957"/>
      <w:bookmarkStart w:id="155" w:name="_Toc350239075"/>
      <w:bookmarkStart w:id="156" w:name="_Toc350332415"/>
      <w:bookmarkStart w:id="157" w:name="_Toc350859492"/>
      <w:bookmarkStart w:id="158" w:name="_Toc352044176"/>
      <w:bookmarkStart w:id="159" w:name="_Toc352044799"/>
      <w:bookmarkStart w:id="160" w:name="_Toc353004909"/>
      <w:bookmarkStart w:id="161" w:name="_Toc353008518"/>
      <w:bookmarkStart w:id="162" w:name="_Toc353596824"/>
      <w:bookmarkStart w:id="163" w:name="_Toc353622349"/>
      <w:bookmarkStart w:id="164" w:name="_Toc353623087"/>
      <w:bookmarkStart w:id="165" w:name="_Toc353623235"/>
      <w:bookmarkStart w:id="166" w:name="_Toc353674210"/>
      <w:bookmarkStart w:id="167" w:name="_Toc354914677"/>
      <w:bookmarkStart w:id="168" w:name="_Toc354971004"/>
      <w:bookmarkStart w:id="169" w:name="_Toc354971392"/>
      <w:bookmarkStart w:id="170" w:name="_Toc355085216"/>
      <w:bookmarkStart w:id="171" w:name="_Toc355407808"/>
      <w:bookmarkStart w:id="172" w:name="_Toc357522153"/>
      <w:bookmarkStart w:id="173" w:name="_Toc369571829"/>
      <w:bookmarkStart w:id="174" w:name="_Toc369588433"/>
      <w:bookmarkStart w:id="175" w:name="_Toc369596518"/>
      <w:bookmarkStart w:id="176" w:name="_Toc369597114"/>
      <w:bookmarkStart w:id="177" w:name="_Toc369602469"/>
      <w:bookmarkStart w:id="178" w:name="_Toc369937680"/>
      <w:bookmarkStart w:id="179" w:name="_Toc386861092"/>
      <w:bookmarkStart w:id="180" w:name="_Toc416055521"/>
      <w:bookmarkStart w:id="181" w:name="_Toc433773458"/>
      <w:bookmarkStart w:id="182" w:name="_Toc443794597"/>
      <w:bookmarkStart w:id="183" w:name="_Toc315776345"/>
      <w:bookmarkStart w:id="184" w:name="_Toc318706883"/>
      <w:bookmarkStart w:id="185" w:name="_Toc318783632"/>
      <w:bookmarkStart w:id="186" w:name="_Toc318784071"/>
      <w:bookmarkStart w:id="187" w:name="_Toc318886098"/>
      <w:bookmarkStart w:id="188" w:name="_Toc319121563"/>
      <w:bookmarkStart w:id="189" w:name="_Toc319128008"/>
      <w:bookmarkStart w:id="190" w:name="_Toc349108638"/>
      <w:bookmarkStart w:id="191" w:name="_Toc349465178"/>
      <w:bookmarkStart w:id="192" w:name="_Toc349467931"/>
      <w:bookmarkStart w:id="193" w:name="_Toc349468039"/>
      <w:bookmarkStart w:id="194" w:name="_Toc349468959"/>
      <w:bookmarkStart w:id="195" w:name="_Toc350239077"/>
      <w:bookmarkStart w:id="196" w:name="_Toc350332417"/>
      <w:bookmarkStart w:id="197" w:name="_Toc350859494"/>
      <w:bookmarkStart w:id="198" w:name="_Toc352044178"/>
      <w:bookmarkStart w:id="199" w:name="_Toc352044801"/>
      <w:bookmarkStart w:id="200" w:name="_Toc353004911"/>
      <w:bookmarkStart w:id="201" w:name="_Toc353008520"/>
      <w:bookmarkStart w:id="202" w:name="_Toc353596826"/>
      <w:bookmarkStart w:id="203" w:name="_Toc353622351"/>
      <w:bookmarkStart w:id="204" w:name="_Toc353623089"/>
      <w:bookmarkStart w:id="205" w:name="_Toc353623237"/>
      <w:bookmarkStart w:id="206" w:name="_Toc353674212"/>
      <w:bookmarkStart w:id="207" w:name="_Toc354914679"/>
      <w:bookmarkStart w:id="208" w:name="_Toc354971006"/>
      <w:bookmarkStart w:id="209" w:name="_Toc354971394"/>
      <w:bookmarkStart w:id="210" w:name="_Toc355085217"/>
      <w:bookmarkStart w:id="211" w:name="_Toc355407809"/>
      <w:bookmarkStart w:id="212" w:name="_Toc357522154"/>
      <w:bookmarkStart w:id="213" w:name="_Toc369571830"/>
      <w:bookmarkStart w:id="214" w:name="_Toc369588434"/>
      <w:bookmarkStart w:id="215" w:name="_Toc369596519"/>
      <w:bookmarkStart w:id="216" w:name="_Toc369597115"/>
      <w:bookmarkStart w:id="217" w:name="_Toc369602470"/>
      <w:bookmarkStart w:id="218" w:name="_Toc369937681"/>
      <w:bookmarkStart w:id="219" w:name="_Toc386861093"/>
      <w:bookmarkStart w:id="220" w:name="_Toc416055522"/>
      <w:bookmarkStart w:id="221" w:name="_Toc433773459"/>
      <w:bookmarkStart w:id="222" w:name="_Toc443794598"/>
      <w:bookmarkStart w:id="223" w:name="_Toc315776346"/>
      <w:bookmarkStart w:id="224" w:name="_Toc318706884"/>
      <w:bookmarkStart w:id="225" w:name="_Toc318783633"/>
      <w:bookmarkStart w:id="226" w:name="_Toc318784072"/>
      <w:bookmarkStart w:id="227" w:name="_Toc318886099"/>
      <w:bookmarkStart w:id="228" w:name="_Toc319121564"/>
      <w:bookmarkStart w:id="229" w:name="_Toc319128009"/>
      <w:bookmarkStart w:id="230" w:name="_Toc349108639"/>
      <w:bookmarkStart w:id="231" w:name="_Toc349465179"/>
      <w:bookmarkStart w:id="232" w:name="_Toc349467932"/>
      <w:bookmarkStart w:id="233" w:name="_Toc349468040"/>
      <w:bookmarkStart w:id="234" w:name="_Toc349468960"/>
      <w:bookmarkStart w:id="235" w:name="_Toc350239078"/>
      <w:bookmarkStart w:id="236" w:name="_Toc350332418"/>
      <w:bookmarkStart w:id="237" w:name="_Toc350859495"/>
      <w:bookmarkStart w:id="238" w:name="_Toc352044179"/>
      <w:bookmarkStart w:id="239" w:name="_Toc352044802"/>
      <w:bookmarkStart w:id="240" w:name="_Toc353004912"/>
      <w:bookmarkStart w:id="241" w:name="_Toc353008521"/>
      <w:bookmarkStart w:id="242" w:name="_Toc353596827"/>
      <w:bookmarkStart w:id="243" w:name="_Toc353622352"/>
      <w:bookmarkStart w:id="244" w:name="_Toc353623090"/>
      <w:bookmarkStart w:id="245" w:name="_Toc353623238"/>
      <w:bookmarkStart w:id="246" w:name="_Toc353674213"/>
      <w:bookmarkStart w:id="247" w:name="_Toc354914680"/>
      <w:bookmarkStart w:id="248" w:name="_Toc354971007"/>
      <w:bookmarkStart w:id="249" w:name="_Toc354971395"/>
      <w:bookmarkStart w:id="250" w:name="_Toc355085218"/>
      <w:bookmarkStart w:id="251" w:name="_Toc355407810"/>
      <w:bookmarkStart w:id="252" w:name="_Toc357522155"/>
      <w:bookmarkStart w:id="253" w:name="_Toc369571831"/>
      <w:bookmarkStart w:id="254" w:name="_Toc369588435"/>
      <w:bookmarkStart w:id="255" w:name="_Toc369596520"/>
      <w:bookmarkStart w:id="256" w:name="_Toc369597116"/>
      <w:bookmarkStart w:id="257" w:name="_Toc369602471"/>
      <w:bookmarkStart w:id="258" w:name="_Toc369937682"/>
      <w:bookmarkStart w:id="259" w:name="_Toc386861094"/>
      <w:bookmarkStart w:id="260" w:name="_Toc416055523"/>
      <w:bookmarkStart w:id="261" w:name="_Toc433773460"/>
      <w:bookmarkStart w:id="262" w:name="_Toc443794599"/>
      <w:bookmarkStart w:id="263" w:name="_Toc315776347"/>
      <w:bookmarkStart w:id="264" w:name="_Toc318706885"/>
      <w:bookmarkStart w:id="265" w:name="_Toc318783634"/>
      <w:bookmarkStart w:id="266" w:name="_Toc318784073"/>
      <w:bookmarkStart w:id="267" w:name="_Toc318886100"/>
      <w:bookmarkStart w:id="268" w:name="_Toc319121565"/>
      <w:bookmarkStart w:id="269" w:name="_Toc319128010"/>
      <w:bookmarkStart w:id="270" w:name="_Toc349108640"/>
      <w:bookmarkStart w:id="271" w:name="_Toc349465180"/>
      <w:bookmarkStart w:id="272" w:name="_Toc349467933"/>
      <w:bookmarkStart w:id="273" w:name="_Toc349468041"/>
      <w:bookmarkStart w:id="274" w:name="_Toc349468961"/>
      <w:bookmarkStart w:id="275" w:name="_Toc350239079"/>
      <w:bookmarkStart w:id="276" w:name="_Toc350332419"/>
      <w:bookmarkStart w:id="277" w:name="_Toc350859496"/>
      <w:bookmarkStart w:id="278" w:name="_Toc352044180"/>
      <w:bookmarkStart w:id="279" w:name="_Toc352044803"/>
      <w:bookmarkStart w:id="280" w:name="_Toc353004913"/>
      <w:bookmarkStart w:id="281" w:name="_Toc353008522"/>
      <w:bookmarkStart w:id="282" w:name="_Toc353596828"/>
      <w:bookmarkStart w:id="283" w:name="_Toc353622353"/>
      <w:bookmarkStart w:id="284" w:name="_Toc353623091"/>
      <w:bookmarkStart w:id="285" w:name="_Toc353623239"/>
      <w:bookmarkStart w:id="286" w:name="_Toc353674214"/>
      <w:bookmarkStart w:id="287" w:name="_Toc354914681"/>
      <w:bookmarkStart w:id="288" w:name="_Toc354971008"/>
      <w:bookmarkStart w:id="289" w:name="_Toc354971396"/>
      <w:bookmarkStart w:id="290" w:name="_Toc355085219"/>
      <w:bookmarkStart w:id="291" w:name="_Toc355407811"/>
      <w:bookmarkStart w:id="292" w:name="_Toc357522156"/>
      <w:bookmarkStart w:id="293" w:name="_Toc369571832"/>
      <w:bookmarkStart w:id="294" w:name="_Toc369588436"/>
      <w:bookmarkStart w:id="295" w:name="_Toc369596521"/>
      <w:bookmarkStart w:id="296" w:name="_Toc369597117"/>
      <w:bookmarkStart w:id="297" w:name="_Toc369602472"/>
      <w:bookmarkStart w:id="298" w:name="_Toc369937683"/>
      <w:bookmarkStart w:id="299" w:name="_Toc386861095"/>
      <w:bookmarkStart w:id="300" w:name="_Toc416055524"/>
      <w:bookmarkStart w:id="301" w:name="_Toc433773461"/>
      <w:bookmarkStart w:id="302" w:name="_Toc443794600"/>
      <w:bookmarkStart w:id="303" w:name="_Toc315776348"/>
      <w:bookmarkStart w:id="304" w:name="_Toc318706886"/>
      <w:bookmarkStart w:id="305" w:name="_Toc318783635"/>
      <w:bookmarkStart w:id="306" w:name="_Toc318784074"/>
      <w:bookmarkStart w:id="307" w:name="_Toc318886101"/>
      <w:bookmarkStart w:id="308" w:name="_Toc319121566"/>
      <w:bookmarkStart w:id="309" w:name="_Toc319128011"/>
      <w:bookmarkStart w:id="310" w:name="_Toc349108641"/>
      <w:bookmarkStart w:id="311" w:name="_Toc349465181"/>
      <w:bookmarkStart w:id="312" w:name="_Toc349467934"/>
      <w:bookmarkStart w:id="313" w:name="_Toc349468042"/>
      <w:bookmarkStart w:id="314" w:name="_Toc349468962"/>
      <w:bookmarkStart w:id="315" w:name="_Toc350239080"/>
      <w:bookmarkStart w:id="316" w:name="_Toc350332420"/>
      <w:bookmarkStart w:id="317" w:name="_Toc350859497"/>
      <w:bookmarkStart w:id="318" w:name="_Toc352044181"/>
      <w:bookmarkStart w:id="319" w:name="_Toc352044804"/>
      <w:bookmarkStart w:id="320" w:name="_Toc353004914"/>
      <w:bookmarkStart w:id="321" w:name="_Toc353008523"/>
      <w:bookmarkStart w:id="322" w:name="_Toc353596829"/>
      <w:bookmarkStart w:id="323" w:name="_Toc353622354"/>
      <w:bookmarkStart w:id="324" w:name="_Toc353623092"/>
      <w:bookmarkStart w:id="325" w:name="_Toc353623240"/>
      <w:bookmarkStart w:id="326" w:name="_Toc353674215"/>
      <w:bookmarkStart w:id="327" w:name="_Toc354914682"/>
      <w:bookmarkStart w:id="328" w:name="_Toc354971009"/>
      <w:bookmarkStart w:id="329" w:name="_Toc354971397"/>
      <w:bookmarkStart w:id="330" w:name="_Toc355085220"/>
      <w:bookmarkStart w:id="331" w:name="_Toc355407812"/>
      <w:bookmarkStart w:id="332" w:name="_Toc357522157"/>
      <w:bookmarkStart w:id="333" w:name="_Toc369571833"/>
      <w:bookmarkStart w:id="334" w:name="_Toc369588437"/>
      <w:bookmarkStart w:id="335" w:name="_Toc369596522"/>
      <w:bookmarkStart w:id="336" w:name="_Toc369597118"/>
      <w:bookmarkStart w:id="337" w:name="_Toc369602473"/>
      <w:bookmarkStart w:id="338" w:name="_Toc369937684"/>
      <w:bookmarkStart w:id="339" w:name="_Toc386861096"/>
      <w:bookmarkStart w:id="340" w:name="_Toc416055525"/>
      <w:bookmarkStart w:id="341" w:name="_Toc433773462"/>
      <w:bookmarkStart w:id="342" w:name="_Toc443794601"/>
      <w:bookmarkStart w:id="343" w:name="_Toc315776349"/>
      <w:bookmarkStart w:id="344" w:name="_Toc318706887"/>
      <w:bookmarkStart w:id="345" w:name="_Toc318783636"/>
      <w:bookmarkStart w:id="346" w:name="_Toc318784075"/>
      <w:bookmarkStart w:id="347" w:name="_Toc318886102"/>
      <w:bookmarkStart w:id="348" w:name="_Toc319121567"/>
      <w:bookmarkStart w:id="349" w:name="_Toc319128012"/>
      <w:bookmarkStart w:id="350" w:name="_Toc349108642"/>
      <w:bookmarkStart w:id="351" w:name="_Toc349465182"/>
      <w:bookmarkStart w:id="352" w:name="_Toc349467935"/>
      <w:bookmarkStart w:id="353" w:name="_Toc349468043"/>
      <w:bookmarkStart w:id="354" w:name="_Toc349468963"/>
      <w:bookmarkStart w:id="355" w:name="_Toc350239081"/>
      <w:bookmarkStart w:id="356" w:name="_Toc350332421"/>
      <w:bookmarkStart w:id="357" w:name="_Toc350859498"/>
      <w:bookmarkStart w:id="358" w:name="_Toc352044182"/>
      <w:bookmarkStart w:id="359" w:name="_Toc352044805"/>
      <w:bookmarkStart w:id="360" w:name="_Toc353004915"/>
      <w:bookmarkStart w:id="361" w:name="_Toc353008524"/>
      <w:bookmarkStart w:id="362" w:name="_Toc353596830"/>
      <w:bookmarkStart w:id="363" w:name="_Toc353622355"/>
      <w:bookmarkStart w:id="364" w:name="_Toc353623093"/>
      <w:bookmarkStart w:id="365" w:name="_Toc353623241"/>
      <w:bookmarkStart w:id="366" w:name="_Toc353674216"/>
      <w:bookmarkStart w:id="367" w:name="_Toc354914683"/>
      <w:bookmarkStart w:id="368" w:name="_Toc354971010"/>
      <w:bookmarkStart w:id="369" w:name="_Toc354971398"/>
      <w:bookmarkStart w:id="370" w:name="_Toc355085221"/>
      <w:bookmarkStart w:id="371" w:name="_Toc355407813"/>
      <w:bookmarkStart w:id="372" w:name="_Toc357522158"/>
      <w:bookmarkStart w:id="373" w:name="_Toc369571834"/>
      <w:bookmarkStart w:id="374" w:name="_Toc369588438"/>
      <w:bookmarkStart w:id="375" w:name="_Toc369596523"/>
      <w:bookmarkStart w:id="376" w:name="_Toc369597119"/>
      <w:bookmarkStart w:id="377" w:name="_Toc369602474"/>
      <w:bookmarkStart w:id="378" w:name="_Toc369937685"/>
      <w:bookmarkStart w:id="379" w:name="_Toc386861097"/>
      <w:bookmarkStart w:id="380" w:name="_Toc416055526"/>
      <w:bookmarkStart w:id="381" w:name="_Toc433773463"/>
      <w:bookmarkStart w:id="382" w:name="_Toc443794602"/>
      <w:bookmarkStart w:id="383" w:name="_Toc315776350"/>
      <w:bookmarkStart w:id="384" w:name="_Toc318706888"/>
      <w:bookmarkStart w:id="385" w:name="_Toc318783637"/>
      <w:bookmarkStart w:id="386" w:name="_Toc318784076"/>
      <w:bookmarkStart w:id="387" w:name="_Toc318886103"/>
      <w:bookmarkStart w:id="388" w:name="_Toc319121568"/>
      <w:bookmarkStart w:id="389" w:name="_Toc319128013"/>
      <w:bookmarkStart w:id="390" w:name="_Toc349108643"/>
      <w:bookmarkStart w:id="391" w:name="_Toc349465183"/>
      <w:bookmarkStart w:id="392" w:name="_Toc349467936"/>
      <w:bookmarkStart w:id="393" w:name="_Toc349468044"/>
      <w:bookmarkStart w:id="394" w:name="_Toc349468964"/>
      <w:bookmarkStart w:id="395" w:name="_Toc350239082"/>
      <w:bookmarkStart w:id="396" w:name="_Toc350332422"/>
      <w:bookmarkStart w:id="397" w:name="_Toc350859499"/>
      <w:bookmarkStart w:id="398" w:name="_Toc352044183"/>
      <w:bookmarkStart w:id="399" w:name="_Toc352044806"/>
      <w:bookmarkStart w:id="400" w:name="_Toc353004916"/>
      <w:bookmarkStart w:id="401" w:name="_Toc353008525"/>
      <w:bookmarkStart w:id="402" w:name="_Toc353596831"/>
      <w:bookmarkStart w:id="403" w:name="_Toc353622356"/>
      <w:bookmarkStart w:id="404" w:name="_Toc353623094"/>
      <w:bookmarkStart w:id="405" w:name="_Toc353623242"/>
      <w:bookmarkStart w:id="406" w:name="_Toc353674217"/>
      <w:bookmarkStart w:id="407" w:name="_Toc354914684"/>
      <w:bookmarkStart w:id="408" w:name="_Toc354971011"/>
      <w:bookmarkStart w:id="409" w:name="_Toc354971399"/>
      <w:bookmarkStart w:id="410" w:name="_Toc355085222"/>
      <w:bookmarkStart w:id="411" w:name="_Toc355407814"/>
      <w:bookmarkStart w:id="412" w:name="_Toc357522159"/>
      <w:bookmarkStart w:id="413" w:name="_Toc369571835"/>
      <w:bookmarkStart w:id="414" w:name="_Toc369588439"/>
      <w:bookmarkStart w:id="415" w:name="_Toc369596524"/>
      <w:bookmarkStart w:id="416" w:name="_Toc369597120"/>
      <w:bookmarkStart w:id="417" w:name="_Toc369602475"/>
      <w:bookmarkStart w:id="418" w:name="_Toc369937686"/>
      <w:bookmarkStart w:id="419" w:name="_Ref384369406"/>
      <w:bookmarkStart w:id="420" w:name="_Toc386861098"/>
      <w:bookmarkStart w:id="421" w:name="_Toc416055527"/>
      <w:bookmarkStart w:id="422" w:name="_Toc433773464"/>
      <w:bookmarkStart w:id="423" w:name="_Toc443794603"/>
      <w:bookmarkStart w:id="424" w:name="_Toc355597105"/>
      <w:bookmarkStart w:id="425" w:name="_Toc357582797"/>
      <w:r w:rsidRPr="00E252DF">
        <w:t>Ve</w:t>
      </w:r>
      <w:r w:rsidR="006842E1" w:rsidRPr="00E252DF">
        <w:t>ndor Questions</w:t>
      </w:r>
      <w:bookmarkEnd w:id="91"/>
      <w:bookmarkEnd w:id="92"/>
    </w:p>
    <w:p w14:paraId="6E8C29B8" w14:textId="77777777" w:rsidR="006842E1" w:rsidRDefault="00B5475E" w:rsidP="00D06E30">
      <w:pPr>
        <w:ind w:left="720"/>
        <w:rPr>
          <w:sz w:val="22"/>
          <w:szCs w:val="22"/>
        </w:rPr>
      </w:pPr>
      <w:r w:rsidRPr="00664315">
        <w:rPr>
          <w:sz w:val="22"/>
          <w:szCs w:val="22"/>
        </w:rPr>
        <w:t xml:space="preserve">It is the </w:t>
      </w:r>
      <w:r w:rsidR="00AC14CA">
        <w:rPr>
          <w:sz w:val="22"/>
          <w:szCs w:val="22"/>
        </w:rPr>
        <w:t>Vendor’s</w:t>
      </w:r>
      <w:r w:rsidRPr="00664315">
        <w:rPr>
          <w:sz w:val="22"/>
          <w:szCs w:val="22"/>
        </w:rPr>
        <w:t xml:space="preserve"> responsibility to remedy any ambiguity, inconsistency, </w:t>
      </w:r>
      <w:proofErr w:type="gramStart"/>
      <w:r w:rsidRPr="00664315">
        <w:rPr>
          <w:sz w:val="22"/>
          <w:szCs w:val="22"/>
        </w:rPr>
        <w:t>error</w:t>
      </w:r>
      <w:proofErr w:type="gramEnd"/>
      <w:r w:rsidRPr="00664315">
        <w:rPr>
          <w:sz w:val="22"/>
          <w:szCs w:val="22"/>
        </w:rPr>
        <w:t xml:space="preserve"> or omission within this document before submitting their </w:t>
      </w:r>
      <w:r w:rsidR="00EE2109" w:rsidRPr="00664315">
        <w:rPr>
          <w:sz w:val="22"/>
          <w:szCs w:val="22"/>
        </w:rPr>
        <w:t>Response</w:t>
      </w:r>
      <w:r w:rsidRPr="00664315">
        <w:rPr>
          <w:sz w:val="22"/>
          <w:szCs w:val="22"/>
        </w:rPr>
        <w:t xml:space="preserve">. Vendors shall submit </w:t>
      </w:r>
      <w:r w:rsidR="00C81418" w:rsidRPr="00664315">
        <w:rPr>
          <w:sz w:val="22"/>
          <w:szCs w:val="22"/>
        </w:rPr>
        <w:t>all requests</w:t>
      </w:r>
      <w:r w:rsidRPr="00664315">
        <w:rPr>
          <w:sz w:val="22"/>
          <w:szCs w:val="22"/>
        </w:rPr>
        <w:t xml:space="preserve"> to the contact above no later than 5:00 p.m. on the </w:t>
      </w:r>
      <w:r w:rsidR="00EE2109" w:rsidRPr="00664315">
        <w:rPr>
          <w:sz w:val="22"/>
          <w:szCs w:val="22"/>
        </w:rPr>
        <w:t xml:space="preserve">closing date stated in Section 2. </w:t>
      </w:r>
      <w:r w:rsidR="00C81418" w:rsidRPr="00664315">
        <w:rPr>
          <w:sz w:val="22"/>
          <w:szCs w:val="22"/>
        </w:rPr>
        <w:t xml:space="preserve"> </w:t>
      </w:r>
      <w:r w:rsidR="006842E1" w:rsidRPr="00664315">
        <w:rPr>
          <w:sz w:val="22"/>
          <w:szCs w:val="22"/>
        </w:rPr>
        <w:t xml:space="preserve">An official written </w:t>
      </w:r>
      <w:r w:rsidR="00975D07" w:rsidRPr="00664315">
        <w:rPr>
          <w:sz w:val="22"/>
          <w:szCs w:val="22"/>
        </w:rPr>
        <w:t>CTS</w:t>
      </w:r>
      <w:r w:rsidR="006842E1" w:rsidRPr="00664315">
        <w:rPr>
          <w:sz w:val="22"/>
          <w:szCs w:val="22"/>
        </w:rPr>
        <w:t xml:space="preserve"> response will be provided for Vendor questions received by this deadline. Written responses to Vendor questions will be </w:t>
      </w:r>
      <w:bookmarkStart w:id="426" w:name="OLE_LINK1"/>
      <w:r w:rsidR="006842E1" w:rsidRPr="00664315">
        <w:rPr>
          <w:sz w:val="22"/>
          <w:szCs w:val="22"/>
        </w:rPr>
        <w:t xml:space="preserve">posted on the </w:t>
      </w:r>
      <w:r w:rsidR="00975D07" w:rsidRPr="00664315">
        <w:rPr>
          <w:sz w:val="22"/>
          <w:szCs w:val="22"/>
        </w:rPr>
        <w:t>CTS</w:t>
      </w:r>
      <w:r w:rsidR="006842E1" w:rsidRPr="00664315">
        <w:rPr>
          <w:sz w:val="22"/>
          <w:szCs w:val="22"/>
        </w:rPr>
        <w:t xml:space="preserve"> web site at: </w:t>
      </w:r>
      <w:bookmarkEnd w:id="426"/>
      <w:r w:rsidR="006C3F66">
        <w:rPr>
          <w:sz w:val="22"/>
          <w:szCs w:val="22"/>
        </w:rPr>
        <w:fldChar w:fldCharType="begin"/>
      </w:r>
      <w:r w:rsidR="006C3F66">
        <w:rPr>
          <w:sz w:val="22"/>
          <w:szCs w:val="22"/>
        </w:rPr>
        <w:instrText xml:space="preserve"> HYPERLINK "</w:instrText>
      </w:r>
      <w:r w:rsidR="006C3F66" w:rsidRPr="006C3F66">
        <w:rPr>
          <w:sz w:val="22"/>
          <w:szCs w:val="22"/>
        </w:rPr>
        <w:instrText>http://watech.wa.gov/procurement-announcements</w:instrText>
      </w:r>
      <w:r w:rsidR="006C3F66">
        <w:rPr>
          <w:sz w:val="22"/>
          <w:szCs w:val="22"/>
        </w:rPr>
        <w:instrText xml:space="preserve">" </w:instrText>
      </w:r>
      <w:r w:rsidR="006C3F66">
        <w:rPr>
          <w:sz w:val="22"/>
          <w:szCs w:val="22"/>
        </w:rPr>
        <w:fldChar w:fldCharType="separate"/>
      </w:r>
      <w:r w:rsidR="006C3F66" w:rsidRPr="003442A6">
        <w:rPr>
          <w:rStyle w:val="Hyperlink"/>
          <w:sz w:val="22"/>
          <w:szCs w:val="22"/>
        </w:rPr>
        <w:t>http://watech.wa.gov/procurement-announcements</w:t>
      </w:r>
      <w:r w:rsidR="006C3F66">
        <w:rPr>
          <w:sz w:val="22"/>
          <w:szCs w:val="22"/>
        </w:rPr>
        <w:fldChar w:fldCharType="end"/>
      </w:r>
    </w:p>
    <w:p w14:paraId="1229573B" w14:textId="77777777" w:rsidR="006842E1" w:rsidRPr="00E252DF" w:rsidRDefault="006842E1" w:rsidP="00A20692">
      <w:pPr>
        <w:pStyle w:val="Heading2"/>
        <w:numPr>
          <w:ilvl w:val="1"/>
          <w:numId w:val="9"/>
        </w:numPr>
        <w:ind w:left="720" w:hanging="720"/>
      </w:pPr>
      <w:bookmarkStart w:id="427" w:name="_Toc59620226"/>
      <w:bookmarkStart w:id="428" w:name="_Toc83385459"/>
      <w:bookmarkEnd w:id="93"/>
      <w:r w:rsidRPr="00664315">
        <w:rPr>
          <w:sz w:val="22"/>
          <w:szCs w:val="22"/>
        </w:rPr>
        <w:t>Vendor Complaints</w:t>
      </w:r>
      <w:bookmarkEnd w:id="94"/>
      <w:bookmarkEnd w:id="427"/>
      <w:r w:rsidRPr="00664315">
        <w:rPr>
          <w:sz w:val="22"/>
          <w:szCs w:val="22"/>
        </w:rPr>
        <w:t xml:space="preserve"> Regarding Requirements and Specifications</w:t>
      </w:r>
      <w:bookmarkEnd w:id="428"/>
    </w:p>
    <w:p w14:paraId="57042EC0" w14:textId="77777777" w:rsidR="00B5475E" w:rsidRPr="00664315" w:rsidRDefault="00B5475E" w:rsidP="00EE2109">
      <w:pPr>
        <w:ind w:left="720"/>
        <w:rPr>
          <w:sz w:val="22"/>
          <w:szCs w:val="22"/>
        </w:rPr>
      </w:pPr>
      <w:bookmarkStart w:id="429" w:name="_Toc59620227"/>
      <w:bookmarkStart w:id="430" w:name="_Ref81035197"/>
      <w:r w:rsidRPr="00664315">
        <w:rPr>
          <w:sz w:val="22"/>
          <w:szCs w:val="22"/>
        </w:rPr>
        <w:t xml:space="preserve">Vendors may submit specific complaints in writing to the </w:t>
      </w:r>
      <w:r w:rsidR="0008612A">
        <w:rPr>
          <w:sz w:val="22"/>
          <w:szCs w:val="22"/>
        </w:rPr>
        <w:t>RFP</w:t>
      </w:r>
      <w:r w:rsidR="00C81418" w:rsidRPr="00664315">
        <w:rPr>
          <w:sz w:val="22"/>
          <w:szCs w:val="22"/>
        </w:rPr>
        <w:t xml:space="preserve"> Coordinator</w:t>
      </w:r>
      <w:r w:rsidRPr="00664315">
        <w:rPr>
          <w:sz w:val="22"/>
          <w:szCs w:val="22"/>
        </w:rPr>
        <w:t xml:space="preserve">, if Vendor believes requirements exist that unduly constrain competition. The complaint must be made in writing to the </w:t>
      </w:r>
      <w:r w:rsidR="0008612A">
        <w:rPr>
          <w:sz w:val="22"/>
          <w:szCs w:val="22"/>
        </w:rPr>
        <w:t>RFP</w:t>
      </w:r>
      <w:r w:rsidR="00D16817" w:rsidRPr="00664315">
        <w:rPr>
          <w:sz w:val="22"/>
          <w:szCs w:val="22"/>
        </w:rPr>
        <w:t xml:space="preserve"> </w:t>
      </w:r>
      <w:r w:rsidR="000536E2">
        <w:rPr>
          <w:sz w:val="22"/>
          <w:szCs w:val="22"/>
        </w:rPr>
        <w:t xml:space="preserve">Coordinator </w:t>
      </w:r>
      <w:r w:rsidR="00D16817" w:rsidRPr="00664315">
        <w:rPr>
          <w:sz w:val="22"/>
          <w:szCs w:val="22"/>
        </w:rPr>
        <w:t>before the Response due date</w:t>
      </w:r>
      <w:r w:rsidRPr="00664315">
        <w:rPr>
          <w:sz w:val="22"/>
          <w:szCs w:val="22"/>
        </w:rPr>
        <w:t xml:space="preserve">.  The complaint must state how the requirement unduly constrains competition and provide the relevant facts, </w:t>
      </w:r>
      <w:proofErr w:type="gramStart"/>
      <w:r w:rsidRPr="00664315">
        <w:rPr>
          <w:sz w:val="22"/>
          <w:szCs w:val="22"/>
        </w:rPr>
        <w:t>circumstances</w:t>
      </w:r>
      <w:proofErr w:type="gramEnd"/>
      <w:r w:rsidRPr="00664315">
        <w:rPr>
          <w:sz w:val="22"/>
          <w:szCs w:val="22"/>
        </w:rPr>
        <w:t xml:space="preserve"> and documentation. The solicitation process may continue.</w:t>
      </w:r>
    </w:p>
    <w:p w14:paraId="56825E0E" w14:textId="77777777" w:rsidR="006842E1" w:rsidRPr="00E252DF" w:rsidRDefault="006842E1" w:rsidP="00A20692">
      <w:pPr>
        <w:pStyle w:val="Heading2"/>
        <w:numPr>
          <w:ilvl w:val="1"/>
          <w:numId w:val="9"/>
        </w:numPr>
        <w:ind w:left="720" w:hanging="720"/>
      </w:pPr>
      <w:bookmarkStart w:id="431" w:name="_Toc83385460"/>
      <w:r w:rsidRPr="00E252DF">
        <w:t>Response Contents</w:t>
      </w:r>
      <w:bookmarkEnd w:id="95"/>
      <w:bookmarkEnd w:id="96"/>
      <w:bookmarkEnd w:id="97"/>
      <w:bookmarkEnd w:id="429"/>
      <w:bookmarkEnd w:id="430"/>
      <w:bookmarkEnd w:id="431"/>
    </w:p>
    <w:p w14:paraId="625F24E9" w14:textId="77777777" w:rsidR="006842E1" w:rsidRPr="00664315" w:rsidRDefault="006842E1">
      <w:pPr>
        <w:pStyle w:val="BodyTextIndent"/>
        <w:rPr>
          <w:szCs w:val="22"/>
        </w:rPr>
      </w:pPr>
      <w:r w:rsidRPr="00664315">
        <w:rPr>
          <w:szCs w:val="22"/>
        </w:rPr>
        <w:t>The Response must contain information respondin</w:t>
      </w:r>
      <w:r w:rsidR="00A61130" w:rsidRPr="00664315">
        <w:rPr>
          <w:szCs w:val="22"/>
        </w:rPr>
        <w:t xml:space="preserve">g to all mandatory requirements, a signed </w:t>
      </w:r>
      <w:proofErr w:type="gramStart"/>
      <w:r w:rsidR="00A61130" w:rsidRPr="00664315">
        <w:rPr>
          <w:szCs w:val="22"/>
        </w:rPr>
        <w:t>certification</w:t>
      </w:r>
      <w:proofErr w:type="gramEnd"/>
      <w:r w:rsidR="00A61130" w:rsidRPr="00664315">
        <w:rPr>
          <w:szCs w:val="22"/>
        </w:rPr>
        <w:t xml:space="preserve"> and assurances, </w:t>
      </w:r>
      <w:r w:rsidRPr="00664315">
        <w:rPr>
          <w:szCs w:val="22"/>
        </w:rPr>
        <w:t>and must include the signature of an authorized Vendor representative on all documents required in the appendices.</w:t>
      </w:r>
    </w:p>
    <w:p w14:paraId="7717F913" w14:textId="77777777" w:rsidR="006842E1" w:rsidRPr="00664315" w:rsidRDefault="006842E1">
      <w:pPr>
        <w:pStyle w:val="BodyTextIndent"/>
        <w:rPr>
          <w:szCs w:val="22"/>
        </w:rPr>
      </w:pPr>
      <w:r w:rsidRPr="00664315">
        <w:rPr>
          <w:szCs w:val="22"/>
        </w:rPr>
        <w:t xml:space="preserve">The Response should be submitted in two (2) </w:t>
      </w:r>
      <w:r w:rsidR="005E47FD">
        <w:rPr>
          <w:szCs w:val="22"/>
        </w:rPr>
        <w:t>separate files</w:t>
      </w:r>
      <w:r w:rsidRPr="00664315">
        <w:rPr>
          <w:szCs w:val="22"/>
        </w:rPr>
        <w:t xml:space="preserve"> containing what is listed below. This separation of documentation protects the integrity of the State’s evaluation process. No mention of the cost response may be made in Volume 1.</w:t>
      </w:r>
    </w:p>
    <w:p w14:paraId="6DBB4676" w14:textId="77777777" w:rsidR="006842E1" w:rsidRPr="00664315" w:rsidRDefault="005E47FD">
      <w:pPr>
        <w:pStyle w:val="BodyTextIndent"/>
        <w:rPr>
          <w:szCs w:val="22"/>
        </w:rPr>
      </w:pPr>
      <w:r>
        <w:rPr>
          <w:szCs w:val="22"/>
          <w:u w:val="single"/>
        </w:rPr>
        <w:t>File entitled --</w:t>
      </w:r>
      <w:r w:rsidR="006842E1" w:rsidRPr="00664315">
        <w:rPr>
          <w:szCs w:val="22"/>
          <w:u w:val="single"/>
        </w:rPr>
        <w:t>Volume 1</w:t>
      </w:r>
      <w:r w:rsidR="006842E1" w:rsidRPr="00664315">
        <w:rPr>
          <w:szCs w:val="22"/>
        </w:rPr>
        <w:t>:</w:t>
      </w:r>
    </w:p>
    <w:p w14:paraId="448B00BF" w14:textId="77777777" w:rsidR="006842E1" w:rsidRPr="00664315" w:rsidRDefault="006842E1" w:rsidP="00A20692">
      <w:pPr>
        <w:pStyle w:val="BodyTextIndent"/>
        <w:numPr>
          <w:ilvl w:val="0"/>
          <w:numId w:val="10"/>
        </w:numPr>
        <w:spacing w:before="0"/>
        <w:rPr>
          <w:szCs w:val="22"/>
        </w:rPr>
      </w:pPr>
      <w:r w:rsidRPr="00664315">
        <w:rPr>
          <w:szCs w:val="22"/>
        </w:rPr>
        <w:t xml:space="preserve">Vendor’s cover letter explicitly acknowledging receipt of all </w:t>
      </w:r>
      <w:r w:rsidR="0008612A">
        <w:rPr>
          <w:szCs w:val="22"/>
        </w:rPr>
        <w:t>RFP</w:t>
      </w:r>
      <w:r w:rsidRPr="00664315">
        <w:rPr>
          <w:szCs w:val="22"/>
        </w:rPr>
        <w:t xml:space="preserve"> revisions issued, if any</w:t>
      </w:r>
      <w:r w:rsidR="005E47FD">
        <w:rPr>
          <w:szCs w:val="22"/>
        </w:rPr>
        <w:t>; and</w:t>
      </w:r>
    </w:p>
    <w:p w14:paraId="23A87E2C" w14:textId="77777777" w:rsidR="006842E1" w:rsidRPr="00664315" w:rsidRDefault="006842E1" w:rsidP="00A20692">
      <w:pPr>
        <w:pStyle w:val="BodyTextIndent"/>
        <w:numPr>
          <w:ilvl w:val="0"/>
          <w:numId w:val="10"/>
        </w:numPr>
        <w:spacing w:before="0"/>
        <w:rPr>
          <w:szCs w:val="22"/>
        </w:rPr>
      </w:pPr>
      <w:r w:rsidRPr="00664315">
        <w:rPr>
          <w:szCs w:val="22"/>
        </w:rPr>
        <w:t xml:space="preserve">The Response to the Vendor requirements </w:t>
      </w:r>
    </w:p>
    <w:p w14:paraId="11FD2F36" w14:textId="77777777" w:rsidR="006842E1" w:rsidRPr="00664315" w:rsidRDefault="005E47FD">
      <w:pPr>
        <w:pStyle w:val="BodyTextIndent"/>
        <w:rPr>
          <w:szCs w:val="22"/>
        </w:rPr>
      </w:pPr>
      <w:r>
        <w:rPr>
          <w:szCs w:val="22"/>
          <w:u w:val="single"/>
        </w:rPr>
        <w:t xml:space="preserve">File entitled--- </w:t>
      </w:r>
      <w:r w:rsidR="006842E1" w:rsidRPr="00664315">
        <w:rPr>
          <w:szCs w:val="22"/>
          <w:u w:val="single"/>
        </w:rPr>
        <w:t>Volume 2</w:t>
      </w:r>
      <w:r w:rsidR="006842E1" w:rsidRPr="00664315">
        <w:rPr>
          <w:szCs w:val="22"/>
        </w:rPr>
        <w:t>:</w:t>
      </w:r>
    </w:p>
    <w:p w14:paraId="3908DA33" w14:textId="77777777" w:rsidR="006842E1" w:rsidRPr="00664315" w:rsidRDefault="006842E1" w:rsidP="00A20692">
      <w:pPr>
        <w:pStyle w:val="BodyTextIndent"/>
        <w:numPr>
          <w:ilvl w:val="0"/>
          <w:numId w:val="11"/>
        </w:numPr>
        <w:spacing w:before="0"/>
        <w:rPr>
          <w:szCs w:val="22"/>
        </w:rPr>
      </w:pPr>
      <w:r w:rsidRPr="00664315">
        <w:rPr>
          <w:szCs w:val="22"/>
        </w:rPr>
        <w:t xml:space="preserve">The Responses to the financial requirements </w:t>
      </w:r>
    </w:p>
    <w:p w14:paraId="23A7971E" w14:textId="77777777" w:rsidR="006842E1" w:rsidRPr="00664315" w:rsidRDefault="006842E1" w:rsidP="00A20692">
      <w:pPr>
        <w:pStyle w:val="BodyTextIndent"/>
        <w:numPr>
          <w:ilvl w:val="0"/>
          <w:numId w:val="11"/>
        </w:numPr>
        <w:spacing w:before="0"/>
        <w:rPr>
          <w:szCs w:val="22"/>
        </w:rPr>
      </w:pPr>
      <w:r w:rsidRPr="00664315">
        <w:rPr>
          <w:szCs w:val="22"/>
        </w:rPr>
        <w:t xml:space="preserve">The cost response in a completed </w:t>
      </w:r>
      <w:r w:rsidRPr="00664315">
        <w:rPr>
          <w:i/>
          <w:szCs w:val="22"/>
        </w:rPr>
        <w:t>Cost Model</w:t>
      </w:r>
      <w:r w:rsidRPr="00664315">
        <w:rPr>
          <w:szCs w:val="22"/>
        </w:rPr>
        <w:t xml:space="preserve"> </w:t>
      </w:r>
    </w:p>
    <w:p w14:paraId="6F5D2367" w14:textId="77777777" w:rsidR="006842E1" w:rsidRPr="00664315" w:rsidRDefault="006842E1" w:rsidP="00A20692">
      <w:pPr>
        <w:pStyle w:val="BodyTextIndent"/>
        <w:numPr>
          <w:ilvl w:val="0"/>
          <w:numId w:val="11"/>
        </w:numPr>
        <w:spacing w:before="0"/>
        <w:rPr>
          <w:szCs w:val="22"/>
        </w:rPr>
      </w:pPr>
      <w:proofErr w:type="gramStart"/>
      <w:r w:rsidRPr="00664315">
        <w:rPr>
          <w:szCs w:val="22"/>
        </w:rPr>
        <w:t>Vendor’s</w:t>
      </w:r>
      <w:proofErr w:type="gramEnd"/>
      <w:r w:rsidRPr="00664315">
        <w:rPr>
          <w:szCs w:val="22"/>
        </w:rPr>
        <w:t xml:space="preserve"> signed and completed </w:t>
      </w:r>
      <w:r w:rsidRPr="00664315">
        <w:rPr>
          <w:i/>
          <w:szCs w:val="22"/>
        </w:rPr>
        <w:t>Certifications and Assurances</w:t>
      </w:r>
    </w:p>
    <w:p w14:paraId="63240786" w14:textId="77777777" w:rsidR="006842E1" w:rsidRPr="00664315" w:rsidRDefault="006842E1" w:rsidP="00A20692">
      <w:pPr>
        <w:pStyle w:val="BodyTextIndent"/>
        <w:numPr>
          <w:ilvl w:val="0"/>
          <w:numId w:val="11"/>
        </w:numPr>
        <w:spacing w:before="0"/>
        <w:rPr>
          <w:szCs w:val="22"/>
        </w:rPr>
      </w:pPr>
      <w:r w:rsidRPr="00664315">
        <w:rPr>
          <w:szCs w:val="22"/>
        </w:rPr>
        <w:lastRenderedPageBreak/>
        <w:t xml:space="preserve">Vendor’s exceptions and/or proposed revisions to the Contract </w:t>
      </w:r>
    </w:p>
    <w:p w14:paraId="7841891A" w14:textId="77777777" w:rsidR="006842E1" w:rsidRPr="00664315" w:rsidRDefault="006842E1" w:rsidP="00A20692">
      <w:pPr>
        <w:pStyle w:val="BodyTextIndent"/>
        <w:numPr>
          <w:ilvl w:val="0"/>
          <w:numId w:val="11"/>
        </w:numPr>
        <w:spacing w:before="0"/>
        <w:rPr>
          <w:szCs w:val="22"/>
        </w:rPr>
      </w:pPr>
      <w:r w:rsidRPr="00664315">
        <w:rPr>
          <w:szCs w:val="22"/>
        </w:rPr>
        <w:t xml:space="preserve">Vendor’s </w:t>
      </w:r>
      <w:r w:rsidRPr="00664315">
        <w:rPr>
          <w:i/>
          <w:szCs w:val="22"/>
        </w:rPr>
        <w:t>MWBE Certification</w:t>
      </w:r>
      <w:r w:rsidRPr="00664315">
        <w:rPr>
          <w:szCs w:val="22"/>
        </w:rPr>
        <w:t xml:space="preserve"> (Appendix C), if applicable</w:t>
      </w:r>
    </w:p>
    <w:p w14:paraId="05359A18" w14:textId="77777777" w:rsidR="006842E1" w:rsidRPr="00664315" w:rsidRDefault="006842E1">
      <w:pPr>
        <w:pStyle w:val="BodyTextIndent"/>
        <w:rPr>
          <w:szCs w:val="22"/>
        </w:rPr>
      </w:pPr>
      <w:r w:rsidRPr="00664315">
        <w:rPr>
          <w:szCs w:val="22"/>
        </w:rPr>
        <w:t xml:space="preserve">Failure to provide any requested information in the prescribed format may result in </w:t>
      </w:r>
      <w:r w:rsidR="009A7F3C" w:rsidRPr="00664315">
        <w:rPr>
          <w:szCs w:val="22"/>
        </w:rPr>
        <w:t>dis</w:t>
      </w:r>
      <w:r w:rsidRPr="00664315">
        <w:rPr>
          <w:szCs w:val="22"/>
        </w:rPr>
        <w:t>qualification of the Vendor.</w:t>
      </w:r>
    </w:p>
    <w:p w14:paraId="746530B4" w14:textId="77777777" w:rsidR="006842E1" w:rsidRPr="00E252DF" w:rsidRDefault="006842E1" w:rsidP="00A20692">
      <w:pPr>
        <w:pStyle w:val="Heading2"/>
        <w:numPr>
          <w:ilvl w:val="1"/>
          <w:numId w:val="9"/>
        </w:numPr>
        <w:ind w:left="720" w:hanging="720"/>
      </w:pPr>
      <w:bookmarkStart w:id="432" w:name="_Toc59620229"/>
      <w:bookmarkStart w:id="433" w:name="_Toc346106388"/>
      <w:bookmarkStart w:id="434" w:name="_Ref81035235"/>
      <w:bookmarkStart w:id="435" w:name="_Toc83385461"/>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E252DF">
        <w:t xml:space="preserve">Response </w:t>
      </w:r>
      <w:bookmarkEnd w:id="139"/>
      <w:bookmarkEnd w:id="140"/>
      <w:bookmarkEnd w:id="141"/>
      <w:bookmarkEnd w:id="142"/>
      <w:bookmarkEnd w:id="432"/>
      <w:r w:rsidRPr="00E252DF">
        <w:t>Requirements</w:t>
      </w:r>
      <w:bookmarkEnd w:id="433"/>
      <w:bookmarkEnd w:id="434"/>
      <w:bookmarkEnd w:id="435"/>
    </w:p>
    <w:p w14:paraId="690A6D1D" w14:textId="77777777" w:rsidR="003B2789" w:rsidRDefault="006842E1" w:rsidP="003B2789">
      <w:pPr>
        <w:pStyle w:val="BodyTextIndent"/>
        <w:rPr>
          <w:szCs w:val="22"/>
        </w:rPr>
      </w:pPr>
      <w:bookmarkStart w:id="436" w:name="_Ref324301774"/>
      <w:bookmarkStart w:id="437" w:name="_Toc315776341"/>
      <w:bookmarkStart w:id="438" w:name="_Toc318706879"/>
      <w:bookmarkStart w:id="439" w:name="_Toc318783628"/>
      <w:bookmarkStart w:id="440" w:name="_Toc318784067"/>
      <w:bookmarkStart w:id="441" w:name="_Toc318886094"/>
      <w:bookmarkStart w:id="442" w:name="_Toc319121559"/>
      <w:bookmarkStart w:id="443" w:name="_Toc319128004"/>
      <w:bookmarkStart w:id="444" w:name="_Toc349108631"/>
      <w:bookmarkStart w:id="445" w:name="_Toc349465171"/>
      <w:bookmarkStart w:id="446" w:name="_Toc349467924"/>
      <w:bookmarkStart w:id="447" w:name="_Toc349468032"/>
      <w:bookmarkStart w:id="448" w:name="_Toc349468952"/>
      <w:bookmarkStart w:id="449" w:name="_Toc350239070"/>
      <w:bookmarkStart w:id="450" w:name="_Toc350332407"/>
      <w:bookmarkStart w:id="451" w:name="_Toc350859484"/>
      <w:bookmarkStart w:id="452" w:name="_Toc352044168"/>
      <w:bookmarkStart w:id="453" w:name="_Toc352044791"/>
      <w:bookmarkStart w:id="454" w:name="_Toc353004901"/>
      <w:bookmarkStart w:id="455" w:name="_Toc353008510"/>
      <w:bookmarkStart w:id="456" w:name="_Toc353596816"/>
      <w:bookmarkStart w:id="457" w:name="_Toc353622341"/>
      <w:bookmarkStart w:id="458" w:name="_Toc353623068"/>
      <w:bookmarkStart w:id="459" w:name="_Toc353623227"/>
      <w:bookmarkStart w:id="460" w:name="_Toc353674202"/>
      <w:bookmarkStart w:id="461" w:name="_Toc354914669"/>
      <w:bookmarkStart w:id="462" w:name="_Toc354970996"/>
      <w:bookmarkStart w:id="463" w:name="_Toc354971384"/>
      <w:bookmarkStart w:id="464" w:name="_Toc355085208"/>
      <w:bookmarkStart w:id="465" w:name="_Toc355407801"/>
      <w:bookmarkStart w:id="466" w:name="_Toc357522146"/>
      <w:bookmarkStart w:id="467" w:name="_Toc369571820"/>
      <w:bookmarkStart w:id="468" w:name="_Toc369588424"/>
      <w:bookmarkStart w:id="469" w:name="_Toc369596509"/>
      <w:bookmarkStart w:id="470" w:name="_Toc369597105"/>
      <w:bookmarkStart w:id="471" w:name="_Toc369602460"/>
      <w:bookmarkStart w:id="472" w:name="_Toc369937671"/>
      <w:bookmarkStart w:id="473" w:name="_Toc386861091"/>
      <w:r w:rsidRPr="00664315">
        <w:rPr>
          <w:szCs w:val="22"/>
        </w:rPr>
        <w:t xml:space="preserve">The signature block in Appendix A, </w:t>
      </w:r>
      <w:r w:rsidRPr="005E47FD">
        <w:rPr>
          <w:szCs w:val="22"/>
        </w:rPr>
        <w:t>Certifications and Assurances</w:t>
      </w:r>
      <w:r w:rsidRPr="00664315">
        <w:rPr>
          <w:szCs w:val="22"/>
        </w:rPr>
        <w:t>, must be signed by a representative authorized to bind the company to the offer.</w:t>
      </w:r>
      <w:bookmarkStart w:id="474" w:name="_Toc353623075"/>
      <w:bookmarkEnd w:id="436"/>
    </w:p>
    <w:p w14:paraId="5008D7F6" w14:textId="77777777" w:rsidR="006842E1" w:rsidRPr="00664315" w:rsidRDefault="006842E1" w:rsidP="003B2789">
      <w:pPr>
        <w:pStyle w:val="BodyTextIndent"/>
        <w:rPr>
          <w:szCs w:val="22"/>
        </w:rPr>
      </w:pPr>
      <w:r w:rsidRPr="00664315">
        <w:rPr>
          <w:szCs w:val="22"/>
        </w:rPr>
        <w:t xml:space="preserve">Vendor must respond to </w:t>
      </w:r>
      <w:r w:rsidR="00EE2109" w:rsidRPr="00664315">
        <w:rPr>
          <w:szCs w:val="22"/>
        </w:rPr>
        <w:t xml:space="preserve">each </w:t>
      </w:r>
      <w:r w:rsidR="001B54EE">
        <w:rPr>
          <w:szCs w:val="22"/>
        </w:rPr>
        <w:t xml:space="preserve">Mandatory (M) and Mandatory Scored (MS) </w:t>
      </w:r>
      <w:r w:rsidR="00EE2109" w:rsidRPr="00664315">
        <w:rPr>
          <w:szCs w:val="22"/>
        </w:rPr>
        <w:t>Requirement.</w:t>
      </w:r>
      <w:r w:rsidRPr="00664315">
        <w:rPr>
          <w:szCs w:val="22"/>
        </w:rPr>
        <w:t xml:space="preserve"> Failure to comply with any applicable item may result in the Response being </w:t>
      </w:r>
      <w:r w:rsidR="009A7F3C" w:rsidRPr="00664315">
        <w:rPr>
          <w:szCs w:val="22"/>
        </w:rPr>
        <w:t>dis</w:t>
      </w:r>
      <w:r w:rsidRPr="00664315">
        <w:rPr>
          <w:szCs w:val="22"/>
        </w:rPr>
        <w:t>qualified.</w:t>
      </w:r>
      <w:bookmarkStart w:id="475" w:name="_Toc353623078"/>
      <w:bookmarkStart w:id="476" w:name="_Ref355077469"/>
      <w:bookmarkStart w:id="477" w:name="_Ref57030295"/>
      <w:bookmarkStart w:id="478" w:name="_Toc353623076"/>
      <w:bookmarkEnd w:id="474"/>
      <w:r w:rsidR="00EE2109" w:rsidRPr="00664315">
        <w:rPr>
          <w:szCs w:val="22"/>
        </w:rPr>
        <w:t xml:space="preserve"> </w:t>
      </w:r>
      <w:r w:rsidRPr="00664315">
        <w:rPr>
          <w:szCs w:val="22"/>
        </w:rPr>
        <w:t>In each requirement title is a designation indicating how the Response will be evaluated</w:t>
      </w:r>
      <w:bookmarkEnd w:id="475"/>
      <w:bookmarkEnd w:id="476"/>
      <w:bookmarkEnd w:id="477"/>
      <w:r w:rsidR="00DB38CD">
        <w:rPr>
          <w:szCs w:val="22"/>
        </w:rPr>
        <w:t>, as set forth in Section 5.</w:t>
      </w:r>
    </w:p>
    <w:p w14:paraId="7E51DDD1" w14:textId="77777777" w:rsidR="00C520B7" w:rsidRPr="00E252DF" w:rsidRDefault="006842E1" w:rsidP="00A20692">
      <w:pPr>
        <w:pStyle w:val="Heading2"/>
        <w:numPr>
          <w:ilvl w:val="1"/>
          <w:numId w:val="9"/>
        </w:numPr>
        <w:ind w:left="720" w:hanging="720"/>
      </w:pPr>
      <w:bookmarkStart w:id="479" w:name="_Toc59620230"/>
      <w:bookmarkStart w:id="480" w:name="_Toc83385462"/>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8"/>
      <w:r w:rsidRPr="00E252DF">
        <w:t>Delivery of Responses</w:t>
      </w:r>
      <w:bookmarkStart w:id="481" w:name="_Toc59620231"/>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479"/>
      <w:bookmarkEnd w:id="480"/>
    </w:p>
    <w:p w14:paraId="25B798E2" w14:textId="4F52C094" w:rsidR="00AC14CA" w:rsidRPr="00AC14CA" w:rsidRDefault="00C520B7" w:rsidP="003B2789">
      <w:pPr>
        <w:pStyle w:val="BodyTextIndent"/>
      </w:pPr>
      <w:r w:rsidRPr="00AC14CA">
        <w:rPr>
          <w:szCs w:val="22"/>
        </w:rPr>
        <w:t xml:space="preserve">All proposals must arrive via an attachment to e-mail to </w:t>
      </w:r>
      <w:r w:rsidR="00AC14CA" w:rsidRPr="00AC14CA">
        <w:rPr>
          <w:szCs w:val="22"/>
        </w:rPr>
        <w:t xml:space="preserve">the </w:t>
      </w:r>
      <w:r w:rsidR="0008612A">
        <w:rPr>
          <w:szCs w:val="22"/>
        </w:rPr>
        <w:t>RFP</w:t>
      </w:r>
      <w:r w:rsidR="00AC14CA" w:rsidRPr="00AC14CA">
        <w:rPr>
          <w:szCs w:val="22"/>
        </w:rPr>
        <w:t xml:space="preserve"> Coordinator </w:t>
      </w:r>
      <w:r w:rsidRPr="00AC14CA">
        <w:rPr>
          <w:szCs w:val="22"/>
        </w:rPr>
        <w:t xml:space="preserve">at the email address above, on the proposal due date and time stated in Section 2. Responses arriving in the </w:t>
      </w:r>
      <w:r w:rsidR="0008612A">
        <w:rPr>
          <w:szCs w:val="22"/>
        </w:rPr>
        <w:t>RFP</w:t>
      </w:r>
      <w:r w:rsidRPr="00AC14CA">
        <w:rPr>
          <w:szCs w:val="22"/>
        </w:rPr>
        <w:t xml:space="preserve"> Coordinator’s in-box after the time stated in Section 2 will be disqualified. </w:t>
      </w:r>
      <w:r w:rsidR="00AC14CA" w:rsidRPr="00AC14CA">
        <w:rPr>
          <w:szCs w:val="22"/>
        </w:rPr>
        <w:t xml:space="preserve"> </w:t>
      </w:r>
      <w:r w:rsidR="00AC14CA" w:rsidRPr="00AC14CA">
        <w:t>The "receive date/time" posted by CTS’ email system will be used as the official time stamp but may not reflect the exact time received.</w:t>
      </w:r>
    </w:p>
    <w:p w14:paraId="0F70D69E" w14:textId="77777777" w:rsidR="00AC14CA" w:rsidRPr="00AC14CA" w:rsidRDefault="00AC14CA" w:rsidP="003B2789">
      <w:pPr>
        <w:pStyle w:val="BodyTextIndent"/>
      </w:pPr>
      <w:r w:rsidRPr="00AC14CA">
        <w:rPr>
          <w:szCs w:val="22"/>
        </w:rPr>
        <w:t xml:space="preserve">Vendors should allow sufficient time to ensure timely receipt of the proposal by the </w:t>
      </w:r>
      <w:r w:rsidR="0008612A">
        <w:rPr>
          <w:szCs w:val="22"/>
        </w:rPr>
        <w:t>RFP</w:t>
      </w:r>
      <w:r w:rsidRPr="00AC14CA">
        <w:rPr>
          <w:szCs w:val="22"/>
        </w:rPr>
        <w:t xml:space="preserve"> Coordinator.  Late Responses will </w:t>
      </w:r>
      <w:r w:rsidRPr="00AC14CA">
        <w:rPr>
          <w:szCs w:val="22"/>
          <w:u w:val="single"/>
        </w:rPr>
        <w:t>not</w:t>
      </w:r>
      <w:r w:rsidRPr="00AC14CA">
        <w:rPr>
          <w:szCs w:val="22"/>
        </w:rPr>
        <w:t xml:space="preserve"> be accepted and will be automatically disqualified from further consideration.  </w:t>
      </w:r>
    </w:p>
    <w:p w14:paraId="76E62DEF" w14:textId="77777777" w:rsidR="00D16817" w:rsidRPr="00E252DF" w:rsidRDefault="00AC14CA" w:rsidP="003B2789">
      <w:pPr>
        <w:spacing w:before="120"/>
        <w:ind w:left="720"/>
        <w:rPr>
          <w:rFonts w:cs="Arial"/>
          <w:bCs/>
          <w:sz w:val="22"/>
        </w:rPr>
      </w:pPr>
      <w:r w:rsidRPr="00AC14CA">
        <w:rPr>
          <w:sz w:val="22"/>
        </w:rPr>
        <w:t xml:space="preserve">CTS assumes no responsibility for delays caused by Vendor’s e-mail, network problems or any other party.  </w:t>
      </w:r>
      <w:r w:rsidRPr="00AC14CA">
        <w:rPr>
          <w:rFonts w:cs="Arial"/>
          <w:bCs/>
          <w:sz w:val="22"/>
        </w:rPr>
        <w:t xml:space="preserve">Zipped files cannot be received by CTS and cannot be used for submission of Responses.    </w:t>
      </w:r>
    </w:p>
    <w:p w14:paraId="777D0F0D" w14:textId="77777777" w:rsidR="006842E1" w:rsidRPr="00E252DF" w:rsidRDefault="006842E1" w:rsidP="00A20692">
      <w:pPr>
        <w:pStyle w:val="Heading2"/>
        <w:numPr>
          <w:ilvl w:val="1"/>
          <w:numId w:val="9"/>
        </w:numPr>
        <w:ind w:left="720" w:hanging="720"/>
      </w:pPr>
      <w:bookmarkStart w:id="482" w:name="_Toc59620233"/>
      <w:bookmarkStart w:id="483" w:name="_Toc83385463"/>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481"/>
      <w:r w:rsidRPr="00E252DF">
        <w:t>Proprietary or Confidential Information</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482"/>
      <w:bookmarkEnd w:id="483"/>
    </w:p>
    <w:p w14:paraId="13B74EDA" w14:textId="77777777" w:rsidR="006842E1" w:rsidRPr="00664315" w:rsidRDefault="006842E1" w:rsidP="003B2789">
      <w:pPr>
        <w:pStyle w:val="BodyTextIndent"/>
        <w:rPr>
          <w:szCs w:val="22"/>
        </w:rPr>
      </w:pPr>
      <w:r w:rsidRPr="00664315">
        <w:rPr>
          <w:szCs w:val="22"/>
        </w:rPr>
        <w:t xml:space="preserve">Any information contained in the Response that is proprietary or confidential must be clearly designated. Marking of the entire Response or entire sections of the Response as proprietary or confidential will not be accepted nor honored. </w:t>
      </w:r>
      <w:r w:rsidR="00975D07" w:rsidRPr="00664315">
        <w:rPr>
          <w:szCs w:val="22"/>
        </w:rPr>
        <w:t>CTS</w:t>
      </w:r>
      <w:r w:rsidRPr="00664315">
        <w:rPr>
          <w:szCs w:val="22"/>
        </w:rPr>
        <w:t xml:space="preserve"> will not accept Responses where pricing is marked proprietary or confidential, and the Response will be rejected.</w:t>
      </w:r>
    </w:p>
    <w:p w14:paraId="7A58AEAC" w14:textId="77777777" w:rsidR="006842E1" w:rsidRPr="00664315" w:rsidRDefault="006842E1" w:rsidP="003B2789">
      <w:pPr>
        <w:pStyle w:val="BodyTextIndent"/>
        <w:rPr>
          <w:szCs w:val="22"/>
        </w:rPr>
      </w:pPr>
      <w:r w:rsidRPr="00664315">
        <w:rPr>
          <w:szCs w:val="22"/>
        </w:rPr>
        <w:t>To the extent consistent with chapter 42.</w:t>
      </w:r>
      <w:r w:rsidR="008039D3" w:rsidRPr="00664315">
        <w:rPr>
          <w:szCs w:val="22"/>
        </w:rPr>
        <w:t>56</w:t>
      </w:r>
      <w:r w:rsidRPr="00664315">
        <w:rPr>
          <w:szCs w:val="22"/>
        </w:rPr>
        <w:t xml:space="preserve"> RCW, the Public </w:t>
      </w:r>
      <w:r w:rsidR="008039D3" w:rsidRPr="00664315">
        <w:rPr>
          <w:szCs w:val="22"/>
        </w:rPr>
        <w:t>Disclosure</w:t>
      </w:r>
      <w:r w:rsidRPr="00664315">
        <w:rPr>
          <w:szCs w:val="22"/>
        </w:rPr>
        <w:t xml:space="preserve"> Act, </w:t>
      </w:r>
      <w:r w:rsidR="00975D07" w:rsidRPr="00664315">
        <w:rPr>
          <w:szCs w:val="22"/>
        </w:rPr>
        <w:t>CTS</w:t>
      </w:r>
      <w:r w:rsidRPr="00664315">
        <w:rPr>
          <w:szCs w:val="22"/>
        </w:rPr>
        <w:t xml:space="preserve"> shall maintain the confidentiality of Vendor’s information marked confidential or proprietary. If a request is made to view Vendor’s proprietary information, </w:t>
      </w:r>
      <w:r w:rsidR="00975D07" w:rsidRPr="00664315">
        <w:rPr>
          <w:szCs w:val="22"/>
        </w:rPr>
        <w:t>CTS</w:t>
      </w:r>
      <w:r w:rsidRPr="00664315">
        <w:rPr>
          <w:szCs w:val="22"/>
        </w:rPr>
        <w:t xml:space="preserve"> will notify Vendor of the request and of the date that the records will be released to the requester unless Vendor obtains a court order enjoining that </w:t>
      </w:r>
      <w:r w:rsidR="008039D3" w:rsidRPr="00664315">
        <w:rPr>
          <w:szCs w:val="22"/>
        </w:rPr>
        <w:t>dis</w:t>
      </w:r>
      <w:r w:rsidRPr="00664315">
        <w:rPr>
          <w:szCs w:val="22"/>
        </w:rPr>
        <w:t xml:space="preserve">closure. If Vendor fails to obtain the court order enjoining </w:t>
      </w:r>
      <w:r w:rsidR="008039D3" w:rsidRPr="00664315">
        <w:rPr>
          <w:szCs w:val="22"/>
        </w:rPr>
        <w:t>dis</w:t>
      </w:r>
      <w:r w:rsidRPr="00664315">
        <w:rPr>
          <w:szCs w:val="22"/>
        </w:rPr>
        <w:t xml:space="preserve">closure, </w:t>
      </w:r>
      <w:r w:rsidR="00975D07" w:rsidRPr="00664315">
        <w:rPr>
          <w:szCs w:val="22"/>
        </w:rPr>
        <w:t>CTS</w:t>
      </w:r>
      <w:r w:rsidRPr="00664315">
        <w:rPr>
          <w:szCs w:val="22"/>
        </w:rPr>
        <w:t xml:space="preserve"> will release the requested information on the date specified.</w:t>
      </w:r>
    </w:p>
    <w:p w14:paraId="37320681" w14:textId="77777777" w:rsidR="006842E1" w:rsidRPr="00664315" w:rsidRDefault="006842E1" w:rsidP="003B2789">
      <w:pPr>
        <w:pStyle w:val="BodyTextIndent"/>
        <w:rPr>
          <w:szCs w:val="22"/>
        </w:rPr>
      </w:pPr>
      <w:r w:rsidRPr="00664315">
        <w:rPr>
          <w:szCs w:val="22"/>
        </w:rPr>
        <w:t xml:space="preserve">The State’s sole responsibility shall be limited to maintaining </w:t>
      </w:r>
      <w:r w:rsidR="003B2789">
        <w:rPr>
          <w:szCs w:val="22"/>
        </w:rPr>
        <w:t xml:space="preserve">the above data in a secure area </w:t>
      </w:r>
      <w:r w:rsidRPr="00664315">
        <w:rPr>
          <w:szCs w:val="22"/>
        </w:rPr>
        <w:t xml:space="preserve">and to notify Vendor of any request(s) for </w:t>
      </w:r>
      <w:r w:rsidR="008039D3" w:rsidRPr="00664315">
        <w:rPr>
          <w:szCs w:val="22"/>
        </w:rPr>
        <w:t>dis</w:t>
      </w:r>
      <w:r w:rsidRPr="00664315">
        <w:rPr>
          <w:szCs w:val="22"/>
        </w:rPr>
        <w:t xml:space="preserve">closure for so long as </w:t>
      </w:r>
      <w:r w:rsidR="00975D07" w:rsidRPr="00664315">
        <w:rPr>
          <w:szCs w:val="22"/>
        </w:rPr>
        <w:t>CTS</w:t>
      </w:r>
      <w:r w:rsidRPr="00664315">
        <w:rPr>
          <w:szCs w:val="22"/>
        </w:rPr>
        <w:t xml:space="preserve"> retains Vendo</w:t>
      </w:r>
      <w:r w:rsidR="003B2789">
        <w:rPr>
          <w:szCs w:val="22"/>
        </w:rPr>
        <w:t xml:space="preserve">r’s </w:t>
      </w:r>
      <w:r w:rsidRPr="00664315">
        <w:rPr>
          <w:szCs w:val="22"/>
        </w:rPr>
        <w:t xml:space="preserve">information in </w:t>
      </w:r>
      <w:r w:rsidR="00975D07" w:rsidRPr="00664315">
        <w:rPr>
          <w:szCs w:val="22"/>
        </w:rPr>
        <w:t>CTS</w:t>
      </w:r>
      <w:r w:rsidRPr="00664315">
        <w:rPr>
          <w:szCs w:val="22"/>
        </w:rPr>
        <w:t xml:space="preserve"> records. Failure to so label such materials or failure to timely respond after notice of request for public </w:t>
      </w:r>
      <w:r w:rsidR="008039D3" w:rsidRPr="00664315">
        <w:rPr>
          <w:szCs w:val="22"/>
        </w:rPr>
        <w:t>dis</w:t>
      </w:r>
      <w:r w:rsidRPr="00664315">
        <w:rPr>
          <w:szCs w:val="22"/>
        </w:rPr>
        <w:t xml:space="preserve">closure has been given shall be deemed a waiver by Vendor of any claim that such materials are exempt from </w:t>
      </w:r>
      <w:r w:rsidR="008039D3" w:rsidRPr="00664315">
        <w:rPr>
          <w:szCs w:val="22"/>
        </w:rPr>
        <w:t>dis</w:t>
      </w:r>
      <w:r w:rsidRPr="00664315">
        <w:rPr>
          <w:szCs w:val="22"/>
        </w:rPr>
        <w:t>closure.</w:t>
      </w:r>
    </w:p>
    <w:p w14:paraId="15304CD2" w14:textId="77777777" w:rsidR="006842E1" w:rsidRPr="00E252DF" w:rsidRDefault="006842E1" w:rsidP="00A20692">
      <w:pPr>
        <w:pStyle w:val="Heading2"/>
        <w:numPr>
          <w:ilvl w:val="1"/>
          <w:numId w:val="9"/>
        </w:numPr>
        <w:ind w:left="720" w:hanging="720"/>
      </w:pPr>
      <w:bookmarkStart w:id="484" w:name="_Toc59620234"/>
      <w:bookmarkStart w:id="485" w:name="_Toc83385464"/>
      <w:r w:rsidRPr="00E252DF">
        <w:lastRenderedPageBreak/>
        <w:t>Waive Minor Administrative Irregularities</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484"/>
      <w:bookmarkEnd w:id="485"/>
    </w:p>
    <w:p w14:paraId="78FFD27A" w14:textId="77777777" w:rsidR="006842E1" w:rsidRPr="00664315" w:rsidRDefault="00975D07" w:rsidP="003B2789">
      <w:pPr>
        <w:pStyle w:val="BodyTextIndent"/>
        <w:rPr>
          <w:szCs w:val="22"/>
        </w:rPr>
      </w:pPr>
      <w:r w:rsidRPr="00664315">
        <w:rPr>
          <w:szCs w:val="22"/>
        </w:rPr>
        <w:t>CTS</w:t>
      </w:r>
      <w:r w:rsidR="006842E1" w:rsidRPr="00664315">
        <w:rPr>
          <w:szCs w:val="22"/>
        </w:rPr>
        <w:t xml:space="preserve"> reserves the right to waive minor administrative irregularities contained in any Response. Additionally, </w:t>
      </w:r>
      <w:r w:rsidRPr="00664315">
        <w:rPr>
          <w:szCs w:val="22"/>
        </w:rPr>
        <w:t>CTS</w:t>
      </w:r>
      <w:r w:rsidR="006842E1" w:rsidRPr="00664315">
        <w:rPr>
          <w:szCs w:val="22"/>
        </w:rPr>
        <w:t xml:space="preserve"> reserves the right, at its sole option, to make corrections to Vendors’ Responses when an obvious arithmetical error has been made in the price quotation. </w:t>
      </w:r>
    </w:p>
    <w:p w14:paraId="093A8963" w14:textId="77777777" w:rsidR="006842E1" w:rsidRPr="00E252DF" w:rsidRDefault="006842E1" w:rsidP="00A20692">
      <w:pPr>
        <w:pStyle w:val="Heading2"/>
        <w:numPr>
          <w:ilvl w:val="1"/>
          <w:numId w:val="9"/>
        </w:numPr>
        <w:ind w:left="720" w:hanging="720"/>
      </w:pPr>
      <w:bookmarkStart w:id="486" w:name="_Toc59620235"/>
      <w:bookmarkStart w:id="487" w:name="_Toc83385465"/>
      <w:r w:rsidRPr="00E252DF">
        <w:t>Errors in Response</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486"/>
      <w:bookmarkEnd w:id="487"/>
    </w:p>
    <w:p w14:paraId="25B54035" w14:textId="77777777" w:rsidR="006842E1" w:rsidRPr="00664315" w:rsidRDefault="006842E1" w:rsidP="003B2789">
      <w:pPr>
        <w:pStyle w:val="BodyTextIndent"/>
        <w:rPr>
          <w:szCs w:val="22"/>
        </w:rPr>
      </w:pPr>
      <w:r w:rsidRPr="00664315">
        <w:rPr>
          <w:szCs w:val="22"/>
        </w:rPr>
        <w:t xml:space="preserve">Vendors are liable for all errors or omissions contained in their Responses. Vendors will not be allowed to alter Response documents after the deadline for Response submission. </w:t>
      </w:r>
      <w:r w:rsidR="00975D07" w:rsidRPr="00664315">
        <w:rPr>
          <w:szCs w:val="22"/>
        </w:rPr>
        <w:t>CTS</w:t>
      </w:r>
      <w:r w:rsidRPr="00664315">
        <w:rPr>
          <w:szCs w:val="22"/>
        </w:rPr>
        <w:t xml:space="preserve"> is not liable for any errors in Responses.</w:t>
      </w:r>
    </w:p>
    <w:p w14:paraId="356CEF4C" w14:textId="77777777" w:rsidR="00416733" w:rsidRPr="00E252DF" w:rsidRDefault="00416733" w:rsidP="00A20692">
      <w:pPr>
        <w:pStyle w:val="Heading2"/>
        <w:numPr>
          <w:ilvl w:val="1"/>
          <w:numId w:val="9"/>
        </w:numPr>
        <w:ind w:left="720" w:hanging="720"/>
      </w:pPr>
      <w:bookmarkStart w:id="488" w:name="_Toc83385466"/>
      <w:r w:rsidRPr="00E252DF">
        <w:t>Administrative Clarifications</w:t>
      </w:r>
      <w:bookmarkEnd w:id="488"/>
    </w:p>
    <w:p w14:paraId="2F24F95F" w14:textId="77777777" w:rsidR="006842E1" w:rsidRPr="00664315" w:rsidRDefault="00416733" w:rsidP="003B2789">
      <w:pPr>
        <w:pStyle w:val="BodyTextIndent"/>
        <w:rPr>
          <w:szCs w:val="22"/>
        </w:rPr>
      </w:pPr>
      <w:r w:rsidRPr="00664315">
        <w:rPr>
          <w:szCs w:val="22"/>
        </w:rPr>
        <w:t>CTS reserves the right to contact Vendor for cla</w:t>
      </w:r>
      <w:r w:rsidR="008106E7" w:rsidRPr="00664315">
        <w:rPr>
          <w:szCs w:val="22"/>
        </w:rPr>
        <w:t>rification of Response contents</w:t>
      </w:r>
      <w:r w:rsidR="006842E1" w:rsidRPr="00664315">
        <w:rPr>
          <w:szCs w:val="22"/>
        </w:rPr>
        <w:t xml:space="preserve">. </w:t>
      </w:r>
    </w:p>
    <w:p w14:paraId="387F8548" w14:textId="77777777" w:rsidR="006842E1" w:rsidRPr="00E252DF" w:rsidRDefault="006842E1" w:rsidP="00A20692">
      <w:pPr>
        <w:pStyle w:val="Heading2"/>
        <w:numPr>
          <w:ilvl w:val="1"/>
          <w:numId w:val="9"/>
        </w:numPr>
        <w:ind w:left="720" w:hanging="720"/>
      </w:pPr>
      <w:bookmarkStart w:id="489" w:name="_Ref470925804"/>
      <w:bookmarkStart w:id="490" w:name="_Toc59620236"/>
      <w:bookmarkStart w:id="491" w:name="_Toc83385467"/>
      <w:r w:rsidRPr="00E252DF">
        <w:t>Amendments</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E252DF">
        <w:t>/Addenda</w:t>
      </w:r>
      <w:bookmarkEnd w:id="419"/>
      <w:bookmarkEnd w:id="420"/>
      <w:bookmarkEnd w:id="421"/>
      <w:bookmarkEnd w:id="422"/>
      <w:bookmarkEnd w:id="423"/>
      <w:bookmarkEnd w:id="489"/>
      <w:bookmarkEnd w:id="490"/>
      <w:bookmarkEnd w:id="491"/>
    </w:p>
    <w:p w14:paraId="0F28F7D9" w14:textId="77777777" w:rsidR="006842E1" w:rsidRPr="00664315" w:rsidRDefault="00975D07" w:rsidP="003B2789">
      <w:pPr>
        <w:pStyle w:val="BodyTextIndent"/>
        <w:rPr>
          <w:szCs w:val="22"/>
        </w:rPr>
      </w:pPr>
      <w:r w:rsidRPr="00664315">
        <w:rPr>
          <w:szCs w:val="22"/>
        </w:rPr>
        <w:t>CTS</w:t>
      </w:r>
      <w:r w:rsidR="006842E1" w:rsidRPr="00664315">
        <w:rPr>
          <w:szCs w:val="22"/>
        </w:rPr>
        <w:t xml:space="preserve"> reserves the right to change the </w:t>
      </w:r>
      <w:r w:rsidR="006842E1" w:rsidRPr="00664315">
        <w:rPr>
          <w:i/>
          <w:szCs w:val="22"/>
        </w:rPr>
        <w:t>Schedule</w:t>
      </w:r>
      <w:r w:rsidR="006842E1" w:rsidRPr="00664315">
        <w:rPr>
          <w:szCs w:val="22"/>
        </w:rPr>
        <w:t xml:space="preserve"> or other portions of this </w:t>
      </w:r>
      <w:r w:rsidR="0008612A">
        <w:rPr>
          <w:szCs w:val="22"/>
        </w:rPr>
        <w:t>RFP</w:t>
      </w:r>
      <w:r w:rsidR="006842E1" w:rsidRPr="00664315">
        <w:rPr>
          <w:szCs w:val="22"/>
        </w:rPr>
        <w:t xml:space="preserve"> at any time. Any changes or corrections will be by one or more written amendment(s), dated, and attached to or incorporated in and made a part of this solicitation document. If there is any conflict between amendments, or between an amendment and the </w:t>
      </w:r>
      <w:r w:rsidR="0008612A">
        <w:rPr>
          <w:szCs w:val="22"/>
        </w:rPr>
        <w:t>RFP</w:t>
      </w:r>
      <w:r w:rsidR="006842E1" w:rsidRPr="00664315">
        <w:rPr>
          <w:szCs w:val="22"/>
        </w:rPr>
        <w:t>, whichever document was issued last in time shall be controlling.</w:t>
      </w:r>
      <w:r w:rsidR="006842E1" w:rsidRPr="00664315">
        <w:rPr>
          <w:i/>
          <w:iCs/>
          <w:color w:val="FF0000"/>
          <w:szCs w:val="22"/>
        </w:rPr>
        <w:t xml:space="preserve"> </w:t>
      </w:r>
    </w:p>
    <w:p w14:paraId="31B8E765" w14:textId="77777777" w:rsidR="006842E1" w:rsidRPr="00E252DF" w:rsidRDefault="006842E1" w:rsidP="00A20692">
      <w:pPr>
        <w:pStyle w:val="Heading2"/>
        <w:numPr>
          <w:ilvl w:val="1"/>
          <w:numId w:val="9"/>
        </w:numPr>
      </w:pPr>
      <w:bookmarkStart w:id="492" w:name="_Ref470433652"/>
      <w:bookmarkStart w:id="493" w:name="_Toc59620237"/>
      <w:bookmarkStart w:id="494" w:name="_Toc83385468"/>
      <w:r w:rsidRPr="00E252DF">
        <w:t>Right to Cancel</w:t>
      </w:r>
      <w:bookmarkEnd w:id="492"/>
      <w:bookmarkEnd w:id="493"/>
      <w:bookmarkEnd w:id="494"/>
    </w:p>
    <w:p w14:paraId="1D91E3F0" w14:textId="77777777" w:rsidR="006842E1" w:rsidRPr="00664315" w:rsidRDefault="006842E1" w:rsidP="003B2789">
      <w:pPr>
        <w:pStyle w:val="BodyTextIndent"/>
        <w:rPr>
          <w:szCs w:val="22"/>
        </w:rPr>
      </w:pPr>
      <w:r w:rsidRPr="00664315">
        <w:rPr>
          <w:szCs w:val="22"/>
        </w:rPr>
        <w:t xml:space="preserve">With respect to all or part of this </w:t>
      </w:r>
      <w:r w:rsidR="0008612A">
        <w:rPr>
          <w:szCs w:val="22"/>
        </w:rPr>
        <w:t>RFP</w:t>
      </w:r>
      <w:r w:rsidRPr="00664315">
        <w:rPr>
          <w:szCs w:val="22"/>
        </w:rPr>
        <w:t xml:space="preserve">, </w:t>
      </w:r>
      <w:r w:rsidR="00975D07" w:rsidRPr="00664315">
        <w:rPr>
          <w:szCs w:val="22"/>
        </w:rPr>
        <w:t>CTS</w:t>
      </w:r>
      <w:r w:rsidRPr="00664315">
        <w:rPr>
          <w:szCs w:val="22"/>
        </w:rPr>
        <w:t xml:space="preserve"> reserves the right to cancel or reissue at any time without obligation or liability.</w:t>
      </w:r>
    </w:p>
    <w:p w14:paraId="00E2244A" w14:textId="77777777" w:rsidR="00CC0172" w:rsidRPr="00E252DF" w:rsidRDefault="006842E1" w:rsidP="00A20692">
      <w:pPr>
        <w:pStyle w:val="Heading2"/>
        <w:numPr>
          <w:ilvl w:val="1"/>
          <w:numId w:val="9"/>
        </w:numPr>
      </w:pPr>
      <w:bookmarkStart w:id="495" w:name="_Ref87845565"/>
      <w:bookmarkStart w:id="496" w:name="_Toc83385469"/>
      <w:r w:rsidRPr="00E252DF">
        <w:t>Contract Requirements</w:t>
      </w:r>
      <w:bookmarkEnd w:id="495"/>
      <w:bookmarkEnd w:id="496"/>
    </w:p>
    <w:p w14:paraId="7E96E3E6" w14:textId="77777777" w:rsidR="00E252DF" w:rsidRDefault="006842E1" w:rsidP="003B2789">
      <w:pPr>
        <w:pStyle w:val="BodyTextIndent"/>
        <w:rPr>
          <w:szCs w:val="22"/>
        </w:rPr>
      </w:pPr>
      <w:r w:rsidRPr="00664315">
        <w:rPr>
          <w:szCs w:val="22"/>
        </w:rPr>
        <w:t xml:space="preserve">To be responsive, Vendors must indicate a willingness to </w:t>
      </w:r>
      <w:proofErr w:type="gramStart"/>
      <w:r w:rsidRPr="00664315">
        <w:rPr>
          <w:szCs w:val="22"/>
        </w:rPr>
        <w:t>enter into</w:t>
      </w:r>
      <w:proofErr w:type="gramEnd"/>
      <w:r w:rsidRPr="00664315">
        <w:rPr>
          <w:szCs w:val="22"/>
        </w:rPr>
        <w:t xml:space="preserve"> a Contract substantially the same as the Contract in Appendix B, by signing the </w:t>
      </w:r>
      <w:r w:rsidRPr="00664315">
        <w:rPr>
          <w:i/>
          <w:szCs w:val="22"/>
        </w:rPr>
        <w:t>Certifications and Assurances</w:t>
      </w:r>
      <w:r w:rsidRPr="00664315">
        <w:rPr>
          <w:szCs w:val="22"/>
        </w:rPr>
        <w:t xml:space="preserve"> located in Appendix A. Any specific areas of </w:t>
      </w:r>
      <w:r w:rsidR="008039D3" w:rsidRPr="00664315">
        <w:rPr>
          <w:szCs w:val="22"/>
        </w:rPr>
        <w:t>dis</w:t>
      </w:r>
      <w:r w:rsidRPr="00664315">
        <w:rPr>
          <w:szCs w:val="22"/>
        </w:rPr>
        <w:t xml:space="preserve">pute with the attached terms and conditions must be identified in the Response and may, at the sole </w:t>
      </w:r>
      <w:r w:rsidR="008039D3" w:rsidRPr="00664315">
        <w:rPr>
          <w:szCs w:val="22"/>
        </w:rPr>
        <w:t>dis</w:t>
      </w:r>
      <w:r w:rsidRPr="00664315">
        <w:rPr>
          <w:szCs w:val="22"/>
        </w:rPr>
        <w:t xml:space="preserve">cretion of </w:t>
      </w:r>
      <w:r w:rsidR="00975D07" w:rsidRPr="00664315">
        <w:rPr>
          <w:szCs w:val="22"/>
        </w:rPr>
        <w:t>CTS</w:t>
      </w:r>
      <w:r w:rsidRPr="00664315">
        <w:rPr>
          <w:szCs w:val="22"/>
        </w:rPr>
        <w:t xml:space="preserve">, be grounds for </w:t>
      </w:r>
      <w:r w:rsidR="008039D3" w:rsidRPr="00664315">
        <w:rPr>
          <w:szCs w:val="22"/>
        </w:rPr>
        <w:t>dis</w:t>
      </w:r>
      <w:r w:rsidRPr="00664315">
        <w:rPr>
          <w:szCs w:val="22"/>
        </w:rPr>
        <w:t>qualification from further consideration in the award of a Contract.</w:t>
      </w:r>
      <w:r w:rsidR="00E252DF">
        <w:rPr>
          <w:szCs w:val="22"/>
        </w:rPr>
        <w:tab/>
      </w:r>
    </w:p>
    <w:p w14:paraId="7DB1F785" w14:textId="77777777" w:rsidR="00416733" w:rsidRPr="00664315" w:rsidRDefault="00416733" w:rsidP="003B2789">
      <w:pPr>
        <w:pStyle w:val="BodyTextIndent"/>
        <w:rPr>
          <w:szCs w:val="22"/>
        </w:rPr>
      </w:pPr>
      <w:r w:rsidRPr="00664315">
        <w:rPr>
          <w:szCs w:val="22"/>
        </w:rPr>
        <w:t>Vendor must e</w:t>
      </w:r>
      <w:r w:rsidR="00CC0172" w:rsidRPr="00664315">
        <w:rPr>
          <w:szCs w:val="22"/>
        </w:rPr>
        <w:t>xplain why each item</w:t>
      </w:r>
      <w:r w:rsidRPr="00664315">
        <w:rPr>
          <w:szCs w:val="22"/>
        </w:rPr>
        <w:t xml:space="preserve"> proposed as additional contract terms</w:t>
      </w:r>
      <w:r w:rsidR="00CC0172" w:rsidRPr="00664315">
        <w:rPr>
          <w:szCs w:val="22"/>
        </w:rPr>
        <w:t xml:space="preserve"> is in CTS’ best interest as a customer and how it will support </w:t>
      </w:r>
      <w:r w:rsidRPr="00664315">
        <w:rPr>
          <w:szCs w:val="22"/>
        </w:rPr>
        <w:t>CTS’</w:t>
      </w:r>
      <w:r w:rsidR="00CC0172" w:rsidRPr="00664315">
        <w:rPr>
          <w:szCs w:val="22"/>
        </w:rPr>
        <w:t xml:space="preserve"> business objectives. </w:t>
      </w:r>
      <w:r w:rsidR="006842E1" w:rsidRPr="00664315">
        <w:rPr>
          <w:szCs w:val="22"/>
        </w:rPr>
        <w:t>Under no circumstances is a Vendor to submit their own standard contract terms and conditions as a response to this solicitation.</w:t>
      </w:r>
    </w:p>
    <w:p w14:paraId="2F71B68F" w14:textId="77777777" w:rsidR="00CC0172" w:rsidRPr="00664315" w:rsidRDefault="006842E1" w:rsidP="003B2789">
      <w:pPr>
        <w:pStyle w:val="BodyTextIndent"/>
        <w:rPr>
          <w:szCs w:val="22"/>
        </w:rPr>
      </w:pPr>
      <w:r w:rsidRPr="00664315">
        <w:rPr>
          <w:szCs w:val="22"/>
        </w:rPr>
        <w:t xml:space="preserve">Instead, Vendor must review and identify the language in Appendix B that Vendor finds problematic, state the issue, and propose the language or contract modification Vendor is requesting. </w:t>
      </w:r>
      <w:r w:rsidR="00975D07" w:rsidRPr="00664315">
        <w:rPr>
          <w:szCs w:val="22"/>
        </w:rPr>
        <w:t>CTS</w:t>
      </w:r>
      <w:r w:rsidRPr="00664315">
        <w:rPr>
          <w:szCs w:val="22"/>
        </w:rPr>
        <w:t xml:space="preserve"> expects the final Contract signed by the ASV to be substantially the same as the contract located in Appendix B.</w:t>
      </w:r>
    </w:p>
    <w:p w14:paraId="38754E90" w14:textId="77777777" w:rsidR="00CC0172" w:rsidRPr="00664315" w:rsidRDefault="00CC0172" w:rsidP="003B2789">
      <w:pPr>
        <w:pStyle w:val="BodyTextIndent"/>
        <w:rPr>
          <w:szCs w:val="22"/>
        </w:rPr>
      </w:pPr>
      <w:r w:rsidRPr="00664315">
        <w:rPr>
          <w:szCs w:val="22"/>
        </w:rPr>
        <w:t>Where terms and conditions cannot be changed and may have negative consequences on the quality of goods and services or their supply, Vendors are required to recommend methods of mitigating or limiting these negative consequences.</w:t>
      </w:r>
    </w:p>
    <w:p w14:paraId="0753B026" w14:textId="77777777" w:rsidR="00E03D85" w:rsidRPr="00664315" w:rsidRDefault="00E03D85" w:rsidP="003B2789">
      <w:pPr>
        <w:pStyle w:val="BodyTextIndent"/>
        <w:rPr>
          <w:szCs w:val="22"/>
        </w:rPr>
      </w:pPr>
      <w:r w:rsidRPr="00664315">
        <w:rPr>
          <w:szCs w:val="22"/>
        </w:rPr>
        <w:t xml:space="preserve">The final contract executed by the parties must satisfy CTS’s obligations with respect to performance-based contracting as directed in Executive Order 10-07.  The parties may negotiate performance-based elements, in addition to those in Appendix B, for inclusion into the final contract.  </w:t>
      </w:r>
    </w:p>
    <w:p w14:paraId="3099605F" w14:textId="77777777" w:rsidR="006842E1" w:rsidRPr="00664315" w:rsidRDefault="006842E1" w:rsidP="003B2789">
      <w:pPr>
        <w:pStyle w:val="BodyTextIndent"/>
        <w:rPr>
          <w:szCs w:val="22"/>
        </w:rPr>
      </w:pPr>
      <w:r w:rsidRPr="00664315">
        <w:rPr>
          <w:szCs w:val="22"/>
        </w:rPr>
        <w:lastRenderedPageBreak/>
        <w:t>The foregoing should not be interpreted to prohibit either party from proposing additional contract terms and conditions during negotiation of the final Contract.</w:t>
      </w:r>
    </w:p>
    <w:p w14:paraId="0712E9B1" w14:textId="7E548842" w:rsidR="006842E1" w:rsidRPr="00664315" w:rsidRDefault="006842E1" w:rsidP="003B2789">
      <w:pPr>
        <w:pStyle w:val="BodyTextIndent"/>
        <w:rPr>
          <w:szCs w:val="22"/>
        </w:rPr>
      </w:pPr>
      <w:r w:rsidRPr="00664315">
        <w:rPr>
          <w:szCs w:val="22"/>
        </w:rPr>
        <w:t xml:space="preserve">The ASV will be expected to execute the Contract within </w:t>
      </w:r>
      <w:r w:rsidR="00621BC3" w:rsidRPr="00F451B3">
        <w:rPr>
          <w:strike/>
          <w:szCs w:val="22"/>
        </w:rPr>
        <w:t>three</w:t>
      </w:r>
      <w:r w:rsidRPr="00F451B3">
        <w:rPr>
          <w:strike/>
          <w:szCs w:val="22"/>
        </w:rPr>
        <w:t xml:space="preserve"> (</w:t>
      </w:r>
      <w:r w:rsidR="00621BC3" w:rsidRPr="00F451B3">
        <w:rPr>
          <w:strike/>
          <w:szCs w:val="22"/>
        </w:rPr>
        <w:t>3</w:t>
      </w:r>
      <w:r w:rsidRPr="00F451B3">
        <w:rPr>
          <w:strike/>
          <w:szCs w:val="22"/>
        </w:rPr>
        <w:t>)</w:t>
      </w:r>
      <w:r w:rsidRPr="00664315">
        <w:rPr>
          <w:szCs w:val="22"/>
        </w:rPr>
        <w:t xml:space="preserve"> </w:t>
      </w:r>
      <w:r w:rsidR="00F451B3">
        <w:rPr>
          <w:color w:val="FF0000"/>
          <w:szCs w:val="22"/>
          <w:u w:val="single"/>
        </w:rPr>
        <w:t xml:space="preserve">five (5) </w:t>
      </w:r>
      <w:r w:rsidRPr="00664315">
        <w:rPr>
          <w:szCs w:val="22"/>
        </w:rPr>
        <w:t xml:space="preserve">Business Days of its receipt of the final Contract. If the selected Vendor fails to sign the Contract within the allotted </w:t>
      </w:r>
      <w:r w:rsidR="00621BC3">
        <w:rPr>
          <w:szCs w:val="22"/>
        </w:rPr>
        <w:t>three</w:t>
      </w:r>
      <w:r w:rsidRPr="00664315">
        <w:rPr>
          <w:szCs w:val="22"/>
        </w:rPr>
        <w:t xml:space="preserve"> (</w:t>
      </w:r>
      <w:r w:rsidR="00621BC3">
        <w:rPr>
          <w:szCs w:val="22"/>
        </w:rPr>
        <w:t>3</w:t>
      </w:r>
      <w:r w:rsidRPr="00664315">
        <w:rPr>
          <w:szCs w:val="22"/>
        </w:rPr>
        <w:t xml:space="preserve">) </w:t>
      </w:r>
      <w:r w:rsidR="00E252DF" w:rsidRPr="00664315">
        <w:rPr>
          <w:szCs w:val="22"/>
        </w:rPr>
        <w:t>days’ time</w:t>
      </w:r>
      <w:r w:rsidRPr="00664315">
        <w:rPr>
          <w:szCs w:val="22"/>
        </w:rPr>
        <w:t xml:space="preserve"> frame, </w:t>
      </w:r>
      <w:r w:rsidR="00975D07" w:rsidRPr="00664315">
        <w:rPr>
          <w:szCs w:val="22"/>
        </w:rPr>
        <w:t>CTS</w:t>
      </w:r>
      <w:r w:rsidRPr="00664315">
        <w:rPr>
          <w:szCs w:val="22"/>
        </w:rPr>
        <w:t xml:space="preserve"> may elect to cancel the award, and award the Contract to the next ranked Vendor, or cancel or reissue this solicitation</w:t>
      </w:r>
      <w:r w:rsidR="00416733" w:rsidRPr="00664315">
        <w:rPr>
          <w:szCs w:val="22"/>
        </w:rPr>
        <w:t>.</w:t>
      </w:r>
    </w:p>
    <w:p w14:paraId="7B9BE238" w14:textId="77777777" w:rsidR="006842E1" w:rsidRPr="00E252DF" w:rsidRDefault="006842E1" w:rsidP="00A20692">
      <w:pPr>
        <w:pStyle w:val="Heading2"/>
        <w:numPr>
          <w:ilvl w:val="1"/>
          <w:numId w:val="9"/>
        </w:numPr>
      </w:pPr>
      <w:bookmarkStart w:id="497" w:name="_Hlt412367810"/>
      <w:bookmarkStart w:id="498" w:name="_Hlt465753362"/>
      <w:bookmarkStart w:id="499" w:name="_Hlt419871097"/>
      <w:bookmarkStart w:id="500" w:name="_Toc386861101"/>
      <w:bookmarkStart w:id="501" w:name="_Toc416055530"/>
      <w:bookmarkStart w:id="502" w:name="_Toc433773467"/>
      <w:bookmarkStart w:id="503" w:name="_Toc443794606"/>
      <w:bookmarkStart w:id="504" w:name="_Toc59620238"/>
      <w:bookmarkStart w:id="505" w:name="_Toc83385470"/>
      <w:bookmarkStart w:id="506" w:name="_Ref296487208"/>
      <w:bookmarkStart w:id="507" w:name="_Toc297099954"/>
      <w:bookmarkStart w:id="508" w:name="_Toc324326667"/>
      <w:bookmarkStart w:id="509" w:name="_Toc326479589"/>
      <w:bookmarkStart w:id="510" w:name="_Toc327845572"/>
      <w:bookmarkStart w:id="511" w:name="_Toc333282685"/>
      <w:bookmarkStart w:id="512" w:name="_Toc343319991"/>
      <w:bookmarkStart w:id="513" w:name="_Toc353087139"/>
      <w:bookmarkStart w:id="514" w:name="_Toc353089015"/>
      <w:bookmarkStart w:id="515" w:name="_Toc353163648"/>
      <w:bookmarkStart w:id="516" w:name="_Toc367070994"/>
      <w:bookmarkEnd w:id="424"/>
      <w:bookmarkEnd w:id="425"/>
      <w:bookmarkEnd w:id="497"/>
      <w:bookmarkEnd w:id="498"/>
      <w:bookmarkEnd w:id="499"/>
      <w:r w:rsidRPr="00E252DF">
        <w:t>Incorporation of Documents into Contract</w:t>
      </w:r>
      <w:bookmarkEnd w:id="500"/>
      <w:bookmarkEnd w:id="501"/>
      <w:bookmarkEnd w:id="502"/>
      <w:bookmarkEnd w:id="503"/>
      <w:bookmarkEnd w:id="504"/>
      <w:bookmarkEnd w:id="505"/>
    </w:p>
    <w:p w14:paraId="26428405" w14:textId="77777777" w:rsidR="006842E1" w:rsidRPr="00664315" w:rsidRDefault="006842E1" w:rsidP="003B2789">
      <w:pPr>
        <w:pStyle w:val="BodyTextIndent"/>
        <w:rPr>
          <w:szCs w:val="22"/>
        </w:rPr>
      </w:pPr>
      <w:r w:rsidRPr="00664315">
        <w:rPr>
          <w:szCs w:val="22"/>
        </w:rPr>
        <w:t>This solicitation document and the Response will be incorporated into any resulting</w:t>
      </w:r>
      <w:r w:rsidR="008039D3" w:rsidRPr="00664315">
        <w:rPr>
          <w:i/>
          <w:iCs/>
          <w:color w:val="FF0000"/>
          <w:szCs w:val="22"/>
        </w:rPr>
        <w:t xml:space="preserve"> </w:t>
      </w:r>
      <w:r w:rsidRPr="00664315">
        <w:rPr>
          <w:szCs w:val="22"/>
        </w:rPr>
        <w:t>Contract.</w:t>
      </w:r>
    </w:p>
    <w:p w14:paraId="60CF6917" w14:textId="77777777" w:rsidR="006842E1" w:rsidRPr="00E252DF" w:rsidRDefault="006842E1" w:rsidP="00A20692">
      <w:pPr>
        <w:pStyle w:val="Heading2"/>
        <w:numPr>
          <w:ilvl w:val="1"/>
          <w:numId w:val="9"/>
        </w:numPr>
      </w:pPr>
      <w:bookmarkStart w:id="517" w:name="_Ref441490138"/>
      <w:bookmarkStart w:id="518" w:name="_Toc441979859"/>
      <w:bookmarkStart w:id="519" w:name="_Toc443794609"/>
      <w:bookmarkStart w:id="520" w:name="_Toc59620241"/>
      <w:bookmarkStart w:id="521" w:name="_Toc83385471"/>
      <w:bookmarkStart w:id="522" w:name="_Ref349703914"/>
      <w:bookmarkStart w:id="523" w:name="_Toc350230594"/>
      <w:bookmarkStart w:id="524" w:name="_Toc353004928"/>
      <w:bookmarkStart w:id="525" w:name="_Toc353008537"/>
      <w:bookmarkStart w:id="526" w:name="_Toc353596843"/>
      <w:bookmarkStart w:id="527" w:name="_Toc353622368"/>
      <w:bookmarkStart w:id="528" w:name="_Toc353623106"/>
      <w:bookmarkStart w:id="529" w:name="_Toc353623254"/>
      <w:bookmarkStart w:id="530" w:name="_Toc353674229"/>
      <w:bookmarkStart w:id="531" w:name="_Toc354914692"/>
      <w:bookmarkStart w:id="532" w:name="_Toc354971019"/>
      <w:bookmarkStart w:id="533" w:name="_Toc354971407"/>
      <w:bookmarkStart w:id="534" w:name="_Toc355085230"/>
      <w:bookmarkStart w:id="535" w:name="_Toc355407822"/>
      <w:bookmarkStart w:id="536" w:name="_Toc357522167"/>
      <w:bookmarkStart w:id="537" w:name="_Toc369571843"/>
      <w:bookmarkStart w:id="538" w:name="_Toc369588447"/>
      <w:bookmarkStart w:id="539" w:name="_Toc369596532"/>
      <w:bookmarkStart w:id="540" w:name="_Toc369597128"/>
      <w:bookmarkStart w:id="541" w:name="_Toc369602483"/>
      <w:bookmarkStart w:id="542" w:name="_Toc369937694"/>
      <w:bookmarkStart w:id="543" w:name="_Toc386861105"/>
      <w:bookmarkStart w:id="544" w:name="_Toc416055533"/>
      <w:bookmarkStart w:id="545" w:name="_Toc433773470"/>
      <w:r w:rsidRPr="00E252DF">
        <w:t>Minority and Women’s Business Enterprises (MWBE)</w:t>
      </w:r>
      <w:bookmarkEnd w:id="517"/>
      <w:bookmarkEnd w:id="518"/>
      <w:bookmarkEnd w:id="519"/>
      <w:bookmarkEnd w:id="520"/>
      <w:bookmarkEnd w:id="521"/>
    </w:p>
    <w:p w14:paraId="0FFF76D1" w14:textId="77777777" w:rsidR="006842E1" w:rsidRPr="00664315" w:rsidRDefault="00975D07" w:rsidP="003B2789">
      <w:pPr>
        <w:pStyle w:val="BodyTextIndent"/>
        <w:rPr>
          <w:szCs w:val="22"/>
        </w:rPr>
      </w:pPr>
      <w:bookmarkStart w:id="546" w:name="_Toc352548974"/>
      <w:bookmarkStart w:id="547" w:name="_Toc352549064"/>
      <w:r w:rsidRPr="00664315">
        <w:rPr>
          <w:szCs w:val="22"/>
        </w:rPr>
        <w:t>CTS</w:t>
      </w:r>
      <w:r w:rsidR="006842E1" w:rsidRPr="00664315">
        <w:rPr>
          <w:szCs w:val="22"/>
        </w:rPr>
        <w:t xml:space="preserve"> strongly encourages participation of minority and women businesses. Vendors who are MWBE certified or intend on using MWBE certified Subcontractors are encouraged to identify the participating firm on Appendix C. No minimum level of MWBE participation is required as a condition of receiving an award and no preference will be included in the evaluation of Responses in accordance with chapter 39 RCW. For questions regarding the above, contact Office of MWBE at (360) 753-9693.</w:t>
      </w:r>
    </w:p>
    <w:p w14:paraId="567DF323" w14:textId="77777777" w:rsidR="006842E1" w:rsidRPr="00E252DF" w:rsidRDefault="006842E1" w:rsidP="00A20692">
      <w:pPr>
        <w:pStyle w:val="Heading2"/>
        <w:numPr>
          <w:ilvl w:val="1"/>
          <w:numId w:val="9"/>
        </w:numPr>
      </w:pPr>
      <w:bookmarkStart w:id="548" w:name="_Toc315776358"/>
      <w:bookmarkStart w:id="549" w:name="_Toc318706900"/>
      <w:bookmarkStart w:id="550" w:name="_Toc318783649"/>
      <w:bookmarkStart w:id="551" w:name="_Toc318784088"/>
      <w:bookmarkStart w:id="552" w:name="_Toc318886115"/>
      <w:bookmarkStart w:id="553" w:name="_Toc319121580"/>
      <w:bookmarkStart w:id="554" w:name="_Toc319128025"/>
      <w:bookmarkStart w:id="555" w:name="_Toc349108660"/>
      <w:bookmarkStart w:id="556" w:name="_Toc349465200"/>
      <w:bookmarkStart w:id="557" w:name="_Toc349467953"/>
      <w:bookmarkStart w:id="558" w:name="_Toc349468061"/>
      <w:bookmarkStart w:id="559" w:name="_Toc349468981"/>
      <w:bookmarkStart w:id="560" w:name="_Toc350239099"/>
      <w:bookmarkStart w:id="561" w:name="_Toc350332439"/>
      <w:bookmarkStart w:id="562" w:name="_Toc350859516"/>
      <w:bookmarkStart w:id="563" w:name="_Toc352044200"/>
      <w:bookmarkStart w:id="564" w:name="_Toc352044823"/>
      <w:bookmarkStart w:id="565" w:name="_Toc353004933"/>
      <w:bookmarkStart w:id="566" w:name="_Toc353008542"/>
      <w:bookmarkStart w:id="567" w:name="_Toc353596848"/>
      <w:bookmarkStart w:id="568" w:name="_Toc353622373"/>
      <w:bookmarkStart w:id="569" w:name="_Toc353623111"/>
      <w:bookmarkStart w:id="570" w:name="_Toc353623259"/>
      <w:bookmarkStart w:id="571" w:name="_Toc353674234"/>
      <w:bookmarkStart w:id="572" w:name="_Toc354914697"/>
      <w:bookmarkStart w:id="573" w:name="_Toc354971024"/>
      <w:bookmarkStart w:id="574" w:name="_Toc354971412"/>
      <w:bookmarkStart w:id="575" w:name="_Toc355085235"/>
      <w:bookmarkStart w:id="576" w:name="_Toc355407827"/>
      <w:bookmarkStart w:id="577" w:name="_Toc357522172"/>
      <w:bookmarkStart w:id="578" w:name="_Toc369571848"/>
      <w:bookmarkStart w:id="579" w:name="_Toc369588452"/>
      <w:bookmarkStart w:id="580" w:name="_Toc369596537"/>
      <w:bookmarkStart w:id="581" w:name="_Toc369597133"/>
      <w:bookmarkStart w:id="582" w:name="_Toc369602488"/>
      <w:bookmarkStart w:id="583" w:name="_Toc369937699"/>
      <w:bookmarkStart w:id="584" w:name="_Toc386861110"/>
      <w:bookmarkStart w:id="585" w:name="_Toc416055534"/>
      <w:bookmarkStart w:id="586" w:name="_Toc433773471"/>
      <w:bookmarkStart w:id="587" w:name="_Toc443794610"/>
      <w:bookmarkStart w:id="588" w:name="_Toc59620242"/>
      <w:bookmarkStart w:id="589" w:name="_Toc83385472"/>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E252DF">
        <w:t>No Obligation</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E252DF">
        <w:t xml:space="preserve"> to Contract/Buy</w:t>
      </w:r>
      <w:bookmarkEnd w:id="589"/>
    </w:p>
    <w:p w14:paraId="38E55CEF" w14:textId="77777777" w:rsidR="00A61130" w:rsidRPr="00664315" w:rsidRDefault="00A61130" w:rsidP="003B2789">
      <w:pPr>
        <w:pStyle w:val="BodyTextIndent"/>
        <w:rPr>
          <w:szCs w:val="22"/>
        </w:rPr>
      </w:pPr>
      <w:r w:rsidRPr="00664315">
        <w:rPr>
          <w:szCs w:val="22"/>
        </w:rPr>
        <w:t xml:space="preserve">CTS reserves the right to refrain from Contracting with </w:t>
      </w:r>
      <w:proofErr w:type="gramStart"/>
      <w:r w:rsidRPr="00664315">
        <w:rPr>
          <w:szCs w:val="22"/>
        </w:rPr>
        <w:t>any and all</w:t>
      </w:r>
      <w:proofErr w:type="gramEnd"/>
      <w:r w:rsidRPr="00664315">
        <w:rPr>
          <w:szCs w:val="22"/>
        </w:rPr>
        <w:t xml:space="preserve"> Vendors. Neither the release of this solicitation document nor the execution of a resulting Contract obligates </w:t>
      </w:r>
      <w:r w:rsidRPr="00664315">
        <w:rPr>
          <w:iCs/>
          <w:szCs w:val="22"/>
        </w:rPr>
        <w:t>CTS</w:t>
      </w:r>
      <w:r w:rsidRPr="00664315">
        <w:rPr>
          <w:i/>
          <w:iCs/>
          <w:color w:val="FF0000"/>
          <w:szCs w:val="22"/>
        </w:rPr>
        <w:t xml:space="preserve"> </w:t>
      </w:r>
      <w:r w:rsidRPr="00664315">
        <w:rPr>
          <w:szCs w:val="22"/>
        </w:rPr>
        <w:t>to make any purchases.</w:t>
      </w:r>
      <w:r w:rsidR="0042160E">
        <w:rPr>
          <w:szCs w:val="22"/>
        </w:rPr>
        <w:t xml:space="preserve"> CTS reserves the right to cancel the procurement at any time during the procurement or resulting contract negotiation process. </w:t>
      </w:r>
    </w:p>
    <w:p w14:paraId="522B00C9" w14:textId="77777777" w:rsidR="006842E1" w:rsidRPr="00E252DF" w:rsidRDefault="006842E1" w:rsidP="00A20692">
      <w:pPr>
        <w:pStyle w:val="Heading2"/>
        <w:numPr>
          <w:ilvl w:val="1"/>
          <w:numId w:val="9"/>
        </w:numPr>
      </w:pPr>
      <w:bookmarkStart w:id="590" w:name="_Toc315776360"/>
      <w:bookmarkStart w:id="591" w:name="_Toc318706902"/>
      <w:bookmarkStart w:id="592" w:name="_Toc318783651"/>
      <w:bookmarkStart w:id="593" w:name="_Toc318784090"/>
      <w:bookmarkStart w:id="594" w:name="_Toc318886117"/>
      <w:bookmarkStart w:id="595" w:name="_Toc319121582"/>
      <w:bookmarkStart w:id="596" w:name="_Toc319128027"/>
      <w:bookmarkStart w:id="597" w:name="_Toc349108662"/>
      <w:bookmarkStart w:id="598" w:name="_Toc349465202"/>
      <w:bookmarkStart w:id="599" w:name="_Toc349467955"/>
      <w:bookmarkStart w:id="600" w:name="_Toc349468063"/>
      <w:bookmarkStart w:id="601" w:name="_Toc349468983"/>
      <w:bookmarkStart w:id="602" w:name="_Toc350239101"/>
      <w:bookmarkStart w:id="603" w:name="_Toc350332441"/>
      <w:bookmarkStart w:id="604" w:name="_Toc350859518"/>
      <w:bookmarkStart w:id="605" w:name="_Toc352044202"/>
      <w:bookmarkStart w:id="606" w:name="_Toc352044825"/>
      <w:bookmarkStart w:id="607" w:name="_Toc353004935"/>
      <w:bookmarkStart w:id="608" w:name="_Toc353008544"/>
      <w:bookmarkStart w:id="609" w:name="_Toc353596850"/>
      <w:bookmarkStart w:id="610" w:name="_Toc353622375"/>
      <w:bookmarkStart w:id="611" w:name="_Toc353623113"/>
      <w:bookmarkStart w:id="612" w:name="_Toc353623261"/>
      <w:bookmarkStart w:id="613" w:name="_Toc353674236"/>
      <w:bookmarkStart w:id="614" w:name="_Toc354914699"/>
      <w:bookmarkStart w:id="615" w:name="_Toc354971026"/>
      <w:bookmarkStart w:id="616" w:name="_Toc354971414"/>
      <w:bookmarkStart w:id="617" w:name="_Toc355085238"/>
      <w:bookmarkStart w:id="618" w:name="_Toc355407830"/>
      <w:bookmarkStart w:id="619" w:name="_Toc357522175"/>
      <w:bookmarkStart w:id="620" w:name="_Toc369571852"/>
      <w:bookmarkStart w:id="621" w:name="_Toc369588456"/>
      <w:bookmarkStart w:id="622" w:name="_Toc369596541"/>
      <w:bookmarkStart w:id="623" w:name="_Toc369597137"/>
      <w:bookmarkStart w:id="624" w:name="_Toc369602492"/>
      <w:bookmarkStart w:id="625" w:name="_Toc369937703"/>
      <w:bookmarkStart w:id="626" w:name="_Toc386861113"/>
      <w:bookmarkStart w:id="627" w:name="_Toc416055537"/>
      <w:bookmarkStart w:id="628" w:name="_Toc433773474"/>
      <w:bookmarkStart w:id="629" w:name="_Toc59620243"/>
      <w:bookmarkStart w:id="630" w:name="_Toc443794613"/>
      <w:bookmarkStart w:id="631" w:name="_Toc83385473"/>
      <w:r w:rsidRPr="00E252DF">
        <w:t>Non-Endorsement</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E252DF">
        <w:t xml:space="preserve"> </w:t>
      </w:r>
      <w:bookmarkEnd w:id="630"/>
      <w:r w:rsidRPr="00E252DF">
        <w:t>and Publicity</w:t>
      </w:r>
      <w:bookmarkEnd w:id="631"/>
    </w:p>
    <w:p w14:paraId="56C9EF31" w14:textId="77777777" w:rsidR="006842E1" w:rsidRPr="00664315" w:rsidRDefault="006842E1" w:rsidP="003B2789">
      <w:pPr>
        <w:pStyle w:val="BodyTextIndent"/>
        <w:rPr>
          <w:szCs w:val="22"/>
        </w:rPr>
      </w:pPr>
      <w:r w:rsidRPr="00664315">
        <w:rPr>
          <w:szCs w:val="22"/>
        </w:rPr>
        <w:t xml:space="preserve">In selecting a Vendor to supply </w:t>
      </w:r>
      <w:r w:rsidR="00A61130" w:rsidRPr="00E55AF0">
        <w:rPr>
          <w:iCs/>
          <w:szCs w:val="22"/>
        </w:rPr>
        <w:t>Software/Services</w:t>
      </w:r>
      <w:r w:rsidRPr="00E55AF0">
        <w:rPr>
          <w:szCs w:val="22"/>
        </w:rPr>
        <w:t xml:space="preserve"> to </w:t>
      </w:r>
      <w:r w:rsidRPr="00664315">
        <w:rPr>
          <w:szCs w:val="22"/>
        </w:rPr>
        <w:t xml:space="preserve">the state of Washington, the State is neither endorsing Vendor’s Products, nor suggesting that they are the best or only solution to the State’s needs. By submitting a Response, Vendor agrees to make no reference to </w:t>
      </w:r>
      <w:r w:rsidR="00975D07" w:rsidRPr="00664315">
        <w:rPr>
          <w:szCs w:val="22"/>
        </w:rPr>
        <w:t>CTS</w:t>
      </w:r>
      <w:r w:rsidRPr="00664315">
        <w:rPr>
          <w:szCs w:val="22"/>
        </w:rPr>
        <w:t xml:space="preserve"> or the state of Washington in any literature, promotional material, brochures, sales </w:t>
      </w:r>
      <w:proofErr w:type="gramStart"/>
      <w:r w:rsidRPr="00664315">
        <w:rPr>
          <w:szCs w:val="22"/>
        </w:rPr>
        <w:t>presentation</w:t>
      </w:r>
      <w:proofErr w:type="gramEnd"/>
      <w:r w:rsidRPr="00664315">
        <w:rPr>
          <w:szCs w:val="22"/>
        </w:rPr>
        <w:t xml:space="preserve"> or the like, regardless of method of </w:t>
      </w:r>
      <w:r w:rsidR="008039D3" w:rsidRPr="00664315">
        <w:rPr>
          <w:szCs w:val="22"/>
        </w:rPr>
        <w:t>dis</w:t>
      </w:r>
      <w:r w:rsidRPr="00664315">
        <w:rPr>
          <w:szCs w:val="22"/>
        </w:rPr>
        <w:t xml:space="preserve">tribution, without the prior review and express written consent of </w:t>
      </w:r>
      <w:r w:rsidR="00975D07" w:rsidRPr="00664315">
        <w:rPr>
          <w:szCs w:val="22"/>
        </w:rPr>
        <w:t>CTS</w:t>
      </w:r>
      <w:r w:rsidRPr="00664315">
        <w:rPr>
          <w:szCs w:val="22"/>
        </w:rPr>
        <w:t>.</w:t>
      </w:r>
    </w:p>
    <w:p w14:paraId="1BEA1247" w14:textId="77777777" w:rsidR="006842E1" w:rsidRPr="00E252DF" w:rsidRDefault="006842E1" w:rsidP="00A20692">
      <w:pPr>
        <w:pStyle w:val="Heading2"/>
        <w:numPr>
          <w:ilvl w:val="1"/>
          <w:numId w:val="9"/>
        </w:numPr>
      </w:pPr>
      <w:bookmarkStart w:id="632" w:name="_Toc59620246"/>
      <w:bookmarkStart w:id="633" w:name="_Toc83385474"/>
      <w:r w:rsidRPr="00E252DF">
        <w:t>Optional Vendor Debriefing</w:t>
      </w:r>
      <w:bookmarkEnd w:id="632"/>
      <w:bookmarkEnd w:id="633"/>
    </w:p>
    <w:p w14:paraId="7DCC01B6" w14:textId="77777777" w:rsidR="006842E1" w:rsidRPr="00664315" w:rsidRDefault="006842E1" w:rsidP="003B2789">
      <w:pPr>
        <w:pStyle w:val="BodyTextIndent"/>
        <w:rPr>
          <w:szCs w:val="22"/>
        </w:rPr>
      </w:pPr>
      <w:r w:rsidRPr="00664315">
        <w:rPr>
          <w:szCs w:val="22"/>
        </w:rPr>
        <w:t xml:space="preserve">Only Vendors who submit a </w:t>
      </w:r>
      <w:r w:rsidR="00927885">
        <w:rPr>
          <w:szCs w:val="22"/>
        </w:rPr>
        <w:t xml:space="preserve">response </w:t>
      </w:r>
      <w:r w:rsidRPr="00664315">
        <w:rPr>
          <w:szCs w:val="22"/>
        </w:rPr>
        <w:t>may request an optional debriefing conference to</w:t>
      </w:r>
      <w:r w:rsidR="008039D3" w:rsidRPr="00664315">
        <w:rPr>
          <w:szCs w:val="22"/>
        </w:rPr>
        <w:t xml:space="preserve"> discuss</w:t>
      </w:r>
      <w:r w:rsidRPr="00664315">
        <w:rPr>
          <w:szCs w:val="22"/>
        </w:rPr>
        <w:t xml:space="preserve"> the evaluation of their Response. The requested debriefing conference must occur on or before the date specified in the </w:t>
      </w:r>
      <w:r w:rsidRPr="00664315">
        <w:rPr>
          <w:i/>
          <w:szCs w:val="22"/>
        </w:rPr>
        <w:t>Schedule</w:t>
      </w:r>
      <w:r w:rsidRPr="00664315">
        <w:rPr>
          <w:szCs w:val="22"/>
        </w:rPr>
        <w:t xml:space="preserve"> (Section </w:t>
      </w:r>
      <w:r w:rsidR="00943CD8">
        <w:fldChar w:fldCharType="begin"/>
      </w:r>
      <w:r w:rsidR="00943CD8">
        <w:instrText xml:space="preserve"> REF _Ref85867936 \r \h  \* MERGEFORMAT </w:instrText>
      </w:r>
      <w:r w:rsidR="00943CD8">
        <w:fldChar w:fldCharType="separate"/>
      </w:r>
      <w:r w:rsidR="00D07137">
        <w:t>2</w:t>
      </w:r>
      <w:r w:rsidR="00943CD8">
        <w:fldChar w:fldCharType="end"/>
      </w:r>
      <w:r w:rsidRPr="00664315">
        <w:rPr>
          <w:b/>
          <w:szCs w:val="22"/>
        </w:rPr>
        <w:t xml:space="preserve">). </w:t>
      </w:r>
      <w:r w:rsidRPr="00664315">
        <w:rPr>
          <w:szCs w:val="22"/>
        </w:rPr>
        <w:t xml:space="preserve">The request must be in writing (fax or e-mail acceptable) addressed to the </w:t>
      </w:r>
      <w:r w:rsidR="00E7121D">
        <w:rPr>
          <w:szCs w:val="22"/>
        </w:rPr>
        <w:t xml:space="preserve">RFP </w:t>
      </w:r>
      <w:r w:rsidRPr="00664315">
        <w:rPr>
          <w:szCs w:val="22"/>
        </w:rPr>
        <w:t>Coordinator.</w:t>
      </w:r>
    </w:p>
    <w:p w14:paraId="166A8DBE" w14:textId="77777777" w:rsidR="006842E1" w:rsidRPr="00664315" w:rsidRDefault="006842E1" w:rsidP="003B2789">
      <w:pPr>
        <w:pStyle w:val="BodyTextIndent"/>
        <w:rPr>
          <w:szCs w:val="22"/>
        </w:rPr>
      </w:pPr>
      <w:r w:rsidRPr="00664315">
        <w:rPr>
          <w:szCs w:val="22"/>
        </w:rPr>
        <w:t xml:space="preserve">The optional debriefing will not include any comparison between the Response and any other Responses submitted. However, </w:t>
      </w:r>
      <w:r w:rsidR="00975D07" w:rsidRPr="00664315">
        <w:rPr>
          <w:szCs w:val="22"/>
        </w:rPr>
        <w:t>CTS</w:t>
      </w:r>
      <w:r w:rsidRPr="00664315">
        <w:rPr>
          <w:szCs w:val="22"/>
        </w:rPr>
        <w:t xml:space="preserve"> will </w:t>
      </w:r>
      <w:r w:rsidR="008039D3" w:rsidRPr="00664315">
        <w:rPr>
          <w:szCs w:val="22"/>
        </w:rPr>
        <w:t>dis</w:t>
      </w:r>
      <w:r w:rsidRPr="00664315">
        <w:rPr>
          <w:szCs w:val="22"/>
        </w:rPr>
        <w:t xml:space="preserve">cuss the factors considered in the evaluation of the </w:t>
      </w:r>
      <w:r w:rsidR="00A167F2">
        <w:rPr>
          <w:szCs w:val="22"/>
        </w:rPr>
        <w:t xml:space="preserve">Vendor </w:t>
      </w:r>
      <w:r w:rsidRPr="00664315">
        <w:rPr>
          <w:szCs w:val="22"/>
        </w:rPr>
        <w:t xml:space="preserve">requesting the Response and address questions and concerns about Vendor’s performance </w:t>
      </w:r>
      <w:proofErr w:type="gramStart"/>
      <w:r w:rsidRPr="00664315">
        <w:rPr>
          <w:szCs w:val="22"/>
        </w:rPr>
        <w:t>with regard to</w:t>
      </w:r>
      <w:proofErr w:type="gramEnd"/>
      <w:r w:rsidRPr="00664315">
        <w:rPr>
          <w:szCs w:val="22"/>
        </w:rPr>
        <w:t xml:space="preserve"> the solicitation requirements.</w:t>
      </w:r>
    </w:p>
    <w:p w14:paraId="10CC77C9" w14:textId="77777777" w:rsidR="006842E1" w:rsidRPr="00E252DF" w:rsidRDefault="006842E1" w:rsidP="00A20692">
      <w:pPr>
        <w:pStyle w:val="Heading2"/>
        <w:numPr>
          <w:ilvl w:val="1"/>
          <w:numId w:val="9"/>
        </w:numPr>
      </w:pPr>
      <w:bookmarkStart w:id="634" w:name="_Toc315776364"/>
      <w:bookmarkStart w:id="635" w:name="_Toc318706906"/>
      <w:bookmarkStart w:id="636" w:name="_Toc318783655"/>
      <w:bookmarkStart w:id="637" w:name="_Toc318784094"/>
      <w:bookmarkStart w:id="638" w:name="_Toc318886121"/>
      <w:bookmarkStart w:id="639" w:name="_Toc319121586"/>
      <w:bookmarkStart w:id="640" w:name="_Toc319128031"/>
      <w:bookmarkStart w:id="641" w:name="_Toc349108666"/>
      <w:bookmarkStart w:id="642" w:name="_Toc349465206"/>
      <w:bookmarkStart w:id="643" w:name="_Toc349467959"/>
      <w:bookmarkStart w:id="644" w:name="_Toc349468067"/>
      <w:bookmarkStart w:id="645" w:name="_Toc349468987"/>
      <w:bookmarkStart w:id="646" w:name="_Toc350239105"/>
      <w:bookmarkStart w:id="647" w:name="_Toc350332445"/>
      <w:bookmarkStart w:id="648" w:name="_Toc350859522"/>
      <w:bookmarkStart w:id="649" w:name="_Toc352044206"/>
      <w:bookmarkStart w:id="650" w:name="_Toc352044829"/>
      <w:bookmarkStart w:id="651" w:name="_Toc353004939"/>
      <w:bookmarkStart w:id="652" w:name="_Toc353008548"/>
      <w:bookmarkStart w:id="653" w:name="_Toc353596854"/>
      <w:bookmarkStart w:id="654" w:name="_Toc353622379"/>
      <w:bookmarkStart w:id="655" w:name="_Toc353623117"/>
      <w:bookmarkStart w:id="656" w:name="_Toc353623265"/>
      <w:bookmarkStart w:id="657" w:name="_Toc353674240"/>
      <w:bookmarkStart w:id="658" w:name="_Toc354914703"/>
      <w:bookmarkStart w:id="659" w:name="_Toc354971030"/>
      <w:bookmarkStart w:id="660" w:name="_Toc354971418"/>
      <w:bookmarkStart w:id="661" w:name="_Toc355085242"/>
      <w:bookmarkStart w:id="662" w:name="_Toc355407834"/>
      <w:bookmarkStart w:id="663" w:name="_Toc357522179"/>
      <w:bookmarkStart w:id="664" w:name="_Toc369571856"/>
      <w:bookmarkStart w:id="665" w:name="_Toc369588460"/>
      <w:bookmarkStart w:id="666" w:name="_Toc369596545"/>
      <w:bookmarkStart w:id="667" w:name="_Toc369597141"/>
      <w:bookmarkStart w:id="668" w:name="_Toc369602496"/>
      <w:bookmarkStart w:id="669" w:name="_Toc369937707"/>
      <w:bookmarkStart w:id="670" w:name="_Toc386861117"/>
      <w:bookmarkStart w:id="671" w:name="_Toc416055541"/>
      <w:bookmarkStart w:id="672" w:name="_Toc433773478"/>
      <w:bookmarkStart w:id="673" w:name="_Toc443794617"/>
      <w:bookmarkStart w:id="674" w:name="_Toc59620247"/>
      <w:bookmarkStart w:id="675" w:name="_Toc83385475"/>
      <w:r w:rsidRPr="00E252DF">
        <w:t>Protest Procedures</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0F1C119F" w14:textId="77777777" w:rsidR="006842E1" w:rsidRPr="00664315" w:rsidRDefault="006842E1" w:rsidP="003B2789">
      <w:pPr>
        <w:pStyle w:val="BodyTextIndent"/>
        <w:rPr>
          <w:szCs w:val="22"/>
        </w:rPr>
      </w:pPr>
      <w:r w:rsidRPr="00664315">
        <w:rPr>
          <w:szCs w:val="22"/>
        </w:rPr>
        <w:t xml:space="preserve">Vendors who have submitted a Response to this solicitation and have had a debriefing conference may make protests. Upon completion of the debriefing conference, a Vendor is allowed five (5) Business Days to file a formal protest of the solicitation with the </w:t>
      </w:r>
      <w:r w:rsidR="0008612A">
        <w:rPr>
          <w:szCs w:val="22"/>
        </w:rPr>
        <w:t>RFP</w:t>
      </w:r>
      <w:r w:rsidRPr="00664315">
        <w:rPr>
          <w:szCs w:val="22"/>
        </w:rPr>
        <w:t xml:space="preserve"> Coordinator. Further information regarding the grounds for, filing and resolution of protests is contained in Appendix D, </w:t>
      </w:r>
      <w:r w:rsidRPr="00664315">
        <w:rPr>
          <w:i/>
          <w:szCs w:val="22"/>
        </w:rPr>
        <w:t>Protest Procedures</w:t>
      </w:r>
      <w:r w:rsidRPr="00664315">
        <w:rPr>
          <w:szCs w:val="22"/>
        </w:rPr>
        <w:t>.</w:t>
      </w:r>
      <w:bookmarkStart w:id="676" w:name="_Toc353163650"/>
      <w:bookmarkStart w:id="677" w:name="_Toc367070996"/>
      <w:bookmarkEnd w:id="506"/>
      <w:bookmarkEnd w:id="507"/>
      <w:bookmarkEnd w:id="508"/>
      <w:bookmarkEnd w:id="509"/>
      <w:bookmarkEnd w:id="510"/>
      <w:bookmarkEnd w:id="511"/>
      <w:bookmarkEnd w:id="512"/>
      <w:bookmarkEnd w:id="513"/>
      <w:bookmarkEnd w:id="514"/>
      <w:bookmarkEnd w:id="515"/>
      <w:bookmarkEnd w:id="516"/>
    </w:p>
    <w:p w14:paraId="42DCABB2" w14:textId="77777777" w:rsidR="002C5A20" w:rsidRDefault="002C5A20" w:rsidP="00A20692">
      <w:pPr>
        <w:pStyle w:val="Heading2"/>
        <w:numPr>
          <w:ilvl w:val="1"/>
          <w:numId w:val="9"/>
        </w:numPr>
      </w:pPr>
      <w:bookmarkStart w:id="678" w:name="_Toc83385476"/>
      <w:r>
        <w:lastRenderedPageBreak/>
        <w:t xml:space="preserve">Vendor Assumption and </w:t>
      </w:r>
      <w:r w:rsidR="006D440B">
        <w:t>Dependencies</w:t>
      </w:r>
      <w:bookmarkEnd w:id="678"/>
    </w:p>
    <w:p w14:paraId="26B3A894" w14:textId="77777777" w:rsidR="002C5A20" w:rsidRPr="002C5A20" w:rsidRDefault="002C5A20" w:rsidP="002C5A20">
      <w:pPr>
        <w:pStyle w:val="BodyTextIndent"/>
        <w:rPr>
          <w:szCs w:val="22"/>
        </w:rPr>
      </w:pPr>
      <w:r w:rsidRPr="002C5A20">
        <w:rPr>
          <w:szCs w:val="22"/>
        </w:rPr>
        <w:t>CTS will rely upon representations made in the Response. If the Vendor chooses to identify assumption or dependencies on which i</w:t>
      </w:r>
      <w:r w:rsidR="006D440B">
        <w:rPr>
          <w:szCs w:val="22"/>
        </w:rPr>
        <w:t>t has based its proposal,</w:t>
      </w:r>
      <w:r w:rsidRPr="002C5A20">
        <w:rPr>
          <w:szCs w:val="22"/>
        </w:rPr>
        <w:t xml:space="preserve"> CTS retains the right to determine</w:t>
      </w:r>
      <w:r w:rsidR="006D440B">
        <w:rPr>
          <w:szCs w:val="22"/>
        </w:rPr>
        <w:t xml:space="preserve"> if the Vendor’s assumptions/dependencies render the Response non-responsive.</w:t>
      </w:r>
    </w:p>
    <w:p w14:paraId="5556F23B" w14:textId="77777777" w:rsidR="006842E1" w:rsidRPr="00E252DF" w:rsidRDefault="006842E1" w:rsidP="00A20692">
      <w:pPr>
        <w:pStyle w:val="Heading2"/>
        <w:numPr>
          <w:ilvl w:val="1"/>
          <w:numId w:val="9"/>
        </w:numPr>
      </w:pPr>
      <w:bookmarkStart w:id="679" w:name="_Toc83385477"/>
      <w:r w:rsidRPr="00E252DF">
        <w:t>Selection of Apparently Successful Vendor</w:t>
      </w:r>
      <w:bookmarkEnd w:id="679"/>
    </w:p>
    <w:bookmarkEnd w:id="676"/>
    <w:bookmarkEnd w:id="677"/>
    <w:p w14:paraId="2E0FD067" w14:textId="77777777" w:rsidR="00FA6E79" w:rsidRPr="008627E9" w:rsidRDefault="00FA6E79" w:rsidP="00FA6E79">
      <w:pPr>
        <w:pStyle w:val="BodyTextIndent"/>
        <w:rPr>
          <w:szCs w:val="22"/>
        </w:rPr>
      </w:pPr>
      <w:r w:rsidRPr="008627E9">
        <w:rPr>
          <w:szCs w:val="22"/>
        </w:rPr>
        <w:t>All Vendors responding to this solicitation will be notified by mail or e-mail when CTS has determined the ASV(s). The ASV(s) will be the respondent who:</w:t>
      </w:r>
    </w:p>
    <w:p w14:paraId="2FBAD9C8" w14:textId="07797E26" w:rsidR="00FA6E79" w:rsidRPr="008627E9" w:rsidRDefault="00FA6E79" w:rsidP="00A20692">
      <w:pPr>
        <w:pStyle w:val="BodyTextIndent"/>
        <w:numPr>
          <w:ilvl w:val="0"/>
          <w:numId w:val="17"/>
        </w:numPr>
        <w:tabs>
          <w:tab w:val="left" w:pos="2520"/>
        </w:tabs>
        <w:rPr>
          <w:szCs w:val="22"/>
        </w:rPr>
      </w:pPr>
      <w:r w:rsidRPr="008627E9">
        <w:rPr>
          <w:szCs w:val="22"/>
        </w:rPr>
        <w:t>Meets all the requirements of this RF</w:t>
      </w:r>
      <w:r w:rsidR="00353182">
        <w:rPr>
          <w:szCs w:val="22"/>
        </w:rPr>
        <w:t>P</w:t>
      </w:r>
      <w:r w:rsidRPr="008627E9">
        <w:rPr>
          <w:szCs w:val="22"/>
        </w:rPr>
        <w:t>; and</w:t>
      </w:r>
    </w:p>
    <w:p w14:paraId="2E41A9BF" w14:textId="77777777" w:rsidR="00FA6E79" w:rsidRPr="008627E9" w:rsidRDefault="00FA6E79" w:rsidP="00A20692">
      <w:pPr>
        <w:pStyle w:val="BodyTextIndent"/>
        <w:numPr>
          <w:ilvl w:val="0"/>
          <w:numId w:val="17"/>
        </w:numPr>
        <w:tabs>
          <w:tab w:val="left" w:pos="2520"/>
        </w:tabs>
        <w:rPr>
          <w:szCs w:val="22"/>
        </w:rPr>
      </w:pPr>
      <w:r w:rsidRPr="008627E9">
        <w:rPr>
          <w:szCs w:val="22"/>
        </w:rPr>
        <w:t>Submits the response that achieves the highest total score (see Section 7).</w:t>
      </w:r>
    </w:p>
    <w:p w14:paraId="2819C0EE" w14:textId="77777777" w:rsidR="00FA6E79" w:rsidRPr="008627E9" w:rsidRDefault="00FA6E79" w:rsidP="00FA6E79">
      <w:pPr>
        <w:pStyle w:val="BodyTextIndent"/>
        <w:rPr>
          <w:szCs w:val="22"/>
        </w:rPr>
      </w:pPr>
      <w:r w:rsidRPr="008627E9">
        <w:rPr>
          <w:szCs w:val="22"/>
        </w:rPr>
        <w:t>The date of announcement of the ASV(s) will be the date the announcement letter is postmarked, or if emailed the date the e-mail is sent.</w:t>
      </w:r>
    </w:p>
    <w:p w14:paraId="6D88176E" w14:textId="77777777" w:rsidR="006842E1" w:rsidRDefault="006842E1">
      <w:pPr>
        <w:pStyle w:val="BodyTextIndent"/>
      </w:pPr>
    </w:p>
    <w:p w14:paraId="18F7D225" w14:textId="77777777" w:rsidR="00F27D95" w:rsidRDefault="00F27D95" w:rsidP="006356F6">
      <w:pPr>
        <w:pStyle w:val="BodyTextIndent"/>
        <w:ind w:left="0"/>
      </w:pPr>
    </w:p>
    <w:p w14:paraId="7645A097" w14:textId="77777777" w:rsidR="00F27D95" w:rsidRDefault="00F27D95" w:rsidP="00621BC3">
      <w:pPr>
        <w:pStyle w:val="BodyTextIndent"/>
        <w:ind w:left="0"/>
        <w:sectPr w:rsidR="00F27D95">
          <w:pgSz w:w="12240" w:h="15840"/>
          <w:pgMar w:top="1440" w:right="1440" w:bottom="1440" w:left="1440" w:header="720" w:footer="720" w:gutter="0"/>
          <w:cols w:space="720"/>
          <w:docGrid w:linePitch="360"/>
        </w:sectPr>
      </w:pPr>
    </w:p>
    <w:p w14:paraId="682EC82D" w14:textId="77777777" w:rsidR="005F496F" w:rsidRDefault="005F496F">
      <w:pPr>
        <w:rPr>
          <w:b/>
          <w:sz w:val="28"/>
        </w:rPr>
      </w:pPr>
      <w:r>
        <w:rPr>
          <w:b/>
          <w:sz w:val="28"/>
        </w:rPr>
        <w:br w:type="page"/>
      </w:r>
    </w:p>
    <w:p w14:paraId="65C241FC" w14:textId="77777777" w:rsidR="009820B3" w:rsidRDefault="006842E1" w:rsidP="00621BC3">
      <w:pPr>
        <w:ind w:left="900"/>
        <w:jc w:val="center"/>
        <w:rPr>
          <w:b/>
          <w:sz w:val="28"/>
        </w:rPr>
      </w:pPr>
      <w:r>
        <w:rPr>
          <w:b/>
          <w:sz w:val="28"/>
        </w:rPr>
        <w:lastRenderedPageBreak/>
        <w:t xml:space="preserve">SECTION </w:t>
      </w:r>
      <w:r w:rsidR="00E252DF">
        <w:rPr>
          <w:b/>
          <w:sz w:val="28"/>
        </w:rPr>
        <w:t>4</w:t>
      </w:r>
      <w:bookmarkStart w:id="680" w:name="_Toc275035547"/>
      <w:bookmarkStart w:id="681" w:name="_Toc276993346"/>
      <w:bookmarkStart w:id="682" w:name="_Toc278784990"/>
      <w:bookmarkStart w:id="683" w:name="_Ref296848713"/>
      <w:bookmarkStart w:id="684" w:name="_Toc297099957"/>
      <w:bookmarkStart w:id="685" w:name="_Toc324326670"/>
      <w:bookmarkStart w:id="686" w:name="_Toc326479592"/>
      <w:bookmarkStart w:id="687" w:name="_Toc327845575"/>
      <w:bookmarkStart w:id="688" w:name="_Toc333282688"/>
      <w:bookmarkStart w:id="689" w:name="_Toc343319994"/>
      <w:bookmarkStart w:id="690" w:name="_Toc353087142"/>
      <w:bookmarkStart w:id="691" w:name="_Toc353089018"/>
      <w:bookmarkStart w:id="692" w:name="_Toc353163651"/>
      <w:bookmarkStart w:id="693" w:name="_Toc367070997"/>
      <w:r w:rsidR="007606ED">
        <w:rPr>
          <w:b/>
          <w:sz w:val="28"/>
        </w:rPr>
        <w:t>—</w:t>
      </w:r>
      <w:r w:rsidR="009820B3" w:rsidRPr="00621BC3">
        <w:rPr>
          <w:b/>
          <w:sz w:val="28"/>
        </w:rPr>
        <w:t>REQUIREMENTS</w:t>
      </w:r>
    </w:p>
    <w:p w14:paraId="686A4001" w14:textId="77777777" w:rsidR="007606ED" w:rsidRPr="00BE7E73" w:rsidRDefault="007606ED" w:rsidP="007606ED">
      <w:pPr>
        <w:spacing w:before="160"/>
        <w:rPr>
          <w:sz w:val="22"/>
          <w:szCs w:val="22"/>
        </w:rPr>
      </w:pPr>
      <w:r w:rsidRPr="00BE7E73">
        <w:rPr>
          <w:sz w:val="22"/>
          <w:szCs w:val="22"/>
        </w:rPr>
        <w:t xml:space="preserve">COMPLIANCE WITH ALL SECTIONS OF SECTION </w:t>
      </w:r>
      <w:r w:rsidR="00123325">
        <w:rPr>
          <w:sz w:val="22"/>
          <w:szCs w:val="22"/>
        </w:rPr>
        <w:t>3</w:t>
      </w:r>
      <w:r w:rsidRPr="00BE7E73">
        <w:rPr>
          <w:sz w:val="22"/>
          <w:szCs w:val="22"/>
        </w:rPr>
        <w:t xml:space="preserve"> IS REQUIRED. FAILURE TO FOLLOW THESE ADMINISTRATIVE REQUIREMENTS MAY RESULT IN IMMEDIATE DISQUALIFICATION</w:t>
      </w:r>
    </w:p>
    <w:p w14:paraId="4F264FF0" w14:textId="26C84051" w:rsidR="00BF3582" w:rsidRPr="00D771BD" w:rsidRDefault="006A0204" w:rsidP="00A20692">
      <w:pPr>
        <w:pStyle w:val="Heading2"/>
        <w:numPr>
          <w:ilvl w:val="1"/>
          <w:numId w:val="7"/>
        </w:numPr>
        <w:ind w:left="720" w:hanging="720"/>
        <w:rPr>
          <w:sz w:val="22"/>
          <w:szCs w:val="22"/>
        </w:rPr>
      </w:pPr>
      <w:bookmarkStart w:id="694" w:name="_Toc83385478"/>
      <w:r w:rsidRPr="00D771BD">
        <w:rPr>
          <w:sz w:val="22"/>
          <w:szCs w:val="22"/>
        </w:rPr>
        <w:t xml:space="preserve">(M) </w:t>
      </w:r>
      <w:r w:rsidR="00CF726C" w:rsidRPr="00D771BD">
        <w:rPr>
          <w:sz w:val="22"/>
          <w:szCs w:val="22"/>
        </w:rPr>
        <w:t>Vend</w:t>
      </w:r>
      <w:r w:rsidR="00F45FF4" w:rsidRPr="00D771BD">
        <w:rPr>
          <w:sz w:val="22"/>
          <w:szCs w:val="22"/>
        </w:rPr>
        <w:t>or Requirement</w:t>
      </w:r>
      <w:r w:rsidR="00CF726C" w:rsidRPr="00D771BD">
        <w:rPr>
          <w:sz w:val="22"/>
          <w:szCs w:val="22"/>
        </w:rPr>
        <w:t>(s)</w:t>
      </w:r>
      <w:bookmarkEnd w:id="680"/>
      <w:bookmarkEnd w:id="681"/>
      <w:bookmarkEnd w:id="682"/>
      <w:bookmarkEnd w:id="694"/>
    </w:p>
    <w:p w14:paraId="408A078A" w14:textId="42ED0AA0" w:rsidR="008E7AE8" w:rsidRPr="00D771BD" w:rsidRDefault="008E7AE8" w:rsidP="00237B62">
      <w:pPr>
        <w:tabs>
          <w:tab w:val="left" w:pos="90"/>
        </w:tabs>
        <w:ind w:left="720"/>
        <w:rPr>
          <w:sz w:val="22"/>
          <w:szCs w:val="22"/>
        </w:rPr>
      </w:pPr>
      <w:bookmarkStart w:id="695" w:name="_Toc374517501"/>
      <w:bookmarkStart w:id="696" w:name="_Toc461190670"/>
      <w:r w:rsidRPr="00D771BD">
        <w:rPr>
          <w:sz w:val="22"/>
          <w:szCs w:val="22"/>
        </w:rPr>
        <w:t>Vendors must state in their response that they have read, understand, and will fully comply with each of the following Requirements.</w:t>
      </w:r>
      <w:bookmarkEnd w:id="695"/>
      <w:bookmarkEnd w:id="696"/>
      <w:r w:rsidRPr="00D771BD">
        <w:rPr>
          <w:sz w:val="22"/>
          <w:szCs w:val="22"/>
        </w:rPr>
        <w:t xml:space="preserve"> </w:t>
      </w:r>
    </w:p>
    <w:p w14:paraId="0A500FFA" w14:textId="78E6120B" w:rsidR="008E7AE8" w:rsidRPr="00D771BD" w:rsidRDefault="008E7AE8" w:rsidP="00FF10F1">
      <w:pPr>
        <w:numPr>
          <w:ilvl w:val="2"/>
          <w:numId w:val="7"/>
        </w:numPr>
        <w:spacing w:before="120"/>
        <w:ind w:left="1440"/>
        <w:rPr>
          <w:sz w:val="22"/>
          <w:szCs w:val="22"/>
        </w:rPr>
      </w:pPr>
      <w:r w:rsidRPr="1B95BD10">
        <w:rPr>
          <w:sz w:val="22"/>
          <w:szCs w:val="22"/>
        </w:rPr>
        <w:t>Vendor must be certified in the product</w:t>
      </w:r>
      <w:r w:rsidR="006A2022">
        <w:rPr>
          <w:sz w:val="22"/>
          <w:szCs w:val="22"/>
        </w:rPr>
        <w:t xml:space="preserve"> and/or a minimum of 5 </w:t>
      </w:r>
      <w:r w:rsidR="00234F0D">
        <w:rPr>
          <w:sz w:val="22"/>
          <w:szCs w:val="22"/>
        </w:rPr>
        <w:t>years’</w:t>
      </w:r>
      <w:r w:rsidR="00670FBD">
        <w:rPr>
          <w:sz w:val="22"/>
          <w:szCs w:val="22"/>
        </w:rPr>
        <w:t xml:space="preserve"> experience</w:t>
      </w:r>
      <w:r w:rsidR="006A2022">
        <w:rPr>
          <w:sz w:val="22"/>
          <w:szCs w:val="22"/>
        </w:rPr>
        <w:t xml:space="preserve"> with managed file transfer tools</w:t>
      </w:r>
      <w:r w:rsidRPr="1B95BD10" w:rsidDel="006A2022">
        <w:rPr>
          <w:sz w:val="22"/>
          <w:szCs w:val="22"/>
        </w:rPr>
        <w:t>.</w:t>
      </w:r>
      <w:r w:rsidRPr="1B95BD10">
        <w:rPr>
          <w:sz w:val="22"/>
          <w:szCs w:val="22"/>
        </w:rPr>
        <w:t xml:space="preserve"> Vendor must have well qualified and certified networking technical staff available to install, support, </w:t>
      </w:r>
      <w:r w:rsidR="00EC251B">
        <w:rPr>
          <w:sz w:val="22"/>
          <w:szCs w:val="22"/>
        </w:rPr>
        <w:t xml:space="preserve">and </w:t>
      </w:r>
      <w:r w:rsidRPr="1B95BD10">
        <w:rPr>
          <w:sz w:val="22"/>
          <w:szCs w:val="22"/>
        </w:rPr>
        <w:t>troubl</w:t>
      </w:r>
      <w:r w:rsidR="00EC251B">
        <w:rPr>
          <w:sz w:val="22"/>
          <w:szCs w:val="22"/>
        </w:rPr>
        <w:t>e</w:t>
      </w:r>
      <w:r w:rsidRPr="1B95BD10">
        <w:rPr>
          <w:sz w:val="22"/>
          <w:szCs w:val="22"/>
        </w:rPr>
        <w:t xml:space="preserve">shoot the product. </w:t>
      </w:r>
    </w:p>
    <w:p w14:paraId="3C81B14D" w14:textId="77777777" w:rsidR="008E7AE8" w:rsidRPr="00D771BD" w:rsidRDefault="008E7AE8" w:rsidP="00FF10F1">
      <w:pPr>
        <w:numPr>
          <w:ilvl w:val="2"/>
          <w:numId w:val="7"/>
        </w:numPr>
        <w:spacing w:before="120"/>
        <w:ind w:left="1440"/>
        <w:rPr>
          <w:sz w:val="22"/>
          <w:szCs w:val="22"/>
        </w:rPr>
      </w:pPr>
      <w:r w:rsidRPr="00D771BD">
        <w:rPr>
          <w:sz w:val="22"/>
          <w:szCs w:val="22"/>
        </w:rPr>
        <w:t xml:space="preserve">Vendors must submit as an attachment to their response any certifications and status as an authorized reseller for a manufacturer product, including either: 1) a copy of the Reseller Agreement and 2) a certificate or letter from the Manufacturer stating the Vendor's compliance with this requirement. </w:t>
      </w:r>
    </w:p>
    <w:p w14:paraId="567BBBC0" w14:textId="77777777" w:rsidR="008E7AE8" w:rsidRPr="00D771BD" w:rsidRDefault="008E7AE8" w:rsidP="00FF10F1">
      <w:pPr>
        <w:numPr>
          <w:ilvl w:val="2"/>
          <w:numId w:val="7"/>
        </w:numPr>
        <w:spacing w:before="120"/>
        <w:ind w:left="1440"/>
        <w:rPr>
          <w:sz w:val="22"/>
          <w:szCs w:val="22"/>
        </w:rPr>
      </w:pPr>
      <w:r w:rsidRPr="00D771BD">
        <w:rPr>
          <w:sz w:val="22"/>
          <w:szCs w:val="22"/>
        </w:rPr>
        <w:t>Vendor has read, understands, and fully accepts the procedures, review criteria, and all other administrative requirements set forth in this RFP.</w:t>
      </w:r>
    </w:p>
    <w:p w14:paraId="4A3723FD" w14:textId="77777777" w:rsidR="009662E7" w:rsidRDefault="008E7AE8" w:rsidP="00FF10F1">
      <w:pPr>
        <w:numPr>
          <w:ilvl w:val="2"/>
          <w:numId w:val="7"/>
        </w:numPr>
        <w:spacing w:before="120"/>
        <w:ind w:left="1440"/>
        <w:rPr>
          <w:sz w:val="22"/>
          <w:szCs w:val="22"/>
        </w:rPr>
      </w:pPr>
      <w:r w:rsidRPr="00D771BD">
        <w:rPr>
          <w:sz w:val="22"/>
          <w:szCs w:val="22"/>
        </w:rPr>
        <w:t>Vendor will be the single focal point for all issues related to purchase of service, billing, and problem resolution.</w:t>
      </w:r>
    </w:p>
    <w:p w14:paraId="0C7B2EAF" w14:textId="7E4578C5" w:rsidR="00064C2E" w:rsidRPr="00664315" w:rsidRDefault="00064C2E" w:rsidP="00A20692">
      <w:pPr>
        <w:pStyle w:val="Heading2"/>
        <w:numPr>
          <w:ilvl w:val="1"/>
          <w:numId w:val="7"/>
        </w:numPr>
        <w:ind w:left="720" w:hanging="720"/>
        <w:rPr>
          <w:sz w:val="22"/>
          <w:szCs w:val="22"/>
        </w:rPr>
      </w:pPr>
      <w:bookmarkStart w:id="697" w:name="_Toc83385479"/>
      <w:r>
        <w:rPr>
          <w:sz w:val="22"/>
          <w:szCs w:val="22"/>
        </w:rPr>
        <w:t xml:space="preserve">(M) </w:t>
      </w:r>
      <w:r w:rsidRPr="00664315">
        <w:rPr>
          <w:sz w:val="22"/>
          <w:szCs w:val="22"/>
        </w:rPr>
        <w:t>Vendor Profile(s)</w:t>
      </w:r>
      <w:bookmarkEnd w:id="697"/>
    </w:p>
    <w:p w14:paraId="6CBA94E3" w14:textId="77777777" w:rsidR="00064C2E" w:rsidRPr="00664315" w:rsidRDefault="00064C2E" w:rsidP="00064C2E">
      <w:pPr>
        <w:tabs>
          <w:tab w:val="left" w:pos="90"/>
        </w:tabs>
        <w:ind w:left="720"/>
        <w:rPr>
          <w:sz w:val="22"/>
          <w:szCs w:val="22"/>
        </w:rPr>
      </w:pPr>
      <w:r w:rsidRPr="00664315">
        <w:rPr>
          <w:sz w:val="22"/>
          <w:szCs w:val="22"/>
        </w:rPr>
        <w:t xml:space="preserve">The following detail about the Vendor’s organization is required to ensure that it can meet </w:t>
      </w:r>
      <w:r>
        <w:rPr>
          <w:sz w:val="22"/>
          <w:szCs w:val="22"/>
        </w:rPr>
        <w:t>CTS’</w:t>
      </w:r>
      <w:r w:rsidRPr="00664315">
        <w:rPr>
          <w:sz w:val="22"/>
          <w:szCs w:val="22"/>
        </w:rPr>
        <w:t xml:space="preserve"> requirements. The Vendor working on its behalf shall each provide the following information:</w:t>
      </w:r>
    </w:p>
    <w:p w14:paraId="4CEEB3D6" w14:textId="77777777" w:rsidR="00064C2E" w:rsidRPr="00664315" w:rsidRDefault="00064C2E" w:rsidP="00FF10F1">
      <w:pPr>
        <w:numPr>
          <w:ilvl w:val="2"/>
          <w:numId w:val="7"/>
        </w:numPr>
        <w:spacing w:before="120"/>
        <w:ind w:left="1440"/>
        <w:rPr>
          <w:sz w:val="22"/>
          <w:szCs w:val="22"/>
        </w:rPr>
      </w:pPr>
      <w:r w:rsidRPr="00664315">
        <w:rPr>
          <w:sz w:val="22"/>
          <w:szCs w:val="22"/>
        </w:rPr>
        <w:t>The legal entity — for example, a private or public corporation — together with its name and registered address.</w:t>
      </w:r>
    </w:p>
    <w:p w14:paraId="7C75FDD1" w14:textId="77777777" w:rsidR="00064C2E" w:rsidRDefault="00064C2E" w:rsidP="00FF10F1">
      <w:pPr>
        <w:numPr>
          <w:ilvl w:val="2"/>
          <w:numId w:val="7"/>
        </w:numPr>
        <w:spacing w:before="120"/>
        <w:ind w:left="1440"/>
        <w:rPr>
          <w:sz w:val="22"/>
          <w:szCs w:val="22"/>
        </w:rPr>
      </w:pPr>
      <w:r>
        <w:rPr>
          <w:sz w:val="22"/>
          <w:szCs w:val="22"/>
        </w:rPr>
        <w:t xml:space="preserve">The total number of years the </w:t>
      </w:r>
      <w:r w:rsidRPr="00664315">
        <w:rPr>
          <w:sz w:val="22"/>
          <w:szCs w:val="22"/>
        </w:rPr>
        <w:t>legal entity has been in business and, if appropriate, the number of years under the present business name.</w:t>
      </w:r>
    </w:p>
    <w:p w14:paraId="6D3A9FCF" w14:textId="313F09AF" w:rsidR="00064C2E" w:rsidRPr="00B344A5" w:rsidRDefault="00064C2E" w:rsidP="00FF10F1">
      <w:pPr>
        <w:numPr>
          <w:ilvl w:val="2"/>
          <w:numId w:val="7"/>
        </w:numPr>
        <w:spacing w:before="120"/>
        <w:ind w:left="1440"/>
        <w:rPr>
          <w:sz w:val="22"/>
          <w:szCs w:val="22"/>
        </w:rPr>
      </w:pPr>
      <w:r>
        <w:rPr>
          <w:sz w:val="22"/>
          <w:szCs w:val="22"/>
        </w:rPr>
        <w:t>Name and title of the p</w:t>
      </w:r>
      <w:r w:rsidRPr="007A2FB7">
        <w:rPr>
          <w:sz w:val="22"/>
          <w:szCs w:val="22"/>
        </w:rPr>
        <w:t>erson authorized to contractually bind the organization for any proposal against this RFP.</w:t>
      </w:r>
    </w:p>
    <w:p w14:paraId="3CC32DC3" w14:textId="77777777" w:rsidR="006842E1" w:rsidRPr="00664315" w:rsidRDefault="006842E1" w:rsidP="00A20692">
      <w:pPr>
        <w:pStyle w:val="Heading2"/>
        <w:numPr>
          <w:ilvl w:val="1"/>
          <w:numId w:val="7"/>
        </w:numPr>
        <w:ind w:left="720" w:hanging="720"/>
        <w:rPr>
          <w:sz w:val="22"/>
          <w:szCs w:val="22"/>
        </w:rPr>
      </w:pPr>
      <w:bookmarkStart w:id="698" w:name="_Toc416055546"/>
      <w:bookmarkStart w:id="699" w:name="_Toc433773483"/>
      <w:bookmarkStart w:id="700" w:name="_Toc443794622"/>
      <w:bookmarkStart w:id="701" w:name="_Ref531423853"/>
      <w:bookmarkStart w:id="702" w:name="_Toc532807266"/>
      <w:bookmarkStart w:id="703" w:name="_Ref87323098"/>
      <w:bookmarkStart w:id="704" w:name="_Toc83385480"/>
      <w:r w:rsidRPr="00664315">
        <w:rPr>
          <w:sz w:val="22"/>
          <w:szCs w:val="22"/>
        </w:rPr>
        <w:t xml:space="preserve">(M) Vendor </w:t>
      </w:r>
      <w:bookmarkEnd w:id="698"/>
      <w:bookmarkEnd w:id="699"/>
      <w:bookmarkEnd w:id="700"/>
      <w:bookmarkEnd w:id="701"/>
      <w:bookmarkEnd w:id="702"/>
      <w:r w:rsidRPr="00664315">
        <w:rPr>
          <w:sz w:val="22"/>
          <w:szCs w:val="22"/>
        </w:rPr>
        <w:t>Licensed to do Business in Washington</w:t>
      </w:r>
      <w:bookmarkEnd w:id="703"/>
      <w:bookmarkEnd w:id="704"/>
      <w:r w:rsidR="00FD0EB3" w:rsidRPr="00FD0EB3">
        <w:rPr>
          <w:color w:val="7030A0"/>
          <w:sz w:val="22"/>
          <w:szCs w:val="22"/>
        </w:rPr>
        <w:t xml:space="preserve"> </w:t>
      </w:r>
    </w:p>
    <w:p w14:paraId="26BF579A" w14:textId="77777777" w:rsidR="006842E1" w:rsidRPr="00664315" w:rsidRDefault="006842E1" w:rsidP="00594928">
      <w:pPr>
        <w:pStyle w:val="BodyTextIndent"/>
        <w:rPr>
          <w:szCs w:val="22"/>
        </w:rPr>
      </w:pPr>
      <w:r w:rsidRPr="00664315">
        <w:rPr>
          <w:szCs w:val="22"/>
        </w:rPr>
        <w:t>Within thirty (30) days of being identified as the ASV, Vendor must be licensed to conduct business in Washington, including registering with the Washington State Department of Revenue. The Vendor must collect and report all applicable taxes.</w:t>
      </w:r>
      <w:r w:rsidR="009B06A6">
        <w:rPr>
          <w:szCs w:val="22"/>
        </w:rPr>
        <w:t xml:space="preserve"> The Vendor must submit Vendor’s Unified Business Identification (UBI) number within 30 days of being identified as the ASV. </w:t>
      </w:r>
    </w:p>
    <w:p w14:paraId="1590668C" w14:textId="77777777" w:rsidR="00390737" w:rsidRPr="000B2D20" w:rsidRDefault="006842E1" w:rsidP="00A20692">
      <w:pPr>
        <w:pStyle w:val="Heading2"/>
        <w:numPr>
          <w:ilvl w:val="1"/>
          <w:numId w:val="7"/>
        </w:numPr>
        <w:ind w:left="720" w:hanging="720"/>
        <w:rPr>
          <w:sz w:val="22"/>
          <w:szCs w:val="22"/>
        </w:rPr>
      </w:pPr>
      <w:bookmarkStart w:id="705" w:name="_Toc416055547"/>
      <w:bookmarkStart w:id="706" w:name="_Ref417783518"/>
      <w:bookmarkStart w:id="707" w:name="_Ref417783661"/>
      <w:bookmarkStart w:id="708" w:name="_Ref418476701"/>
      <w:bookmarkStart w:id="709" w:name="_Toc433773485"/>
      <w:bookmarkStart w:id="710" w:name="_Ref507578638"/>
      <w:bookmarkStart w:id="711" w:name="_Toc508589156"/>
      <w:bookmarkStart w:id="712" w:name="_Ref530306355"/>
      <w:bookmarkStart w:id="713" w:name="_Toc532807267"/>
      <w:bookmarkStart w:id="714" w:name="_Toc83385481"/>
      <w:r w:rsidRPr="000B2D20">
        <w:rPr>
          <w:sz w:val="22"/>
          <w:szCs w:val="22"/>
        </w:rPr>
        <w:t xml:space="preserve">(M) Use of </w:t>
      </w:r>
      <w:bookmarkEnd w:id="705"/>
      <w:bookmarkEnd w:id="706"/>
      <w:bookmarkEnd w:id="707"/>
      <w:bookmarkEnd w:id="708"/>
      <w:bookmarkEnd w:id="709"/>
      <w:bookmarkEnd w:id="710"/>
      <w:bookmarkEnd w:id="711"/>
      <w:bookmarkEnd w:id="712"/>
      <w:bookmarkEnd w:id="713"/>
      <w:r w:rsidRPr="000B2D20">
        <w:rPr>
          <w:sz w:val="22"/>
          <w:szCs w:val="22"/>
        </w:rPr>
        <w:t>Subcontractors</w:t>
      </w:r>
      <w:bookmarkEnd w:id="714"/>
      <w:r w:rsidRPr="000B2D20">
        <w:rPr>
          <w:sz w:val="22"/>
          <w:szCs w:val="22"/>
        </w:rPr>
        <w:t xml:space="preserve"> </w:t>
      </w:r>
    </w:p>
    <w:p w14:paraId="18904FA9" w14:textId="11E5F15F" w:rsidR="006842E1" w:rsidRPr="00664315" w:rsidRDefault="000B2D20" w:rsidP="007B2690">
      <w:pPr>
        <w:pStyle w:val="BodyTextIndent"/>
        <w:rPr>
          <w:b/>
          <w:bCs/>
          <w:szCs w:val="22"/>
        </w:rPr>
      </w:pPr>
      <w:r>
        <w:rPr>
          <w:szCs w:val="22"/>
        </w:rPr>
        <w:t xml:space="preserve">CTS will not </w:t>
      </w:r>
      <w:r w:rsidR="00304921">
        <w:rPr>
          <w:szCs w:val="22"/>
        </w:rPr>
        <w:t xml:space="preserve">accept </w:t>
      </w:r>
      <w:r>
        <w:rPr>
          <w:szCs w:val="22"/>
        </w:rPr>
        <w:t>responses that include 3</w:t>
      </w:r>
      <w:r w:rsidRPr="000B2D20">
        <w:rPr>
          <w:szCs w:val="22"/>
          <w:vertAlign w:val="superscript"/>
        </w:rPr>
        <w:t>rd</w:t>
      </w:r>
      <w:r>
        <w:rPr>
          <w:szCs w:val="22"/>
        </w:rPr>
        <w:t xml:space="preserve"> party involvement.</w:t>
      </w:r>
    </w:p>
    <w:p w14:paraId="734CC2DC" w14:textId="77777777" w:rsidR="006842E1" w:rsidRPr="00664315" w:rsidRDefault="006842E1" w:rsidP="00A20692">
      <w:pPr>
        <w:pStyle w:val="Heading2"/>
        <w:numPr>
          <w:ilvl w:val="1"/>
          <w:numId w:val="7"/>
        </w:numPr>
        <w:ind w:left="720" w:hanging="720"/>
        <w:rPr>
          <w:sz w:val="22"/>
          <w:szCs w:val="22"/>
        </w:rPr>
      </w:pPr>
      <w:bookmarkStart w:id="715" w:name="_Hlt418476710"/>
      <w:bookmarkStart w:id="716" w:name="_Toc416055548"/>
      <w:bookmarkStart w:id="717" w:name="_Toc433773486"/>
      <w:bookmarkStart w:id="718" w:name="_Toc443794625"/>
      <w:bookmarkStart w:id="719" w:name="_Toc532807268"/>
      <w:bookmarkStart w:id="720" w:name="_Toc83385482"/>
      <w:bookmarkEnd w:id="715"/>
      <w:r w:rsidRPr="00664315">
        <w:rPr>
          <w:sz w:val="22"/>
          <w:szCs w:val="22"/>
        </w:rPr>
        <w:t>(M) Prior Contract Performance</w:t>
      </w:r>
      <w:bookmarkEnd w:id="716"/>
      <w:bookmarkEnd w:id="717"/>
      <w:bookmarkEnd w:id="718"/>
      <w:bookmarkEnd w:id="719"/>
      <w:bookmarkEnd w:id="720"/>
    </w:p>
    <w:p w14:paraId="62DC622A" w14:textId="77777777" w:rsidR="006842E1" w:rsidRPr="00664315" w:rsidRDefault="006842E1" w:rsidP="00594928">
      <w:pPr>
        <w:pStyle w:val="BodyTextIndent"/>
        <w:rPr>
          <w:szCs w:val="22"/>
        </w:rPr>
      </w:pPr>
      <w:r w:rsidRPr="00664315">
        <w:rPr>
          <w:szCs w:val="22"/>
        </w:rPr>
        <w:t xml:space="preserve">Vendor must submit full details of all Terminations for Default for performance </w:t>
      </w:r>
      <w:proofErr w:type="gramStart"/>
      <w:r w:rsidRPr="00664315">
        <w:rPr>
          <w:szCs w:val="22"/>
        </w:rPr>
        <w:t>similar to</w:t>
      </w:r>
      <w:proofErr w:type="gramEnd"/>
      <w:r w:rsidRPr="00664315">
        <w:rPr>
          <w:szCs w:val="22"/>
        </w:rPr>
        <w:t xml:space="preserve"> the </w:t>
      </w:r>
      <w:r w:rsidR="007853A5" w:rsidRPr="00664315">
        <w:rPr>
          <w:iCs/>
          <w:szCs w:val="22"/>
        </w:rPr>
        <w:t>Software/Services</w:t>
      </w:r>
      <w:r w:rsidR="007853A5" w:rsidRPr="00664315">
        <w:rPr>
          <w:i/>
          <w:iCs/>
          <w:szCs w:val="22"/>
        </w:rPr>
        <w:t xml:space="preserve"> </w:t>
      </w:r>
      <w:r w:rsidRPr="00664315">
        <w:rPr>
          <w:szCs w:val="22"/>
        </w:rPr>
        <w:t xml:space="preserve">requested by this </w:t>
      </w:r>
      <w:r w:rsidR="0008612A">
        <w:rPr>
          <w:szCs w:val="22"/>
        </w:rPr>
        <w:t>RFP</w:t>
      </w:r>
      <w:r w:rsidR="00C81418" w:rsidRPr="00664315">
        <w:rPr>
          <w:szCs w:val="22"/>
        </w:rPr>
        <w:t xml:space="preserve"> experienced by the Vendor i</w:t>
      </w:r>
      <w:r w:rsidRPr="00664315">
        <w:rPr>
          <w:szCs w:val="22"/>
        </w:rPr>
        <w:t>n the past five (5) years, including the other party’s nam</w:t>
      </w:r>
      <w:r w:rsidR="00EF071F">
        <w:rPr>
          <w:szCs w:val="22"/>
        </w:rPr>
        <w:t xml:space="preserve">e, address and telephone number. </w:t>
      </w:r>
      <w:r w:rsidRPr="00664315">
        <w:rPr>
          <w:szCs w:val="22"/>
        </w:rPr>
        <w:t xml:space="preserve">Vendor must describe </w:t>
      </w:r>
      <w:r w:rsidR="00BA03C2">
        <w:rPr>
          <w:szCs w:val="22"/>
        </w:rPr>
        <w:t xml:space="preserve">if </w:t>
      </w:r>
      <w:r w:rsidRPr="00664315">
        <w:rPr>
          <w:szCs w:val="22"/>
        </w:rPr>
        <w:t xml:space="preserve">the </w:t>
      </w:r>
      <w:r w:rsidR="00EF071F" w:rsidRPr="00EF071F">
        <w:rPr>
          <w:szCs w:val="22"/>
        </w:rPr>
        <w:t xml:space="preserve">Vendor has experienced no such Terminations for Default in the past five years, so declare. If </w:t>
      </w:r>
      <w:r w:rsidR="00EF071F" w:rsidRPr="00EF071F">
        <w:rPr>
          <w:szCs w:val="22"/>
        </w:rPr>
        <w:lastRenderedPageBreak/>
        <w:t xml:space="preserve">Vendor has been suspended or debarred by the Department of Enterprise Services, so declare and provide details surrounding the suspension/debarment. </w:t>
      </w:r>
    </w:p>
    <w:p w14:paraId="3BAEC2FE" w14:textId="77777777" w:rsidR="0099047E" w:rsidRDefault="00975D07" w:rsidP="00621BC3">
      <w:pPr>
        <w:pStyle w:val="BodyTextIndent"/>
        <w:rPr>
          <w:szCs w:val="22"/>
        </w:rPr>
      </w:pPr>
      <w:r w:rsidRPr="00664315">
        <w:rPr>
          <w:szCs w:val="22"/>
        </w:rPr>
        <w:t>CTS</w:t>
      </w:r>
      <w:r w:rsidR="006842E1" w:rsidRPr="00664315">
        <w:rPr>
          <w:szCs w:val="22"/>
        </w:rPr>
        <w:t xml:space="preserve"> will evaluate the information and may, at its sole </w:t>
      </w:r>
      <w:r w:rsidR="006C0B08" w:rsidRPr="00664315">
        <w:rPr>
          <w:szCs w:val="22"/>
        </w:rPr>
        <w:t>dis</w:t>
      </w:r>
      <w:r w:rsidR="006842E1" w:rsidRPr="00664315">
        <w:rPr>
          <w:szCs w:val="22"/>
        </w:rPr>
        <w:t xml:space="preserve">cretion, reject the Response if the information indicates that completion of a Contract resulting from this </w:t>
      </w:r>
      <w:r w:rsidR="0008612A">
        <w:rPr>
          <w:szCs w:val="22"/>
        </w:rPr>
        <w:t>RFP</w:t>
      </w:r>
      <w:r w:rsidR="006842E1" w:rsidRPr="00664315">
        <w:rPr>
          <w:szCs w:val="22"/>
        </w:rPr>
        <w:t xml:space="preserve"> may be jeopardized by selection of the Vendor.</w:t>
      </w:r>
    </w:p>
    <w:p w14:paraId="3A7B6D08" w14:textId="77777777" w:rsidR="0099047E" w:rsidRPr="0099047E" w:rsidRDefault="0099047E" w:rsidP="00A20692">
      <w:pPr>
        <w:pStyle w:val="Heading2"/>
        <w:numPr>
          <w:ilvl w:val="1"/>
          <w:numId w:val="7"/>
        </w:numPr>
        <w:ind w:left="720" w:hanging="720"/>
        <w:rPr>
          <w:sz w:val="22"/>
          <w:szCs w:val="22"/>
        </w:rPr>
      </w:pPr>
      <w:bookmarkStart w:id="721" w:name="_Toc83385483"/>
      <w:r>
        <w:rPr>
          <w:sz w:val="22"/>
          <w:szCs w:val="22"/>
        </w:rPr>
        <w:t>(M) Performance Based Contracting</w:t>
      </w:r>
      <w:bookmarkEnd w:id="721"/>
    </w:p>
    <w:p w14:paraId="2C128ED2" w14:textId="77777777" w:rsidR="00390737" w:rsidRDefault="0099047E" w:rsidP="00196ABC">
      <w:pPr>
        <w:pStyle w:val="BodyTextIndent"/>
        <w:rPr>
          <w:szCs w:val="22"/>
        </w:rPr>
      </w:pPr>
      <w:r w:rsidRPr="00B86B16">
        <w:rPr>
          <w:szCs w:val="22"/>
        </w:rPr>
        <w:t xml:space="preserve">The Vendor must acknowledge that any subsequently awarded contract will be performance based and </w:t>
      </w:r>
      <w:r w:rsidR="00E125FD">
        <w:rPr>
          <w:szCs w:val="22"/>
        </w:rPr>
        <w:t>ensure</w:t>
      </w:r>
      <w:r w:rsidR="00A3232C">
        <w:rPr>
          <w:szCs w:val="22"/>
        </w:rPr>
        <w:t xml:space="preserve"> that payment is tied to </w:t>
      </w:r>
      <w:r w:rsidR="006C0AD4">
        <w:rPr>
          <w:szCs w:val="22"/>
        </w:rPr>
        <w:t xml:space="preserve">successful </w:t>
      </w:r>
      <w:r w:rsidR="00A3232C">
        <w:rPr>
          <w:szCs w:val="22"/>
        </w:rPr>
        <w:t>performance</w:t>
      </w:r>
      <w:r w:rsidR="006C0AD4">
        <w:rPr>
          <w:szCs w:val="22"/>
        </w:rPr>
        <w:t xml:space="preserve"> of the tasks and Deliverables stated in the resulting contract</w:t>
      </w:r>
      <w:r w:rsidR="00A3232C">
        <w:rPr>
          <w:szCs w:val="22"/>
        </w:rPr>
        <w:t xml:space="preserve">. </w:t>
      </w:r>
    </w:p>
    <w:p w14:paraId="633CD248" w14:textId="2E009BAF" w:rsidR="00893E24" w:rsidRPr="00E32636" w:rsidRDefault="00893E24" w:rsidP="00A20692">
      <w:pPr>
        <w:pStyle w:val="Heading2"/>
        <w:numPr>
          <w:ilvl w:val="1"/>
          <w:numId w:val="7"/>
        </w:numPr>
        <w:ind w:left="720" w:hanging="720"/>
        <w:rPr>
          <w:sz w:val="22"/>
          <w:szCs w:val="22"/>
        </w:rPr>
      </w:pPr>
      <w:bookmarkStart w:id="722" w:name="_Toc83385484"/>
      <w:r w:rsidRPr="00E32636">
        <w:rPr>
          <w:sz w:val="22"/>
          <w:szCs w:val="22"/>
        </w:rPr>
        <w:t>(M) Client References</w:t>
      </w:r>
      <w:bookmarkEnd w:id="722"/>
    </w:p>
    <w:p w14:paraId="1249BC14" w14:textId="52DBEDD6" w:rsidR="00042776" w:rsidRPr="0001352F" w:rsidRDefault="00893E24" w:rsidP="0001352F">
      <w:pPr>
        <w:spacing w:before="120"/>
        <w:ind w:left="720"/>
        <w:rPr>
          <w:rFonts w:ascii="Segoe UI" w:hAnsi="Segoe UI" w:cs="Segoe UI"/>
          <w:color w:val="FFFFFF"/>
          <w:sz w:val="21"/>
          <w:szCs w:val="21"/>
        </w:rPr>
      </w:pPr>
      <w:r w:rsidRPr="00B91155">
        <w:rPr>
          <w:sz w:val="22"/>
          <w:szCs w:val="22"/>
        </w:rPr>
        <w:t xml:space="preserve">CTS </w:t>
      </w:r>
      <w:r>
        <w:rPr>
          <w:sz w:val="22"/>
          <w:szCs w:val="22"/>
        </w:rPr>
        <w:t>shall</w:t>
      </w:r>
      <w:r w:rsidRPr="00B91155">
        <w:rPr>
          <w:sz w:val="22"/>
          <w:szCs w:val="22"/>
        </w:rPr>
        <w:t xml:space="preserve"> check the references provided for the top</w:t>
      </w:r>
      <w:r>
        <w:rPr>
          <w:sz w:val="22"/>
          <w:szCs w:val="22"/>
        </w:rPr>
        <w:t xml:space="preserve"> </w:t>
      </w:r>
      <w:r w:rsidRPr="00B91155">
        <w:rPr>
          <w:sz w:val="22"/>
          <w:szCs w:val="22"/>
        </w:rPr>
        <w:t>scoring vendor</w:t>
      </w:r>
      <w:r>
        <w:rPr>
          <w:sz w:val="22"/>
          <w:szCs w:val="22"/>
        </w:rPr>
        <w:t>s</w:t>
      </w:r>
      <w:r w:rsidRPr="00B91155">
        <w:rPr>
          <w:sz w:val="22"/>
          <w:szCs w:val="22"/>
        </w:rPr>
        <w:t xml:space="preserve"> as part of the evaluation process.  CTS reserves the</w:t>
      </w:r>
      <w:r>
        <w:rPr>
          <w:sz w:val="22"/>
          <w:szCs w:val="22"/>
        </w:rPr>
        <w:t xml:space="preserve"> right to disqualify a vendor and move to the next top scoring vendor if a vendor </w:t>
      </w:r>
      <w:r w:rsidRPr="00B91155">
        <w:rPr>
          <w:sz w:val="22"/>
          <w:szCs w:val="22"/>
        </w:rPr>
        <w:t>receives a negative reference</w:t>
      </w:r>
      <w:r>
        <w:rPr>
          <w:sz w:val="22"/>
          <w:szCs w:val="22"/>
        </w:rPr>
        <w:t>.</w:t>
      </w:r>
    </w:p>
    <w:p w14:paraId="3F4B8AAE" w14:textId="31A8E88C" w:rsidR="00210846" w:rsidRDefault="00893E24" w:rsidP="00C56B83">
      <w:pPr>
        <w:spacing w:before="120"/>
        <w:ind w:left="720"/>
        <w:rPr>
          <w:sz w:val="22"/>
          <w:szCs w:val="22"/>
        </w:rPr>
      </w:pPr>
      <w:r>
        <w:rPr>
          <w:sz w:val="22"/>
          <w:szCs w:val="22"/>
          <w:u w:val="single"/>
        </w:rPr>
        <w:t>A</w:t>
      </w:r>
      <w:r w:rsidRPr="00B91155">
        <w:rPr>
          <w:sz w:val="22"/>
          <w:szCs w:val="22"/>
          <w:u w:val="single"/>
        </w:rPr>
        <w:t xml:space="preserve">ll responding Vendors shall provide as references the names, addresses, telephone numbers, e-mail addresses, and contact person for </w:t>
      </w:r>
      <w:r w:rsidR="00210846">
        <w:rPr>
          <w:sz w:val="22"/>
          <w:szCs w:val="22"/>
          <w:u w:val="single"/>
        </w:rPr>
        <w:t xml:space="preserve">at least </w:t>
      </w:r>
      <w:r>
        <w:rPr>
          <w:sz w:val="22"/>
          <w:szCs w:val="22"/>
          <w:u w:val="single"/>
        </w:rPr>
        <w:t>three</w:t>
      </w:r>
      <w:r w:rsidRPr="00B91155">
        <w:rPr>
          <w:sz w:val="22"/>
          <w:szCs w:val="22"/>
          <w:u w:val="single"/>
        </w:rPr>
        <w:t xml:space="preserve"> (</w:t>
      </w:r>
      <w:r>
        <w:rPr>
          <w:sz w:val="22"/>
          <w:szCs w:val="22"/>
          <w:u w:val="single"/>
        </w:rPr>
        <w:t>3</w:t>
      </w:r>
      <w:r w:rsidRPr="00B91155">
        <w:rPr>
          <w:sz w:val="22"/>
          <w:szCs w:val="22"/>
          <w:u w:val="single"/>
        </w:rPr>
        <w:t>)</w:t>
      </w:r>
      <w:r w:rsidR="00210846">
        <w:rPr>
          <w:sz w:val="22"/>
          <w:szCs w:val="22"/>
          <w:u w:val="single"/>
        </w:rPr>
        <w:t xml:space="preserve"> and no more than five (5</w:t>
      </w:r>
      <w:proofErr w:type="gramStart"/>
      <w:r w:rsidR="00210846">
        <w:rPr>
          <w:sz w:val="22"/>
          <w:szCs w:val="22"/>
          <w:u w:val="single"/>
        </w:rPr>
        <w:t xml:space="preserve">) </w:t>
      </w:r>
      <w:r w:rsidRPr="00B91155">
        <w:rPr>
          <w:sz w:val="22"/>
          <w:szCs w:val="22"/>
          <w:u w:val="single"/>
        </w:rPr>
        <w:t xml:space="preserve"> </w:t>
      </w:r>
      <w:r w:rsidR="00210846">
        <w:rPr>
          <w:sz w:val="22"/>
          <w:szCs w:val="22"/>
          <w:u w:val="single"/>
        </w:rPr>
        <w:t>government</w:t>
      </w:r>
      <w:proofErr w:type="gramEnd"/>
      <w:r w:rsidR="00210846">
        <w:rPr>
          <w:sz w:val="22"/>
          <w:szCs w:val="22"/>
          <w:u w:val="single"/>
        </w:rPr>
        <w:t xml:space="preserve"> references</w:t>
      </w:r>
      <w:r>
        <w:rPr>
          <w:sz w:val="22"/>
          <w:szCs w:val="22"/>
          <w:u w:val="single"/>
        </w:rPr>
        <w:t xml:space="preserve"> – DO NOT provide the completed reference form</w:t>
      </w:r>
      <w:r w:rsidRPr="00B91155">
        <w:rPr>
          <w:sz w:val="22"/>
          <w:szCs w:val="22"/>
        </w:rPr>
        <w:t xml:space="preserve">.  </w:t>
      </w:r>
    </w:p>
    <w:p w14:paraId="72C2B1B1" w14:textId="08751D11" w:rsidR="00FC2F40" w:rsidRPr="00C567D1" w:rsidRDefault="00811F25" w:rsidP="00C56B83">
      <w:pPr>
        <w:spacing w:before="120"/>
        <w:ind w:left="720"/>
        <w:rPr>
          <w:sz w:val="22"/>
          <w:szCs w:val="22"/>
        </w:rPr>
      </w:pPr>
      <w:r>
        <w:rPr>
          <w:sz w:val="22"/>
          <w:szCs w:val="22"/>
        </w:rPr>
        <w:t>G</w:t>
      </w:r>
      <w:r w:rsidR="00966C99">
        <w:rPr>
          <w:sz w:val="22"/>
          <w:szCs w:val="22"/>
        </w:rPr>
        <w:t xml:space="preserve">overnment </w:t>
      </w:r>
      <w:r w:rsidR="00C91433">
        <w:rPr>
          <w:sz w:val="22"/>
          <w:szCs w:val="22"/>
        </w:rPr>
        <w:t xml:space="preserve">references </w:t>
      </w:r>
      <w:r>
        <w:rPr>
          <w:sz w:val="22"/>
          <w:szCs w:val="22"/>
        </w:rPr>
        <w:t xml:space="preserve">must be current customers of a similar or comparable size and scope, that have your MFT solution </w:t>
      </w:r>
      <w:r w:rsidR="0036630A">
        <w:rPr>
          <w:sz w:val="22"/>
          <w:szCs w:val="22"/>
        </w:rPr>
        <w:t>installed</w:t>
      </w:r>
      <w:r>
        <w:rPr>
          <w:sz w:val="22"/>
          <w:szCs w:val="22"/>
        </w:rPr>
        <w:t xml:space="preserve"> and fully operational</w:t>
      </w:r>
      <w:r w:rsidR="0036630A">
        <w:rPr>
          <w:sz w:val="22"/>
          <w:szCs w:val="22"/>
        </w:rPr>
        <w:t>.</w:t>
      </w:r>
      <w:r w:rsidR="00544658">
        <w:rPr>
          <w:sz w:val="22"/>
          <w:szCs w:val="22"/>
        </w:rPr>
        <w:t xml:space="preserve"> Government references may include state, city and/or education</w:t>
      </w:r>
      <w:r w:rsidR="002B7942">
        <w:rPr>
          <w:sz w:val="22"/>
          <w:szCs w:val="22"/>
        </w:rPr>
        <w:t>.</w:t>
      </w:r>
      <w:r w:rsidR="0036630A">
        <w:rPr>
          <w:sz w:val="22"/>
          <w:szCs w:val="22"/>
        </w:rPr>
        <w:t xml:space="preserve"> </w:t>
      </w:r>
    </w:p>
    <w:p w14:paraId="766104AD" w14:textId="77777777" w:rsidR="00893E24" w:rsidRPr="00B91155" w:rsidRDefault="00893E24" w:rsidP="00893E24">
      <w:pPr>
        <w:spacing w:before="120"/>
        <w:ind w:left="720"/>
        <w:rPr>
          <w:sz w:val="22"/>
          <w:szCs w:val="22"/>
        </w:rPr>
      </w:pPr>
      <w:r w:rsidRPr="00B91155">
        <w:rPr>
          <w:sz w:val="22"/>
          <w:szCs w:val="22"/>
        </w:rPr>
        <w:t xml:space="preserve">References must not be from a person, </w:t>
      </w:r>
      <w:proofErr w:type="gramStart"/>
      <w:r w:rsidRPr="00B91155">
        <w:rPr>
          <w:sz w:val="22"/>
          <w:szCs w:val="22"/>
        </w:rPr>
        <w:t>company</w:t>
      </w:r>
      <w:proofErr w:type="gramEnd"/>
      <w:r w:rsidRPr="00B91155">
        <w:rPr>
          <w:sz w:val="22"/>
          <w:szCs w:val="22"/>
        </w:rPr>
        <w:t xml:space="preserve"> or organization with any special interest, financial or otherwise, in the Vendor.</w:t>
      </w:r>
    </w:p>
    <w:p w14:paraId="02FD5B49" w14:textId="77777777" w:rsidR="00893E24" w:rsidRPr="007A36CB" w:rsidRDefault="00893E24" w:rsidP="00893E24">
      <w:pPr>
        <w:spacing w:before="120"/>
        <w:ind w:left="720"/>
        <w:rPr>
          <w:sz w:val="20"/>
          <w:szCs w:val="22"/>
        </w:rPr>
      </w:pPr>
      <w:r w:rsidRPr="00B91155">
        <w:rPr>
          <w:sz w:val="22"/>
          <w:szCs w:val="22"/>
        </w:rPr>
        <w:t>CTS may, at its discretion, contact other Vendor clients for references.</w:t>
      </w:r>
      <w:r>
        <w:rPr>
          <w:sz w:val="22"/>
          <w:szCs w:val="22"/>
        </w:rPr>
        <w:t xml:space="preserve"> </w:t>
      </w:r>
      <w:r w:rsidRPr="007A36CB">
        <w:rPr>
          <w:sz w:val="22"/>
          <w:szCs w:val="22"/>
        </w:rPr>
        <w:t xml:space="preserve">CTS will use a Client Reference Form to check references.  </w:t>
      </w:r>
    </w:p>
    <w:p w14:paraId="4CA3AB81" w14:textId="300718DB" w:rsidR="00893E24" w:rsidRPr="00B91155" w:rsidRDefault="00893E24" w:rsidP="00893E24">
      <w:pPr>
        <w:pStyle w:val="BodyTextIndent"/>
        <w:rPr>
          <w:szCs w:val="22"/>
        </w:rPr>
      </w:pPr>
      <w:r w:rsidRPr="00B91155">
        <w:rPr>
          <w:szCs w:val="22"/>
        </w:rPr>
        <w:t xml:space="preserve">To the extent a Response may give rise to confidentiality obligations, CTS will not sign </w:t>
      </w:r>
      <w:r>
        <w:rPr>
          <w:szCs w:val="22"/>
        </w:rPr>
        <w:t>a Non-Disclosure Agreement (</w:t>
      </w:r>
      <w:r w:rsidRPr="00B91155">
        <w:rPr>
          <w:szCs w:val="22"/>
        </w:rPr>
        <w:t>NDA</w:t>
      </w:r>
      <w:r>
        <w:rPr>
          <w:szCs w:val="22"/>
        </w:rPr>
        <w:t>)</w:t>
      </w:r>
      <w:r w:rsidRPr="00B91155">
        <w:rPr>
          <w:szCs w:val="22"/>
        </w:rPr>
        <w:t xml:space="preserve"> to receive the information. Instead, please respond with sufficient information to enable CTS to evaluate and contact the Client Reference.  CTS expects the contact information to be </w:t>
      </w:r>
      <w:r w:rsidRPr="00B91155" w:rsidDel="00670FBD">
        <w:rPr>
          <w:szCs w:val="22"/>
        </w:rPr>
        <w:t>provided</w:t>
      </w:r>
      <w:r w:rsidR="00670FBD" w:rsidRPr="00B91155">
        <w:rPr>
          <w:szCs w:val="22"/>
        </w:rPr>
        <w:t xml:space="preserve"> and</w:t>
      </w:r>
      <w:r w:rsidRPr="00B91155">
        <w:rPr>
          <w:szCs w:val="22"/>
        </w:rPr>
        <w:t xml:space="preserve"> will not coordinate contacting a reference through the Vendor. </w:t>
      </w:r>
    </w:p>
    <w:p w14:paraId="3DF73F3E" w14:textId="77777777" w:rsidR="00893E24" w:rsidRPr="00B91155" w:rsidRDefault="00893E24" w:rsidP="00893E24">
      <w:pPr>
        <w:pStyle w:val="BodyTextIndent"/>
        <w:rPr>
          <w:szCs w:val="22"/>
        </w:rPr>
      </w:pPr>
      <w:proofErr w:type="gramStart"/>
      <w:r w:rsidRPr="00B91155">
        <w:rPr>
          <w:szCs w:val="22"/>
        </w:rPr>
        <w:t>In the event that</w:t>
      </w:r>
      <w:proofErr w:type="gramEnd"/>
      <w:r w:rsidRPr="00B91155">
        <w:rPr>
          <w:szCs w:val="22"/>
        </w:rPr>
        <w:t xml:space="preserve"> one of the provided references is a member of the evaluation team, CTS will contact the Vendor for an alternate reference. The alternate reference shall be provided timely and must be available during the evaluation period.</w:t>
      </w:r>
    </w:p>
    <w:p w14:paraId="51421406" w14:textId="77777777" w:rsidR="00893E24" w:rsidRPr="00E32636" w:rsidRDefault="00893E24" w:rsidP="00893E24">
      <w:pPr>
        <w:pStyle w:val="BodyTextIndent"/>
        <w:rPr>
          <w:szCs w:val="22"/>
        </w:rPr>
      </w:pPr>
      <w:r w:rsidRPr="00B91155">
        <w:rPr>
          <w:szCs w:val="22"/>
        </w:rPr>
        <w:t xml:space="preserve">CTS will make one (1) attempt to contact the client and obtain a reference, CTS will leave voicemail, and send an email and it is acceptable if a return call is received within the timeframe set forth in Schedule – Section 2.  If a contact cannot be made, the reference will be disallowed. It is the Vendor’s responsibility to provide CTS with references that will be timely and available during the evaluation period set forth in Schedule – Section 2. CTS reserves the right to eliminate from further consideration in this RFP process any Vendor who, in the opinion of CTS, receives an unfavorable report from a Vendor. CTS also reserves the right to contact other Vendor </w:t>
      </w:r>
      <w:r>
        <w:rPr>
          <w:szCs w:val="22"/>
        </w:rPr>
        <w:t>P</w:t>
      </w:r>
      <w:r w:rsidRPr="00B91155">
        <w:rPr>
          <w:szCs w:val="22"/>
        </w:rPr>
        <w:t>urchasers for additiona</w:t>
      </w:r>
      <w:r>
        <w:rPr>
          <w:szCs w:val="22"/>
        </w:rPr>
        <w:t>l references for consideration.</w:t>
      </w:r>
    </w:p>
    <w:p w14:paraId="6A7EBF67" w14:textId="77777777" w:rsidR="00FF10F1" w:rsidRDefault="00FF10F1">
      <w:pPr>
        <w:rPr>
          <w:rStyle w:val="Strong"/>
          <w:b w:val="0"/>
          <w:kern w:val="28"/>
          <w:sz w:val="32"/>
          <w:szCs w:val="20"/>
          <w:u w:val="single"/>
        </w:rPr>
      </w:pPr>
      <w:bookmarkStart w:id="723" w:name="_Toc365040037"/>
      <w:r>
        <w:rPr>
          <w:rStyle w:val="Strong"/>
          <w:u w:val="single"/>
        </w:rPr>
        <w:br w:type="page"/>
      </w:r>
    </w:p>
    <w:p w14:paraId="6F071699" w14:textId="1B81C4C3" w:rsidR="00661DC8" w:rsidRPr="00E7121D" w:rsidRDefault="00E7121D" w:rsidP="00D41ED7">
      <w:pPr>
        <w:pStyle w:val="Title"/>
        <w:ind w:hanging="720"/>
        <w:rPr>
          <w:rStyle w:val="Strong"/>
          <w:u w:val="single"/>
        </w:rPr>
      </w:pPr>
      <w:r w:rsidRPr="00E7121D">
        <w:rPr>
          <w:rStyle w:val="Strong"/>
          <w:u w:val="single"/>
        </w:rPr>
        <w:lastRenderedPageBreak/>
        <w:t>Phase 2</w:t>
      </w:r>
    </w:p>
    <w:p w14:paraId="7DFAE569" w14:textId="72A2D929" w:rsidR="00390737" w:rsidRPr="00C33E1A" w:rsidRDefault="00C33E1A" w:rsidP="00A20692">
      <w:pPr>
        <w:pStyle w:val="Heading2"/>
        <w:numPr>
          <w:ilvl w:val="1"/>
          <w:numId w:val="7"/>
        </w:numPr>
        <w:tabs>
          <w:tab w:val="num" w:pos="1080"/>
        </w:tabs>
        <w:ind w:left="720" w:hanging="720"/>
        <w:rPr>
          <w:sz w:val="22"/>
          <w:szCs w:val="22"/>
        </w:rPr>
      </w:pPr>
      <w:bookmarkStart w:id="724" w:name="_Hlt470489261"/>
      <w:bookmarkStart w:id="725" w:name="_Hlt412370350"/>
      <w:bookmarkStart w:id="726" w:name="_Hlt470506813"/>
      <w:bookmarkStart w:id="727" w:name="_Toc365040038"/>
      <w:bookmarkStart w:id="728" w:name="_Toc83385485"/>
      <w:bookmarkEnd w:id="683"/>
      <w:bookmarkEnd w:id="684"/>
      <w:bookmarkEnd w:id="685"/>
      <w:bookmarkEnd w:id="686"/>
      <w:bookmarkEnd w:id="687"/>
      <w:bookmarkEnd w:id="688"/>
      <w:bookmarkEnd w:id="689"/>
      <w:bookmarkEnd w:id="690"/>
      <w:bookmarkEnd w:id="691"/>
      <w:bookmarkEnd w:id="692"/>
      <w:bookmarkEnd w:id="693"/>
      <w:bookmarkEnd w:id="723"/>
      <w:bookmarkEnd w:id="724"/>
      <w:bookmarkEnd w:id="725"/>
      <w:bookmarkEnd w:id="726"/>
      <w:r w:rsidRPr="00E32636">
        <w:rPr>
          <w:sz w:val="22"/>
          <w:szCs w:val="22"/>
        </w:rPr>
        <w:t>(MS</w:t>
      </w:r>
      <w:r w:rsidR="00CB42B9">
        <w:rPr>
          <w:sz w:val="22"/>
          <w:szCs w:val="22"/>
        </w:rPr>
        <w:t xml:space="preserve"> </w:t>
      </w:r>
      <w:r w:rsidR="00493E09">
        <w:rPr>
          <w:sz w:val="22"/>
          <w:szCs w:val="22"/>
        </w:rPr>
        <w:t>400</w:t>
      </w:r>
      <w:r w:rsidR="003B733D">
        <w:rPr>
          <w:sz w:val="22"/>
          <w:szCs w:val="22"/>
        </w:rPr>
        <w:t>)</w:t>
      </w:r>
      <w:r w:rsidRPr="00E32636">
        <w:rPr>
          <w:sz w:val="22"/>
          <w:szCs w:val="22"/>
        </w:rPr>
        <w:t xml:space="preserve"> </w:t>
      </w:r>
      <w:r w:rsidR="006A54AC">
        <w:rPr>
          <w:sz w:val="22"/>
          <w:szCs w:val="22"/>
        </w:rPr>
        <w:t xml:space="preserve">Proof of Concept </w:t>
      </w:r>
      <w:r w:rsidR="00931BA0">
        <w:rPr>
          <w:sz w:val="22"/>
          <w:szCs w:val="22"/>
        </w:rPr>
        <w:t>(POC</w:t>
      </w:r>
      <w:bookmarkEnd w:id="727"/>
      <w:r w:rsidR="00931BA0">
        <w:rPr>
          <w:sz w:val="22"/>
          <w:szCs w:val="22"/>
        </w:rPr>
        <w:t>)</w:t>
      </w:r>
      <w:bookmarkEnd w:id="728"/>
    </w:p>
    <w:p w14:paraId="1D3FFAD6" w14:textId="65D7F76F" w:rsidR="005F496F" w:rsidRDefault="00390737" w:rsidP="00B91155">
      <w:pPr>
        <w:pStyle w:val="BodyTextIndent"/>
        <w:rPr>
          <w:szCs w:val="22"/>
        </w:rPr>
      </w:pPr>
      <w:r w:rsidRPr="00390737">
        <w:rPr>
          <w:szCs w:val="22"/>
        </w:rPr>
        <w:t xml:space="preserve">CTS at its sole discretion may elect to select the top </w:t>
      </w:r>
      <w:r w:rsidR="00041866">
        <w:rPr>
          <w:szCs w:val="22"/>
        </w:rPr>
        <w:t xml:space="preserve">2 </w:t>
      </w:r>
      <w:r w:rsidRPr="00390737">
        <w:rPr>
          <w:szCs w:val="22"/>
        </w:rPr>
        <w:t>scoring</w:t>
      </w:r>
      <w:r w:rsidR="00815DB6">
        <w:rPr>
          <w:szCs w:val="22"/>
        </w:rPr>
        <w:t xml:space="preserve"> </w:t>
      </w:r>
      <w:r w:rsidRPr="00390737">
        <w:rPr>
          <w:szCs w:val="22"/>
        </w:rPr>
        <w:t>finalists</w:t>
      </w:r>
      <w:r w:rsidR="00621BC3">
        <w:rPr>
          <w:szCs w:val="22"/>
        </w:rPr>
        <w:t xml:space="preserve"> </w:t>
      </w:r>
      <w:r w:rsidR="003B733D">
        <w:rPr>
          <w:szCs w:val="22"/>
        </w:rPr>
        <w:t>to conduct a proof of concep</w:t>
      </w:r>
      <w:r w:rsidR="007D27AD">
        <w:rPr>
          <w:szCs w:val="22"/>
        </w:rPr>
        <w:t xml:space="preserve">t </w:t>
      </w:r>
      <w:r w:rsidRPr="00390737">
        <w:rPr>
          <w:szCs w:val="22"/>
        </w:rPr>
        <w:t xml:space="preserve">as part of the evaluation process.  If CTS elects to hold </w:t>
      </w:r>
      <w:r w:rsidR="007D27AD">
        <w:rPr>
          <w:szCs w:val="22"/>
        </w:rPr>
        <w:t>a proof of concept</w:t>
      </w:r>
      <w:r w:rsidRPr="00390737">
        <w:rPr>
          <w:szCs w:val="22"/>
        </w:rPr>
        <w:t xml:space="preserve">, it will contact the </w:t>
      </w:r>
      <w:r w:rsidRPr="00871A11">
        <w:rPr>
          <w:szCs w:val="22"/>
        </w:rPr>
        <w:t xml:space="preserve">top </w:t>
      </w:r>
      <w:r w:rsidR="00CE305E" w:rsidRPr="00871A11">
        <w:rPr>
          <w:szCs w:val="22"/>
        </w:rPr>
        <w:t>2</w:t>
      </w:r>
      <w:r w:rsidR="00CE305E">
        <w:rPr>
          <w:szCs w:val="22"/>
        </w:rPr>
        <w:t xml:space="preserve"> </w:t>
      </w:r>
      <w:r w:rsidRPr="00390737">
        <w:rPr>
          <w:szCs w:val="22"/>
        </w:rPr>
        <w:t>scoring Vendors</w:t>
      </w:r>
      <w:r w:rsidR="00136FF2">
        <w:rPr>
          <w:szCs w:val="22"/>
        </w:rPr>
        <w:t xml:space="preserve"> and provide the list of user scenarios for the POC</w:t>
      </w:r>
      <w:r w:rsidRPr="00390737">
        <w:rPr>
          <w:szCs w:val="22"/>
        </w:rPr>
        <w:t>. Vendors must assure that</w:t>
      </w:r>
      <w:r w:rsidR="00931BA0">
        <w:rPr>
          <w:szCs w:val="22"/>
        </w:rPr>
        <w:t xml:space="preserve"> they are ready, </w:t>
      </w:r>
      <w:proofErr w:type="gramStart"/>
      <w:r w:rsidR="00931BA0">
        <w:rPr>
          <w:szCs w:val="22"/>
        </w:rPr>
        <w:t>willing</w:t>
      </w:r>
      <w:proofErr w:type="gramEnd"/>
      <w:r w:rsidR="00931BA0">
        <w:rPr>
          <w:szCs w:val="22"/>
        </w:rPr>
        <w:t xml:space="preserve"> and able to conduct a proof of concept with CTS.  </w:t>
      </w:r>
      <w:r w:rsidRPr="00390737">
        <w:rPr>
          <w:szCs w:val="22"/>
        </w:rPr>
        <w:t xml:space="preserve">Representations made by the Vendor during the </w:t>
      </w:r>
      <w:r w:rsidR="00931BA0">
        <w:rPr>
          <w:szCs w:val="22"/>
        </w:rPr>
        <w:t>proof of concept</w:t>
      </w:r>
      <w:r w:rsidR="00931BA0" w:rsidRPr="00390737">
        <w:rPr>
          <w:szCs w:val="22"/>
        </w:rPr>
        <w:t xml:space="preserve"> </w:t>
      </w:r>
      <w:r w:rsidRPr="00390737">
        <w:rPr>
          <w:szCs w:val="22"/>
        </w:rPr>
        <w:t xml:space="preserve">will be considered binding. </w:t>
      </w:r>
    </w:p>
    <w:p w14:paraId="657AD3D8" w14:textId="294D76C8" w:rsidR="00E01DA8" w:rsidRDefault="00C73DD5" w:rsidP="00AC5CA6">
      <w:pPr>
        <w:pStyle w:val="BodyTextIndent"/>
      </w:pPr>
      <w:r>
        <w:rPr>
          <w:szCs w:val="22"/>
        </w:rPr>
        <w:t xml:space="preserve">The POC is a technical validation of the </w:t>
      </w:r>
      <w:r w:rsidR="00C9129F">
        <w:rPr>
          <w:szCs w:val="22"/>
        </w:rPr>
        <w:t xml:space="preserve">Vendor’s </w:t>
      </w:r>
      <w:r>
        <w:rPr>
          <w:szCs w:val="22"/>
        </w:rPr>
        <w:t>proposed MFT solution</w:t>
      </w:r>
      <w:r w:rsidR="00E304C6">
        <w:rPr>
          <w:szCs w:val="22"/>
        </w:rPr>
        <w:t xml:space="preserve"> and </w:t>
      </w:r>
      <w:r w:rsidR="00C9129F">
        <w:rPr>
          <w:szCs w:val="22"/>
        </w:rPr>
        <w:t>verif</w:t>
      </w:r>
      <w:r w:rsidR="00DF0A73">
        <w:rPr>
          <w:szCs w:val="22"/>
        </w:rPr>
        <w:t>i</w:t>
      </w:r>
      <w:r w:rsidR="00E304C6">
        <w:rPr>
          <w:szCs w:val="22"/>
        </w:rPr>
        <w:t xml:space="preserve">es </w:t>
      </w:r>
      <w:r w:rsidR="00647BF8">
        <w:rPr>
          <w:szCs w:val="22"/>
        </w:rPr>
        <w:t xml:space="preserve">functionality, </w:t>
      </w:r>
      <w:proofErr w:type="gramStart"/>
      <w:r w:rsidR="00647BF8">
        <w:rPr>
          <w:szCs w:val="22"/>
        </w:rPr>
        <w:t>throughput</w:t>
      </w:r>
      <w:proofErr w:type="gramEnd"/>
      <w:r w:rsidR="00647BF8">
        <w:rPr>
          <w:szCs w:val="22"/>
        </w:rPr>
        <w:t xml:space="preserve"> and scalability</w:t>
      </w:r>
      <w:r w:rsidR="00E304C6">
        <w:rPr>
          <w:szCs w:val="22"/>
        </w:rPr>
        <w:t>, amongst other</w:t>
      </w:r>
      <w:r w:rsidR="00A24422">
        <w:rPr>
          <w:szCs w:val="22"/>
        </w:rPr>
        <w:t xml:space="preserve"> features and functions. </w:t>
      </w:r>
      <w:r w:rsidR="00222B32">
        <w:rPr>
          <w:szCs w:val="22"/>
        </w:rPr>
        <w:t xml:space="preserve">The POC can be met through the vendor’s trial software </w:t>
      </w:r>
      <w:proofErr w:type="gramStart"/>
      <w:r w:rsidR="00222B32">
        <w:rPr>
          <w:szCs w:val="22"/>
        </w:rPr>
        <w:t>as long as</w:t>
      </w:r>
      <w:proofErr w:type="gramEnd"/>
      <w:r w:rsidR="00222B32">
        <w:rPr>
          <w:szCs w:val="22"/>
        </w:rPr>
        <w:t xml:space="preserve"> all identified use cases can be met.</w:t>
      </w:r>
      <w:r w:rsidR="00D30743" w:rsidRPr="00D30743">
        <w:t xml:space="preserve"> </w:t>
      </w:r>
    </w:p>
    <w:p w14:paraId="06C5DF13" w14:textId="38742D0A" w:rsidR="00A01937" w:rsidRDefault="00C90334" w:rsidP="002E3527">
      <w:pPr>
        <w:spacing w:before="120"/>
        <w:ind w:left="720"/>
        <w:rPr>
          <w:sz w:val="22"/>
          <w:szCs w:val="22"/>
        </w:rPr>
      </w:pPr>
      <w:r>
        <w:rPr>
          <w:sz w:val="22"/>
          <w:szCs w:val="22"/>
        </w:rPr>
        <w:t xml:space="preserve">Vendor will </w:t>
      </w:r>
      <w:r w:rsidR="00AB2A02">
        <w:rPr>
          <w:sz w:val="22"/>
          <w:szCs w:val="22"/>
        </w:rPr>
        <w:t xml:space="preserve">produce and deliver a Proof of Concept – a working “mini” version of the </w:t>
      </w:r>
      <w:r w:rsidR="00066047">
        <w:rPr>
          <w:sz w:val="22"/>
          <w:szCs w:val="22"/>
        </w:rPr>
        <w:t xml:space="preserve">product.  The POC must be delivered in a production sandbox or test environment which includes final </w:t>
      </w:r>
      <w:r w:rsidR="000F2F27">
        <w:rPr>
          <w:sz w:val="22"/>
          <w:szCs w:val="22"/>
        </w:rPr>
        <w:t>features</w:t>
      </w:r>
      <w:r w:rsidR="00066047">
        <w:rPr>
          <w:sz w:val="22"/>
          <w:szCs w:val="22"/>
        </w:rPr>
        <w:t>, integration</w:t>
      </w:r>
      <w:r w:rsidR="00185A17">
        <w:rPr>
          <w:sz w:val="22"/>
          <w:szCs w:val="22"/>
        </w:rPr>
        <w:t xml:space="preserve"> with SSO</w:t>
      </w:r>
      <w:r w:rsidR="00066047">
        <w:rPr>
          <w:sz w:val="22"/>
          <w:szCs w:val="22"/>
        </w:rPr>
        <w:t xml:space="preserve">, </w:t>
      </w:r>
      <w:r w:rsidR="00A810FC">
        <w:rPr>
          <w:sz w:val="22"/>
          <w:szCs w:val="22"/>
        </w:rPr>
        <w:t xml:space="preserve">and </w:t>
      </w:r>
      <w:r w:rsidR="00066047">
        <w:rPr>
          <w:sz w:val="22"/>
          <w:szCs w:val="22"/>
        </w:rPr>
        <w:t xml:space="preserve">reports and results verification. </w:t>
      </w:r>
    </w:p>
    <w:p w14:paraId="067611BF" w14:textId="7933D665" w:rsidR="00F9071F" w:rsidRDefault="00F9071F" w:rsidP="002E3527">
      <w:pPr>
        <w:spacing w:before="120"/>
        <w:ind w:left="720"/>
        <w:rPr>
          <w:sz w:val="22"/>
          <w:szCs w:val="22"/>
        </w:rPr>
      </w:pPr>
      <w:r>
        <w:rPr>
          <w:sz w:val="22"/>
          <w:szCs w:val="22"/>
        </w:rPr>
        <w:t xml:space="preserve">Vendor acknowledges the POC will be used to determine if the proposed vendor solution </w:t>
      </w:r>
      <w:r w:rsidR="0095500E">
        <w:rPr>
          <w:sz w:val="22"/>
          <w:szCs w:val="22"/>
        </w:rPr>
        <w:t xml:space="preserve">is acceptable, meets the requirements as defined in this RFP and the intended outcome of the POC </w:t>
      </w:r>
      <w:r w:rsidR="0026148F">
        <w:rPr>
          <w:sz w:val="22"/>
          <w:szCs w:val="22"/>
        </w:rPr>
        <w:t xml:space="preserve">can be realized if development moves forward in a follow-on contract. </w:t>
      </w:r>
    </w:p>
    <w:p w14:paraId="29AFD6A7" w14:textId="78F6CFF6" w:rsidR="0026148F" w:rsidRDefault="0026148F" w:rsidP="002E3527">
      <w:pPr>
        <w:spacing w:before="120"/>
        <w:ind w:left="720"/>
        <w:rPr>
          <w:sz w:val="22"/>
          <w:szCs w:val="22"/>
        </w:rPr>
      </w:pPr>
      <w:r>
        <w:rPr>
          <w:sz w:val="22"/>
          <w:szCs w:val="22"/>
        </w:rPr>
        <w:t xml:space="preserve">The parties may determine to re-design the proposed solution upon review of the POC.  In such an event, the parties will negotiate in good faith any modifications to the design, the development plan, or the development budget. </w:t>
      </w:r>
    </w:p>
    <w:p w14:paraId="2A23F23B" w14:textId="77777777" w:rsidR="00281233" w:rsidRDefault="00281233" w:rsidP="00E27846">
      <w:pPr>
        <w:ind w:left="720"/>
        <w:rPr>
          <w:b/>
          <w:bCs/>
          <w:sz w:val="22"/>
          <w:szCs w:val="22"/>
        </w:rPr>
      </w:pPr>
      <w:bookmarkStart w:id="729" w:name="_Toc82158869"/>
      <w:bookmarkStart w:id="730" w:name="_Toc82158870"/>
      <w:bookmarkEnd w:id="729"/>
      <w:bookmarkEnd w:id="730"/>
    </w:p>
    <w:p w14:paraId="714D98EF" w14:textId="104E6276" w:rsidR="00A46FAA" w:rsidRPr="00E27846" w:rsidRDefault="00A46FAA" w:rsidP="00E27846">
      <w:pPr>
        <w:ind w:left="720"/>
        <w:rPr>
          <w:b/>
          <w:bCs/>
          <w:sz w:val="22"/>
          <w:szCs w:val="22"/>
        </w:rPr>
      </w:pPr>
      <w:r w:rsidRPr="00E27846">
        <w:rPr>
          <w:b/>
          <w:bCs/>
          <w:sz w:val="22"/>
          <w:szCs w:val="22"/>
        </w:rPr>
        <w:t>Production Feasibilit</w:t>
      </w:r>
      <w:r w:rsidR="00683185" w:rsidRPr="00E27846">
        <w:rPr>
          <w:b/>
          <w:bCs/>
          <w:sz w:val="22"/>
          <w:szCs w:val="22"/>
        </w:rPr>
        <w:t>y</w:t>
      </w:r>
    </w:p>
    <w:p w14:paraId="37D08EFE" w14:textId="77777777" w:rsidR="001F6071" w:rsidRPr="00E27846" w:rsidRDefault="00683185" w:rsidP="00E27846">
      <w:pPr>
        <w:ind w:left="720"/>
        <w:rPr>
          <w:sz w:val="22"/>
          <w:szCs w:val="22"/>
        </w:rPr>
      </w:pPr>
      <w:r w:rsidRPr="00E27846">
        <w:rPr>
          <w:sz w:val="22"/>
          <w:szCs w:val="22"/>
        </w:rPr>
        <w:t>The state and Vendor will assess the proposed solution performance during the proof of concept</w:t>
      </w:r>
      <w:r w:rsidR="009C6E34" w:rsidRPr="00E27846">
        <w:rPr>
          <w:sz w:val="22"/>
          <w:szCs w:val="22"/>
        </w:rPr>
        <w:t xml:space="preserve"> and evaluate the scope of effort to implement a full integration of the proposed product</w:t>
      </w:r>
      <w:r w:rsidR="00A46FAA" w:rsidRPr="00E27846">
        <w:rPr>
          <w:sz w:val="22"/>
          <w:szCs w:val="22"/>
        </w:rPr>
        <w:t>.</w:t>
      </w:r>
    </w:p>
    <w:p w14:paraId="4E6B35FE" w14:textId="77777777" w:rsidR="001F6071" w:rsidRPr="00E27846" w:rsidRDefault="001F6071" w:rsidP="00E27846">
      <w:pPr>
        <w:ind w:left="720"/>
        <w:rPr>
          <w:sz w:val="22"/>
          <w:szCs w:val="22"/>
        </w:rPr>
      </w:pPr>
    </w:p>
    <w:p w14:paraId="48F10AC0" w14:textId="6B74A2E9" w:rsidR="00A46FAA" w:rsidRPr="00E27846" w:rsidRDefault="001F6071" w:rsidP="00E27846">
      <w:pPr>
        <w:ind w:left="720"/>
        <w:rPr>
          <w:sz w:val="22"/>
          <w:szCs w:val="22"/>
        </w:rPr>
      </w:pPr>
      <w:r w:rsidRPr="00E27846">
        <w:rPr>
          <w:sz w:val="22"/>
          <w:szCs w:val="22"/>
        </w:rPr>
        <w:t>Vendor will provide consulting and support to define feasibility for a full production implementation</w:t>
      </w:r>
      <w:r w:rsidR="0074462A" w:rsidRPr="00E27846">
        <w:rPr>
          <w:sz w:val="22"/>
          <w:szCs w:val="22"/>
        </w:rPr>
        <w:t xml:space="preserve"> at no additional cost to the state.</w:t>
      </w:r>
      <w:r w:rsidR="00A46FAA" w:rsidRPr="00E27846">
        <w:rPr>
          <w:sz w:val="22"/>
          <w:szCs w:val="22"/>
        </w:rPr>
        <w:t xml:space="preserve"> </w:t>
      </w:r>
    </w:p>
    <w:p w14:paraId="6EDC2D7F" w14:textId="77777777" w:rsidR="0026148F" w:rsidRPr="00E27846" w:rsidRDefault="0026148F" w:rsidP="00C90334">
      <w:pPr>
        <w:ind w:left="2160"/>
        <w:rPr>
          <w:sz w:val="20"/>
          <w:szCs w:val="20"/>
        </w:rPr>
      </w:pPr>
    </w:p>
    <w:p w14:paraId="2AE7A9DC" w14:textId="77777777" w:rsidR="00EB66D9" w:rsidRPr="00AC5CA6" w:rsidRDefault="00EB66D9" w:rsidP="00AC5CA6">
      <w:pPr>
        <w:pStyle w:val="Heading2Para"/>
        <w:rPr>
          <w:sz w:val="20"/>
          <w:szCs w:val="18"/>
        </w:rPr>
      </w:pPr>
    </w:p>
    <w:p w14:paraId="4650E2F8" w14:textId="0DB69B0C" w:rsidR="00EB66D9" w:rsidRPr="00AC5CA6" w:rsidRDefault="00EB66D9" w:rsidP="00EB66D9">
      <w:pPr>
        <w:pStyle w:val="Heading2Para"/>
        <w:ind w:left="0" w:firstLine="0"/>
        <w:rPr>
          <w:sz w:val="20"/>
          <w:szCs w:val="18"/>
        </w:rPr>
      </w:pPr>
    </w:p>
    <w:p w14:paraId="3166DFFF" w14:textId="77777777" w:rsidR="00EB66D9" w:rsidRPr="00AC5CA6" w:rsidRDefault="00EB66D9" w:rsidP="00AC5CA6">
      <w:pPr>
        <w:pStyle w:val="Heading2Para"/>
        <w:ind w:left="0" w:firstLine="0"/>
        <w:rPr>
          <w:sz w:val="20"/>
          <w:szCs w:val="18"/>
        </w:rPr>
      </w:pPr>
    </w:p>
    <w:p w14:paraId="3A86A9CD" w14:textId="77777777" w:rsidR="00B91155" w:rsidRPr="00B91155" w:rsidRDefault="0010098C" w:rsidP="00B91155">
      <w:pPr>
        <w:pStyle w:val="BodyTextIndent"/>
        <w:rPr>
          <w:szCs w:val="22"/>
        </w:rPr>
      </w:pPr>
      <w:r>
        <w:rPr>
          <w:szCs w:val="22"/>
        </w:rPr>
        <w:t xml:space="preserve"> </w:t>
      </w:r>
    </w:p>
    <w:p w14:paraId="5B2CF0F1" w14:textId="77777777" w:rsidR="009A4F49" w:rsidRPr="00AC5CA6" w:rsidRDefault="009A4F49" w:rsidP="00A20692">
      <w:pPr>
        <w:pStyle w:val="Heading2"/>
        <w:numPr>
          <w:ilvl w:val="1"/>
          <w:numId w:val="7"/>
        </w:numPr>
        <w:tabs>
          <w:tab w:val="num" w:pos="1080"/>
        </w:tabs>
        <w:ind w:left="720" w:hanging="720"/>
        <w:rPr>
          <w:szCs w:val="22"/>
        </w:rPr>
        <w:sectPr w:rsidR="009A4F49" w:rsidRPr="00AC5CA6" w:rsidSect="005F496F">
          <w:type w:val="continuous"/>
          <w:pgSz w:w="12240" w:h="15840"/>
          <w:pgMar w:top="1440" w:right="1440" w:bottom="1440" w:left="1440" w:header="720" w:footer="720" w:gutter="0"/>
          <w:cols w:space="720"/>
          <w:docGrid w:linePitch="360"/>
        </w:sectPr>
      </w:pPr>
    </w:p>
    <w:p w14:paraId="662434BA" w14:textId="77777777" w:rsidR="00E32636" w:rsidRDefault="00E32636">
      <w:pPr>
        <w:rPr>
          <w:b/>
          <w:sz w:val="28"/>
          <w:szCs w:val="28"/>
        </w:rPr>
      </w:pPr>
      <w:r>
        <w:rPr>
          <w:b/>
          <w:sz w:val="28"/>
          <w:szCs w:val="28"/>
        </w:rPr>
        <w:br w:type="page"/>
      </w:r>
    </w:p>
    <w:p w14:paraId="1607A1FC" w14:textId="6D957B63" w:rsidR="009A11EC" w:rsidRPr="00787C91" w:rsidRDefault="005511BF" w:rsidP="00787C91">
      <w:pPr>
        <w:jc w:val="center"/>
        <w:rPr>
          <w:b/>
          <w:sz w:val="28"/>
          <w:szCs w:val="28"/>
        </w:rPr>
      </w:pPr>
      <w:r w:rsidRPr="006F361D">
        <w:rPr>
          <w:b/>
          <w:sz w:val="28"/>
          <w:szCs w:val="28"/>
        </w:rPr>
        <w:lastRenderedPageBreak/>
        <w:t>SECTION 5</w:t>
      </w:r>
      <w:r w:rsidR="00386230">
        <w:rPr>
          <w:b/>
          <w:sz w:val="28"/>
          <w:szCs w:val="28"/>
        </w:rPr>
        <w:t>—</w:t>
      </w:r>
      <w:r w:rsidR="00386230">
        <w:rPr>
          <w:b/>
          <w:sz w:val="26"/>
          <w:szCs w:val="26"/>
        </w:rPr>
        <w:t>T</w:t>
      </w:r>
      <w:r w:rsidR="0027307F">
        <w:rPr>
          <w:b/>
          <w:sz w:val="26"/>
          <w:szCs w:val="26"/>
        </w:rPr>
        <w:t>ECHNICAL AND SERVICE REQUIREMENTS</w:t>
      </w:r>
      <w:r w:rsidR="003A4C72" w:rsidDel="003A4C72">
        <w:rPr>
          <w:b/>
          <w:sz w:val="26"/>
          <w:szCs w:val="26"/>
        </w:rPr>
        <w:t xml:space="preserve"> </w:t>
      </w:r>
    </w:p>
    <w:p w14:paraId="3DDDEEEE" w14:textId="0CEDD9C9" w:rsidR="007606ED" w:rsidRDefault="007606ED" w:rsidP="007606ED">
      <w:pPr>
        <w:spacing w:before="160"/>
        <w:rPr>
          <w:sz w:val="22"/>
          <w:szCs w:val="22"/>
        </w:rPr>
      </w:pPr>
      <w:r w:rsidRPr="00BE7E73">
        <w:rPr>
          <w:sz w:val="22"/>
          <w:szCs w:val="22"/>
        </w:rPr>
        <w:t xml:space="preserve">COMPLIANCE WITH ALL SECTIONS OF SECTION </w:t>
      </w:r>
      <w:r>
        <w:rPr>
          <w:sz w:val="22"/>
          <w:szCs w:val="22"/>
        </w:rPr>
        <w:t>3</w:t>
      </w:r>
      <w:r w:rsidRPr="00BE7E73">
        <w:rPr>
          <w:sz w:val="22"/>
          <w:szCs w:val="22"/>
        </w:rPr>
        <w:t xml:space="preserve"> IS REQUIRED. FAILURE TO FOLLOW THESE ADMINISTRATIVE REQUIREMENTS MAY RESULT IN IMMEDIATE DISQUALIFICATION</w:t>
      </w:r>
      <w:r w:rsidR="00672146">
        <w:rPr>
          <w:sz w:val="22"/>
          <w:szCs w:val="22"/>
        </w:rPr>
        <w:t>.</w:t>
      </w:r>
    </w:p>
    <w:p w14:paraId="70CB2AA0" w14:textId="77777777" w:rsidR="0081292F" w:rsidRPr="0081292F" w:rsidRDefault="0081292F" w:rsidP="00A20692">
      <w:pPr>
        <w:pStyle w:val="ListParagraph"/>
        <w:keepNext/>
        <w:numPr>
          <w:ilvl w:val="0"/>
          <w:numId w:val="7"/>
        </w:numPr>
        <w:spacing w:before="240" w:after="120" w:line="240" w:lineRule="auto"/>
        <w:contextualSpacing w:val="0"/>
        <w:outlineLvl w:val="1"/>
        <w:rPr>
          <w:rFonts w:ascii="Times New Roman" w:eastAsia="Times New Roman" w:hAnsi="Times New Roman"/>
          <w:b/>
          <w:bCs/>
          <w:vanish/>
        </w:rPr>
      </w:pPr>
    </w:p>
    <w:p w14:paraId="5B1442DF" w14:textId="7133F1AB" w:rsidR="006A48BD" w:rsidRPr="004B6D14" w:rsidRDefault="006A48BD" w:rsidP="00A20692">
      <w:pPr>
        <w:pStyle w:val="Heading2"/>
        <w:numPr>
          <w:ilvl w:val="1"/>
          <w:numId w:val="7"/>
        </w:numPr>
        <w:ind w:left="720" w:hanging="720"/>
        <w:rPr>
          <w:sz w:val="22"/>
          <w:szCs w:val="22"/>
        </w:rPr>
      </w:pPr>
      <w:bookmarkStart w:id="731" w:name="_Toc83385486"/>
      <w:r w:rsidRPr="004B6D14">
        <w:rPr>
          <w:sz w:val="22"/>
          <w:szCs w:val="22"/>
        </w:rPr>
        <w:t>(M</w:t>
      </w:r>
      <w:r w:rsidR="00FA5794">
        <w:rPr>
          <w:sz w:val="22"/>
          <w:szCs w:val="22"/>
        </w:rPr>
        <w:t>S</w:t>
      </w:r>
      <w:r w:rsidR="00C726D8">
        <w:rPr>
          <w:sz w:val="22"/>
          <w:szCs w:val="22"/>
        </w:rPr>
        <w:t xml:space="preserve"> 10</w:t>
      </w:r>
      <w:r w:rsidR="004837F6">
        <w:rPr>
          <w:sz w:val="22"/>
          <w:szCs w:val="22"/>
        </w:rPr>
        <w:t>)</w:t>
      </w:r>
      <w:r w:rsidRPr="004B6D14">
        <w:rPr>
          <w:sz w:val="22"/>
          <w:szCs w:val="22"/>
        </w:rPr>
        <w:t xml:space="preserve"> </w:t>
      </w:r>
      <w:r w:rsidR="004837F6">
        <w:rPr>
          <w:sz w:val="22"/>
          <w:szCs w:val="22"/>
        </w:rPr>
        <w:t>Deployment Requirement</w:t>
      </w:r>
      <w:bookmarkEnd w:id="731"/>
    </w:p>
    <w:p w14:paraId="4240E3C8" w14:textId="4299110D" w:rsidR="006A48BD" w:rsidRPr="00AC5CA6" w:rsidRDefault="00647C81" w:rsidP="007B3C16">
      <w:pPr>
        <w:spacing w:after="120"/>
        <w:ind w:left="720"/>
        <w:rPr>
          <w:rFonts w:cs="Arial"/>
          <w:sz w:val="22"/>
          <w:szCs w:val="18"/>
        </w:rPr>
      </w:pPr>
      <w:r w:rsidRPr="00AC5CA6">
        <w:rPr>
          <w:sz w:val="22"/>
          <w:szCs w:val="22"/>
        </w:rPr>
        <w:t>Identify the</w:t>
      </w:r>
      <w:r w:rsidR="004837F6" w:rsidRPr="00AC5CA6">
        <w:rPr>
          <w:sz w:val="22"/>
          <w:szCs w:val="22"/>
        </w:rPr>
        <w:t xml:space="preserve"> available deployment models for your solution (</w:t>
      </w:r>
      <w:proofErr w:type="gramStart"/>
      <w:r w:rsidR="00E825C1" w:rsidRPr="00AC5CA6">
        <w:rPr>
          <w:sz w:val="22"/>
          <w:szCs w:val="22"/>
        </w:rPr>
        <w:t>on-premise</w:t>
      </w:r>
      <w:proofErr w:type="gramEnd"/>
      <w:r w:rsidR="00E825C1" w:rsidRPr="00AC5CA6">
        <w:rPr>
          <w:sz w:val="22"/>
          <w:szCs w:val="22"/>
        </w:rPr>
        <w:t>, SaaS, etc.)</w:t>
      </w:r>
      <w:r w:rsidR="00A10056" w:rsidRPr="00AC5CA6">
        <w:rPr>
          <w:sz w:val="22"/>
          <w:szCs w:val="22"/>
        </w:rPr>
        <w:t xml:space="preserve"> Describe any exceptions to the below deployment models your </w:t>
      </w:r>
      <w:r w:rsidR="000F5E8A" w:rsidRPr="00AC5CA6">
        <w:rPr>
          <w:sz w:val="22"/>
          <w:szCs w:val="22"/>
        </w:rPr>
        <w:t xml:space="preserve">company offers.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5645"/>
        <w:gridCol w:w="1440"/>
        <w:gridCol w:w="1440"/>
      </w:tblGrid>
      <w:tr w:rsidR="00647C81" w:rsidRPr="00261415" w14:paraId="0E0F998F" w14:textId="77777777" w:rsidTr="007B3C16">
        <w:tc>
          <w:tcPr>
            <w:tcW w:w="5645" w:type="dxa"/>
            <w:shd w:val="clear" w:color="auto" w:fill="DDDECE"/>
            <w:vAlign w:val="center"/>
          </w:tcPr>
          <w:p w14:paraId="232E93C8" w14:textId="77777777" w:rsidR="00647C81" w:rsidRPr="00261415" w:rsidRDefault="00647C81" w:rsidP="004B6925">
            <w:pPr>
              <w:jc w:val="center"/>
              <w:rPr>
                <w:rFonts w:cs="Arial"/>
                <w:b/>
                <w:szCs w:val="20"/>
              </w:rPr>
            </w:pPr>
            <w:r w:rsidRPr="00261415">
              <w:rPr>
                <w:rFonts w:cs="Arial"/>
                <w:b/>
                <w:szCs w:val="20"/>
              </w:rPr>
              <w:t>Deployment Models</w:t>
            </w:r>
          </w:p>
        </w:tc>
        <w:tc>
          <w:tcPr>
            <w:tcW w:w="1440" w:type="dxa"/>
            <w:shd w:val="clear" w:color="auto" w:fill="DDDECE"/>
            <w:vAlign w:val="center"/>
          </w:tcPr>
          <w:p w14:paraId="4CE81289" w14:textId="77777777" w:rsidR="00647C81" w:rsidRPr="00261415" w:rsidRDefault="00647C81" w:rsidP="004B6925">
            <w:pPr>
              <w:jc w:val="center"/>
              <w:rPr>
                <w:rFonts w:cs="Arial"/>
                <w:b/>
                <w:szCs w:val="20"/>
              </w:rPr>
            </w:pPr>
            <w:r w:rsidRPr="00261415">
              <w:rPr>
                <w:rFonts w:cs="Arial"/>
                <w:b/>
                <w:szCs w:val="20"/>
              </w:rPr>
              <w:t>Available</w:t>
            </w:r>
          </w:p>
        </w:tc>
        <w:tc>
          <w:tcPr>
            <w:tcW w:w="1440" w:type="dxa"/>
            <w:shd w:val="clear" w:color="auto" w:fill="DDDECE"/>
            <w:vAlign w:val="center"/>
          </w:tcPr>
          <w:p w14:paraId="7E1BDD8E" w14:textId="77777777" w:rsidR="00647C81" w:rsidRPr="00261415" w:rsidRDefault="00647C81" w:rsidP="004B6925">
            <w:pPr>
              <w:jc w:val="center"/>
              <w:rPr>
                <w:rFonts w:cs="Arial"/>
                <w:b/>
                <w:szCs w:val="20"/>
              </w:rPr>
            </w:pPr>
            <w:r w:rsidRPr="00261415">
              <w:rPr>
                <w:rFonts w:cs="Arial"/>
                <w:b/>
                <w:szCs w:val="20"/>
              </w:rPr>
              <w:t>Not Offered</w:t>
            </w:r>
          </w:p>
        </w:tc>
      </w:tr>
      <w:tr w:rsidR="00647C81" w:rsidRPr="00261415" w14:paraId="540D37C9" w14:textId="77777777" w:rsidTr="007B3C16">
        <w:tc>
          <w:tcPr>
            <w:tcW w:w="5645" w:type="dxa"/>
            <w:vAlign w:val="center"/>
          </w:tcPr>
          <w:p w14:paraId="0782B7ED" w14:textId="77777777" w:rsidR="00647C81" w:rsidRPr="00261415" w:rsidRDefault="00647C81" w:rsidP="004B6925">
            <w:pPr>
              <w:jc w:val="center"/>
              <w:rPr>
                <w:rFonts w:cs="Arial"/>
                <w:szCs w:val="20"/>
              </w:rPr>
            </w:pPr>
            <w:r w:rsidRPr="00261415">
              <w:rPr>
                <w:rFonts w:cs="Arial"/>
                <w:szCs w:val="20"/>
              </w:rPr>
              <w:t>On-Premises Model – Perpetual License</w:t>
            </w:r>
          </w:p>
        </w:tc>
        <w:tc>
          <w:tcPr>
            <w:tcW w:w="1440" w:type="dxa"/>
            <w:vAlign w:val="center"/>
          </w:tcPr>
          <w:p w14:paraId="3CD6C2AF" w14:textId="77777777" w:rsidR="00647C81" w:rsidRPr="00261415" w:rsidRDefault="00647C81" w:rsidP="004B6925">
            <w:pPr>
              <w:jc w:val="center"/>
              <w:rPr>
                <w:rFonts w:cs="Arial"/>
                <w:sz w:val="18"/>
                <w:szCs w:val="18"/>
              </w:rPr>
            </w:pPr>
            <w:r w:rsidRPr="00261415">
              <w:rPr>
                <w:rFonts w:cs="Arial"/>
                <w:sz w:val="18"/>
                <w:szCs w:val="18"/>
              </w:rPr>
              <w:fldChar w:fldCharType="begin">
                <w:ffData>
                  <w:name w:val="Check5"/>
                  <w:enabled/>
                  <w:calcOnExit w:val="0"/>
                  <w:checkBox>
                    <w:sizeAuto/>
                    <w:default w:val="0"/>
                  </w:checkBox>
                </w:ffData>
              </w:fldChar>
            </w:r>
            <w:r w:rsidRPr="00261415">
              <w:rPr>
                <w:rFonts w:cs="Arial"/>
                <w:sz w:val="18"/>
                <w:szCs w:val="18"/>
              </w:rPr>
              <w:instrText xml:space="preserve"> FORMCHECKBOX </w:instrText>
            </w:r>
            <w:r w:rsidR="00F469E5">
              <w:rPr>
                <w:rFonts w:cs="Arial"/>
                <w:sz w:val="18"/>
                <w:szCs w:val="18"/>
              </w:rPr>
            </w:r>
            <w:r w:rsidR="00F469E5">
              <w:rPr>
                <w:rFonts w:cs="Arial"/>
                <w:sz w:val="18"/>
                <w:szCs w:val="18"/>
              </w:rPr>
              <w:fldChar w:fldCharType="separate"/>
            </w:r>
            <w:r w:rsidRPr="00261415">
              <w:rPr>
                <w:rFonts w:cs="Arial"/>
                <w:sz w:val="18"/>
                <w:szCs w:val="18"/>
              </w:rPr>
              <w:fldChar w:fldCharType="end"/>
            </w:r>
          </w:p>
        </w:tc>
        <w:tc>
          <w:tcPr>
            <w:tcW w:w="1440" w:type="dxa"/>
            <w:vAlign w:val="center"/>
          </w:tcPr>
          <w:p w14:paraId="15F78746" w14:textId="77777777" w:rsidR="00647C81" w:rsidRPr="00261415" w:rsidRDefault="00647C81" w:rsidP="004B6925">
            <w:pPr>
              <w:jc w:val="center"/>
              <w:rPr>
                <w:rFonts w:cs="Arial"/>
                <w:sz w:val="18"/>
                <w:szCs w:val="18"/>
              </w:rPr>
            </w:pPr>
            <w:r w:rsidRPr="00261415">
              <w:rPr>
                <w:rFonts w:cs="Arial"/>
                <w:sz w:val="18"/>
                <w:szCs w:val="18"/>
              </w:rPr>
              <w:fldChar w:fldCharType="begin">
                <w:ffData>
                  <w:name w:val="Check6"/>
                  <w:enabled/>
                  <w:calcOnExit w:val="0"/>
                  <w:checkBox>
                    <w:sizeAuto/>
                    <w:default w:val="0"/>
                  </w:checkBox>
                </w:ffData>
              </w:fldChar>
            </w:r>
            <w:r w:rsidRPr="00261415">
              <w:rPr>
                <w:rFonts w:cs="Arial"/>
                <w:sz w:val="18"/>
                <w:szCs w:val="18"/>
              </w:rPr>
              <w:instrText xml:space="preserve"> FORMCHECKBOX </w:instrText>
            </w:r>
            <w:r w:rsidR="00F469E5">
              <w:rPr>
                <w:rFonts w:cs="Arial"/>
                <w:sz w:val="18"/>
                <w:szCs w:val="18"/>
              </w:rPr>
            </w:r>
            <w:r w:rsidR="00F469E5">
              <w:rPr>
                <w:rFonts w:cs="Arial"/>
                <w:sz w:val="18"/>
                <w:szCs w:val="18"/>
              </w:rPr>
              <w:fldChar w:fldCharType="separate"/>
            </w:r>
            <w:r w:rsidRPr="00261415">
              <w:rPr>
                <w:rFonts w:cs="Arial"/>
                <w:sz w:val="18"/>
                <w:szCs w:val="18"/>
              </w:rPr>
              <w:fldChar w:fldCharType="end"/>
            </w:r>
          </w:p>
        </w:tc>
      </w:tr>
      <w:tr w:rsidR="00647C81" w:rsidRPr="00261415" w14:paraId="56AE49CF" w14:textId="77777777" w:rsidTr="007B3C16">
        <w:tc>
          <w:tcPr>
            <w:tcW w:w="5645" w:type="dxa"/>
            <w:vAlign w:val="center"/>
          </w:tcPr>
          <w:p w14:paraId="1A21EC12" w14:textId="77777777" w:rsidR="00647C81" w:rsidRPr="00261415" w:rsidRDefault="00647C81" w:rsidP="004B6925">
            <w:pPr>
              <w:jc w:val="center"/>
              <w:rPr>
                <w:rFonts w:cs="Arial"/>
                <w:szCs w:val="20"/>
              </w:rPr>
            </w:pPr>
            <w:r w:rsidRPr="00261415">
              <w:rPr>
                <w:rFonts w:cs="Arial"/>
                <w:szCs w:val="20"/>
              </w:rPr>
              <w:t>On-Premises Model – Annual License</w:t>
            </w:r>
          </w:p>
        </w:tc>
        <w:tc>
          <w:tcPr>
            <w:tcW w:w="1440" w:type="dxa"/>
            <w:vAlign w:val="center"/>
          </w:tcPr>
          <w:p w14:paraId="226A1E0C" w14:textId="77777777" w:rsidR="00647C81" w:rsidRPr="00261415" w:rsidRDefault="00647C81" w:rsidP="004B6925">
            <w:pPr>
              <w:jc w:val="center"/>
              <w:rPr>
                <w:rFonts w:cs="Arial"/>
                <w:sz w:val="18"/>
                <w:szCs w:val="18"/>
              </w:rPr>
            </w:pPr>
            <w:r w:rsidRPr="00261415">
              <w:rPr>
                <w:rFonts w:cs="Arial"/>
                <w:sz w:val="18"/>
                <w:szCs w:val="18"/>
              </w:rPr>
              <w:fldChar w:fldCharType="begin">
                <w:ffData>
                  <w:name w:val="Check7"/>
                  <w:enabled/>
                  <w:calcOnExit w:val="0"/>
                  <w:checkBox>
                    <w:sizeAuto/>
                    <w:default w:val="0"/>
                  </w:checkBox>
                </w:ffData>
              </w:fldChar>
            </w:r>
            <w:r w:rsidRPr="00261415">
              <w:rPr>
                <w:rFonts w:cs="Arial"/>
                <w:sz w:val="18"/>
                <w:szCs w:val="18"/>
              </w:rPr>
              <w:instrText xml:space="preserve"> FORMCHECKBOX </w:instrText>
            </w:r>
            <w:r w:rsidR="00F469E5">
              <w:rPr>
                <w:rFonts w:cs="Arial"/>
                <w:sz w:val="18"/>
                <w:szCs w:val="18"/>
              </w:rPr>
            </w:r>
            <w:r w:rsidR="00F469E5">
              <w:rPr>
                <w:rFonts w:cs="Arial"/>
                <w:sz w:val="18"/>
                <w:szCs w:val="18"/>
              </w:rPr>
              <w:fldChar w:fldCharType="separate"/>
            </w:r>
            <w:r w:rsidRPr="00261415">
              <w:rPr>
                <w:rFonts w:cs="Arial"/>
                <w:sz w:val="18"/>
                <w:szCs w:val="18"/>
              </w:rPr>
              <w:fldChar w:fldCharType="end"/>
            </w:r>
          </w:p>
        </w:tc>
        <w:tc>
          <w:tcPr>
            <w:tcW w:w="1440" w:type="dxa"/>
            <w:vAlign w:val="center"/>
          </w:tcPr>
          <w:p w14:paraId="5C0F6BFA" w14:textId="77777777" w:rsidR="00647C81" w:rsidRPr="00261415" w:rsidRDefault="00647C81" w:rsidP="004B6925">
            <w:pPr>
              <w:jc w:val="center"/>
              <w:rPr>
                <w:rFonts w:cs="Arial"/>
                <w:sz w:val="18"/>
                <w:szCs w:val="18"/>
              </w:rPr>
            </w:pPr>
            <w:r w:rsidRPr="00261415">
              <w:rPr>
                <w:rFonts w:cs="Arial"/>
                <w:sz w:val="18"/>
                <w:szCs w:val="18"/>
              </w:rPr>
              <w:fldChar w:fldCharType="begin">
                <w:ffData>
                  <w:name w:val="Check8"/>
                  <w:enabled/>
                  <w:calcOnExit w:val="0"/>
                  <w:checkBox>
                    <w:sizeAuto/>
                    <w:default w:val="0"/>
                  </w:checkBox>
                </w:ffData>
              </w:fldChar>
            </w:r>
            <w:r w:rsidRPr="00261415">
              <w:rPr>
                <w:rFonts w:cs="Arial"/>
                <w:sz w:val="18"/>
                <w:szCs w:val="18"/>
              </w:rPr>
              <w:instrText xml:space="preserve"> FORMCHECKBOX </w:instrText>
            </w:r>
            <w:r w:rsidR="00F469E5">
              <w:rPr>
                <w:rFonts w:cs="Arial"/>
                <w:sz w:val="18"/>
                <w:szCs w:val="18"/>
              </w:rPr>
            </w:r>
            <w:r w:rsidR="00F469E5">
              <w:rPr>
                <w:rFonts w:cs="Arial"/>
                <w:sz w:val="18"/>
                <w:szCs w:val="18"/>
              </w:rPr>
              <w:fldChar w:fldCharType="separate"/>
            </w:r>
            <w:r w:rsidRPr="00261415">
              <w:rPr>
                <w:rFonts w:cs="Arial"/>
                <w:sz w:val="18"/>
                <w:szCs w:val="18"/>
              </w:rPr>
              <w:fldChar w:fldCharType="end"/>
            </w:r>
          </w:p>
        </w:tc>
      </w:tr>
      <w:tr w:rsidR="00647C81" w:rsidRPr="00261415" w14:paraId="24A19231" w14:textId="77777777" w:rsidTr="007B3C16">
        <w:tc>
          <w:tcPr>
            <w:tcW w:w="5645" w:type="dxa"/>
            <w:vAlign w:val="center"/>
          </w:tcPr>
          <w:p w14:paraId="77526AEE" w14:textId="77777777" w:rsidR="00647C81" w:rsidRPr="00261415" w:rsidRDefault="00647C81" w:rsidP="004B6925">
            <w:pPr>
              <w:jc w:val="center"/>
              <w:rPr>
                <w:rFonts w:cs="Arial"/>
                <w:szCs w:val="20"/>
              </w:rPr>
            </w:pPr>
            <w:r w:rsidRPr="00261415">
              <w:rPr>
                <w:rFonts w:cs="Arial"/>
                <w:szCs w:val="20"/>
              </w:rPr>
              <w:t>Software-as-a-Service</w:t>
            </w:r>
          </w:p>
        </w:tc>
        <w:tc>
          <w:tcPr>
            <w:tcW w:w="1440" w:type="dxa"/>
            <w:vAlign w:val="center"/>
          </w:tcPr>
          <w:p w14:paraId="2FDD1968" w14:textId="77777777" w:rsidR="00647C81" w:rsidRPr="00261415" w:rsidRDefault="00647C81" w:rsidP="004B6925">
            <w:pPr>
              <w:jc w:val="center"/>
              <w:rPr>
                <w:rFonts w:cs="Arial"/>
                <w:sz w:val="18"/>
                <w:szCs w:val="18"/>
              </w:rPr>
            </w:pPr>
            <w:r w:rsidRPr="00261415">
              <w:rPr>
                <w:rFonts w:cs="Arial"/>
                <w:sz w:val="18"/>
                <w:szCs w:val="18"/>
              </w:rPr>
              <w:fldChar w:fldCharType="begin">
                <w:ffData>
                  <w:name w:val="Check7"/>
                  <w:enabled/>
                  <w:calcOnExit w:val="0"/>
                  <w:checkBox>
                    <w:sizeAuto/>
                    <w:default w:val="0"/>
                  </w:checkBox>
                </w:ffData>
              </w:fldChar>
            </w:r>
            <w:r w:rsidRPr="00261415">
              <w:rPr>
                <w:rFonts w:cs="Arial"/>
                <w:sz w:val="18"/>
                <w:szCs w:val="18"/>
              </w:rPr>
              <w:instrText xml:space="preserve"> FORMCHECKBOX </w:instrText>
            </w:r>
            <w:r w:rsidR="00F469E5">
              <w:rPr>
                <w:rFonts w:cs="Arial"/>
                <w:sz w:val="18"/>
                <w:szCs w:val="18"/>
              </w:rPr>
            </w:r>
            <w:r w:rsidR="00F469E5">
              <w:rPr>
                <w:rFonts w:cs="Arial"/>
                <w:sz w:val="18"/>
                <w:szCs w:val="18"/>
              </w:rPr>
              <w:fldChar w:fldCharType="separate"/>
            </w:r>
            <w:r w:rsidRPr="00261415">
              <w:rPr>
                <w:rFonts w:cs="Arial"/>
                <w:sz w:val="18"/>
                <w:szCs w:val="18"/>
              </w:rPr>
              <w:fldChar w:fldCharType="end"/>
            </w:r>
          </w:p>
        </w:tc>
        <w:tc>
          <w:tcPr>
            <w:tcW w:w="1440" w:type="dxa"/>
            <w:vAlign w:val="center"/>
          </w:tcPr>
          <w:p w14:paraId="502488D1" w14:textId="77777777" w:rsidR="00647C81" w:rsidRPr="00261415" w:rsidRDefault="00647C81" w:rsidP="004B6925">
            <w:pPr>
              <w:jc w:val="center"/>
              <w:rPr>
                <w:rFonts w:cs="Arial"/>
                <w:sz w:val="18"/>
                <w:szCs w:val="18"/>
              </w:rPr>
            </w:pPr>
            <w:r w:rsidRPr="00261415">
              <w:rPr>
                <w:rFonts w:cs="Arial"/>
                <w:sz w:val="18"/>
                <w:szCs w:val="18"/>
              </w:rPr>
              <w:fldChar w:fldCharType="begin">
                <w:ffData>
                  <w:name w:val="Check8"/>
                  <w:enabled/>
                  <w:calcOnExit w:val="0"/>
                  <w:checkBox>
                    <w:sizeAuto/>
                    <w:default w:val="0"/>
                  </w:checkBox>
                </w:ffData>
              </w:fldChar>
            </w:r>
            <w:r w:rsidRPr="00261415">
              <w:rPr>
                <w:rFonts w:cs="Arial"/>
                <w:sz w:val="18"/>
                <w:szCs w:val="18"/>
              </w:rPr>
              <w:instrText xml:space="preserve"> FORMCHECKBOX </w:instrText>
            </w:r>
            <w:r w:rsidR="00F469E5">
              <w:rPr>
                <w:rFonts w:cs="Arial"/>
                <w:sz w:val="18"/>
                <w:szCs w:val="18"/>
              </w:rPr>
            </w:r>
            <w:r w:rsidR="00F469E5">
              <w:rPr>
                <w:rFonts w:cs="Arial"/>
                <w:sz w:val="18"/>
                <w:szCs w:val="18"/>
              </w:rPr>
              <w:fldChar w:fldCharType="separate"/>
            </w:r>
            <w:r w:rsidRPr="00261415">
              <w:rPr>
                <w:rFonts w:cs="Arial"/>
                <w:sz w:val="18"/>
                <w:szCs w:val="18"/>
              </w:rPr>
              <w:fldChar w:fldCharType="end"/>
            </w:r>
          </w:p>
        </w:tc>
      </w:tr>
      <w:tr w:rsidR="00647C81" w:rsidRPr="00261415" w14:paraId="3A0022F7" w14:textId="77777777" w:rsidTr="007B3C16">
        <w:tc>
          <w:tcPr>
            <w:tcW w:w="5645" w:type="dxa"/>
            <w:vAlign w:val="center"/>
          </w:tcPr>
          <w:p w14:paraId="65723A97" w14:textId="77777777" w:rsidR="00647C81" w:rsidRPr="00261415" w:rsidRDefault="00647C81" w:rsidP="004B6925">
            <w:pPr>
              <w:jc w:val="center"/>
              <w:rPr>
                <w:rFonts w:cs="Arial"/>
                <w:szCs w:val="20"/>
              </w:rPr>
            </w:pPr>
            <w:r w:rsidRPr="00261415">
              <w:rPr>
                <w:rFonts w:cs="Arial"/>
                <w:szCs w:val="20"/>
              </w:rPr>
              <w:t>Other (please specify)</w:t>
            </w:r>
          </w:p>
        </w:tc>
        <w:tc>
          <w:tcPr>
            <w:tcW w:w="1440" w:type="dxa"/>
            <w:vAlign w:val="center"/>
          </w:tcPr>
          <w:p w14:paraId="6A3E960F" w14:textId="77777777" w:rsidR="00647C81" w:rsidRPr="00261415" w:rsidRDefault="00647C81" w:rsidP="004B6925">
            <w:pPr>
              <w:jc w:val="center"/>
              <w:rPr>
                <w:rFonts w:cs="Arial"/>
                <w:sz w:val="18"/>
                <w:szCs w:val="18"/>
              </w:rPr>
            </w:pPr>
            <w:r w:rsidRPr="00261415">
              <w:rPr>
                <w:rFonts w:cs="Arial"/>
                <w:sz w:val="18"/>
                <w:szCs w:val="18"/>
              </w:rPr>
              <w:fldChar w:fldCharType="begin">
                <w:ffData>
                  <w:name w:val="Check9"/>
                  <w:enabled/>
                  <w:calcOnExit w:val="0"/>
                  <w:checkBox>
                    <w:sizeAuto/>
                    <w:default w:val="0"/>
                  </w:checkBox>
                </w:ffData>
              </w:fldChar>
            </w:r>
            <w:r w:rsidRPr="00261415">
              <w:rPr>
                <w:rFonts w:cs="Arial"/>
                <w:sz w:val="18"/>
                <w:szCs w:val="18"/>
              </w:rPr>
              <w:instrText xml:space="preserve"> FORMCHECKBOX </w:instrText>
            </w:r>
            <w:r w:rsidR="00F469E5">
              <w:rPr>
                <w:rFonts w:cs="Arial"/>
                <w:sz w:val="18"/>
                <w:szCs w:val="18"/>
              </w:rPr>
            </w:r>
            <w:r w:rsidR="00F469E5">
              <w:rPr>
                <w:rFonts w:cs="Arial"/>
                <w:sz w:val="18"/>
                <w:szCs w:val="18"/>
              </w:rPr>
              <w:fldChar w:fldCharType="separate"/>
            </w:r>
            <w:r w:rsidRPr="00261415">
              <w:rPr>
                <w:rFonts w:cs="Arial"/>
                <w:sz w:val="18"/>
                <w:szCs w:val="18"/>
              </w:rPr>
              <w:fldChar w:fldCharType="end"/>
            </w:r>
          </w:p>
        </w:tc>
        <w:tc>
          <w:tcPr>
            <w:tcW w:w="1440" w:type="dxa"/>
            <w:vAlign w:val="center"/>
          </w:tcPr>
          <w:p w14:paraId="7E0FAA2B" w14:textId="77777777" w:rsidR="00647C81" w:rsidRPr="00261415" w:rsidRDefault="00647C81" w:rsidP="004B6925">
            <w:pPr>
              <w:jc w:val="center"/>
              <w:rPr>
                <w:rFonts w:cs="Arial"/>
                <w:sz w:val="18"/>
                <w:szCs w:val="18"/>
              </w:rPr>
            </w:pPr>
            <w:r w:rsidRPr="00261415">
              <w:rPr>
                <w:rFonts w:cs="Arial"/>
                <w:sz w:val="18"/>
                <w:szCs w:val="18"/>
              </w:rPr>
              <w:fldChar w:fldCharType="begin">
                <w:ffData>
                  <w:name w:val="Check10"/>
                  <w:enabled/>
                  <w:calcOnExit w:val="0"/>
                  <w:checkBox>
                    <w:sizeAuto/>
                    <w:default w:val="0"/>
                  </w:checkBox>
                </w:ffData>
              </w:fldChar>
            </w:r>
            <w:r w:rsidRPr="00261415">
              <w:rPr>
                <w:rFonts w:cs="Arial"/>
                <w:sz w:val="18"/>
                <w:szCs w:val="18"/>
              </w:rPr>
              <w:instrText xml:space="preserve"> FORMCHECKBOX </w:instrText>
            </w:r>
            <w:r w:rsidR="00F469E5">
              <w:rPr>
                <w:rFonts w:cs="Arial"/>
                <w:sz w:val="18"/>
                <w:szCs w:val="18"/>
              </w:rPr>
            </w:r>
            <w:r w:rsidR="00F469E5">
              <w:rPr>
                <w:rFonts w:cs="Arial"/>
                <w:sz w:val="18"/>
                <w:szCs w:val="18"/>
              </w:rPr>
              <w:fldChar w:fldCharType="separate"/>
            </w:r>
            <w:r w:rsidRPr="00261415">
              <w:rPr>
                <w:rFonts w:cs="Arial"/>
                <w:sz w:val="18"/>
                <w:szCs w:val="18"/>
              </w:rPr>
              <w:fldChar w:fldCharType="end"/>
            </w:r>
          </w:p>
        </w:tc>
      </w:tr>
    </w:tbl>
    <w:p w14:paraId="0DA604CD" w14:textId="2599694A" w:rsidR="00657309" w:rsidRPr="0081292F" w:rsidRDefault="00657309" w:rsidP="00A20692">
      <w:pPr>
        <w:pStyle w:val="Heading2"/>
        <w:numPr>
          <w:ilvl w:val="1"/>
          <w:numId w:val="7"/>
        </w:numPr>
        <w:ind w:left="720" w:hanging="720"/>
        <w:rPr>
          <w:sz w:val="22"/>
          <w:szCs w:val="22"/>
        </w:rPr>
      </w:pPr>
      <w:bookmarkStart w:id="732" w:name="_Toc83385487"/>
      <w:r w:rsidRPr="00AC5CA6">
        <w:rPr>
          <w:sz w:val="22"/>
          <w:szCs w:val="22"/>
        </w:rPr>
        <w:t>(M</w:t>
      </w:r>
      <w:r w:rsidR="00363120">
        <w:rPr>
          <w:sz w:val="22"/>
          <w:szCs w:val="22"/>
        </w:rPr>
        <w:t xml:space="preserve">S </w:t>
      </w:r>
      <w:r w:rsidR="00612B4B">
        <w:rPr>
          <w:sz w:val="22"/>
          <w:szCs w:val="22"/>
        </w:rPr>
        <w:t>35</w:t>
      </w:r>
      <w:r w:rsidRPr="00AC5CA6">
        <w:rPr>
          <w:sz w:val="22"/>
          <w:szCs w:val="22"/>
        </w:rPr>
        <w:t>) Minimum Requirements</w:t>
      </w:r>
      <w:bookmarkEnd w:id="732"/>
    </w:p>
    <w:p w14:paraId="57EF792C" w14:textId="71FB251B" w:rsidR="00657309" w:rsidRPr="00AC5CA6" w:rsidRDefault="005E0264" w:rsidP="007B3C16">
      <w:pPr>
        <w:ind w:left="720"/>
        <w:rPr>
          <w:sz w:val="22"/>
          <w:szCs w:val="22"/>
        </w:rPr>
      </w:pPr>
      <w:r w:rsidRPr="00AC5CA6">
        <w:rPr>
          <w:sz w:val="22"/>
          <w:szCs w:val="22"/>
        </w:rPr>
        <w:t xml:space="preserve">The MFT solution must meet the </w:t>
      </w:r>
      <w:r w:rsidR="001727A6" w:rsidRPr="00AC5CA6">
        <w:rPr>
          <w:sz w:val="22"/>
          <w:szCs w:val="22"/>
        </w:rPr>
        <w:t>minimum requirements listed below.  Vendor must d</w:t>
      </w:r>
      <w:r w:rsidR="00657309" w:rsidRPr="00AC5CA6">
        <w:rPr>
          <w:sz w:val="22"/>
          <w:szCs w:val="22"/>
        </w:rPr>
        <w:t xml:space="preserve">escribe in detail how </w:t>
      </w:r>
      <w:r w:rsidR="001727A6" w:rsidRPr="00AC5CA6">
        <w:rPr>
          <w:sz w:val="22"/>
          <w:szCs w:val="22"/>
        </w:rPr>
        <w:t>their MFT solution</w:t>
      </w:r>
      <w:r w:rsidR="00657309" w:rsidRPr="00AC5CA6">
        <w:rPr>
          <w:sz w:val="22"/>
          <w:szCs w:val="22"/>
        </w:rPr>
        <w:t xml:space="preserve"> meets each of the </w:t>
      </w:r>
      <w:r w:rsidR="00F23863" w:rsidRPr="00AC5CA6">
        <w:rPr>
          <w:sz w:val="22"/>
          <w:szCs w:val="22"/>
        </w:rPr>
        <w:t>Minimum</w:t>
      </w:r>
      <w:r w:rsidR="00657309" w:rsidRPr="00AC5CA6">
        <w:rPr>
          <w:sz w:val="22"/>
          <w:szCs w:val="22"/>
        </w:rPr>
        <w:t xml:space="preserve"> Requirements:</w:t>
      </w:r>
    </w:p>
    <w:p w14:paraId="03D503D8" w14:textId="5A88F3D4" w:rsidR="00755632" w:rsidRPr="007B3C16" w:rsidRDefault="00657309" w:rsidP="004F6467">
      <w:pPr>
        <w:pStyle w:val="Heading1"/>
        <w:numPr>
          <w:ilvl w:val="2"/>
          <w:numId w:val="7"/>
        </w:numPr>
        <w:ind w:left="1440"/>
        <w:rPr>
          <w:b w:val="0"/>
          <w:bCs w:val="0"/>
          <w:sz w:val="22"/>
          <w:szCs w:val="20"/>
        </w:rPr>
      </w:pPr>
      <w:bookmarkStart w:id="733" w:name="_Toc83385488"/>
      <w:r w:rsidRPr="007B3C16">
        <w:rPr>
          <w:b w:val="0"/>
          <w:bCs w:val="0"/>
          <w:sz w:val="22"/>
          <w:szCs w:val="20"/>
        </w:rPr>
        <w:t xml:space="preserve">Must </w:t>
      </w:r>
      <w:r w:rsidR="00373BDE" w:rsidRPr="007B3C16">
        <w:rPr>
          <w:b w:val="0"/>
          <w:bCs w:val="0"/>
          <w:sz w:val="22"/>
          <w:szCs w:val="20"/>
        </w:rPr>
        <w:t>routinely</w:t>
      </w:r>
      <w:r w:rsidRPr="007B3C16">
        <w:rPr>
          <w:b w:val="0"/>
          <w:bCs w:val="0"/>
          <w:sz w:val="22"/>
          <w:szCs w:val="20"/>
        </w:rPr>
        <w:t xml:space="preserve"> support large file transfer, up to and including at least </w:t>
      </w:r>
      <w:r w:rsidR="25EA350D" w:rsidRPr="007B3C16">
        <w:rPr>
          <w:b w:val="0"/>
          <w:bCs w:val="0"/>
          <w:sz w:val="22"/>
          <w:szCs w:val="20"/>
        </w:rPr>
        <w:t>200</w:t>
      </w:r>
      <w:r w:rsidRPr="007B3C16">
        <w:rPr>
          <w:b w:val="0"/>
          <w:bCs w:val="0"/>
          <w:sz w:val="22"/>
          <w:szCs w:val="20"/>
        </w:rPr>
        <w:t>GB, without impacting performance.</w:t>
      </w:r>
      <w:bookmarkEnd w:id="733"/>
      <w:r w:rsidR="00755632" w:rsidRPr="007B3C16">
        <w:rPr>
          <w:b w:val="0"/>
          <w:bCs w:val="0"/>
          <w:sz w:val="22"/>
          <w:szCs w:val="20"/>
        </w:rPr>
        <w:t xml:space="preserve"> </w:t>
      </w:r>
    </w:p>
    <w:p w14:paraId="53FCDCB4" w14:textId="11CC7BEC" w:rsidR="00755632" w:rsidRPr="007B3C16" w:rsidRDefault="00657309" w:rsidP="004F6467">
      <w:pPr>
        <w:pStyle w:val="Heading1"/>
        <w:numPr>
          <w:ilvl w:val="2"/>
          <w:numId w:val="7"/>
        </w:numPr>
        <w:tabs>
          <w:tab w:val="num" w:pos="720"/>
        </w:tabs>
        <w:ind w:left="1440"/>
        <w:rPr>
          <w:b w:val="0"/>
          <w:bCs w:val="0"/>
          <w:sz w:val="22"/>
          <w:szCs w:val="20"/>
        </w:rPr>
      </w:pPr>
      <w:bookmarkStart w:id="734" w:name="_Toc83385489"/>
      <w:r w:rsidRPr="007B3C16">
        <w:rPr>
          <w:b w:val="0"/>
          <w:bCs w:val="0"/>
          <w:sz w:val="22"/>
          <w:szCs w:val="20"/>
        </w:rPr>
        <w:t xml:space="preserve">Must provide a cluster </w:t>
      </w:r>
      <w:r w:rsidR="0D623907" w:rsidRPr="007B3C16">
        <w:rPr>
          <w:b w:val="0"/>
          <w:bCs w:val="0"/>
          <w:sz w:val="22"/>
          <w:szCs w:val="20"/>
        </w:rPr>
        <w:t xml:space="preserve">enabled application </w:t>
      </w:r>
      <w:r w:rsidRPr="007B3C16">
        <w:rPr>
          <w:b w:val="0"/>
          <w:bCs w:val="0"/>
          <w:sz w:val="22"/>
          <w:szCs w:val="20"/>
        </w:rPr>
        <w:t>infrastructure environment.</w:t>
      </w:r>
      <w:bookmarkEnd w:id="734"/>
      <w:r w:rsidR="00755632" w:rsidRPr="007B3C16">
        <w:rPr>
          <w:b w:val="0"/>
          <w:bCs w:val="0"/>
          <w:sz w:val="22"/>
          <w:szCs w:val="20"/>
        </w:rPr>
        <w:t xml:space="preserve"> </w:t>
      </w:r>
    </w:p>
    <w:p w14:paraId="15C4C507" w14:textId="57233CDE" w:rsidR="0042391B" w:rsidRPr="007B3C16" w:rsidRDefault="00296333" w:rsidP="004F6467">
      <w:pPr>
        <w:pStyle w:val="Heading1"/>
        <w:numPr>
          <w:ilvl w:val="2"/>
          <w:numId w:val="7"/>
        </w:numPr>
        <w:tabs>
          <w:tab w:val="num" w:pos="720"/>
        </w:tabs>
        <w:ind w:left="1440"/>
        <w:rPr>
          <w:b w:val="0"/>
          <w:bCs w:val="0"/>
          <w:sz w:val="22"/>
          <w:szCs w:val="20"/>
        </w:rPr>
      </w:pPr>
      <w:bookmarkStart w:id="735" w:name="_Toc83385490"/>
      <w:r w:rsidRPr="007B3C16">
        <w:rPr>
          <w:b w:val="0"/>
          <w:bCs w:val="0"/>
          <w:sz w:val="22"/>
          <w:szCs w:val="20"/>
        </w:rPr>
        <w:t xml:space="preserve">Must be able to provide </w:t>
      </w:r>
      <w:r w:rsidR="00B2667E" w:rsidRPr="007B3C16">
        <w:rPr>
          <w:b w:val="0"/>
          <w:bCs w:val="0"/>
          <w:sz w:val="22"/>
          <w:szCs w:val="20"/>
        </w:rPr>
        <w:t>at a minimum 2</w:t>
      </w:r>
      <w:r w:rsidR="000F48A7" w:rsidRPr="007B3C16">
        <w:rPr>
          <w:b w:val="0"/>
          <w:bCs w:val="0"/>
          <w:sz w:val="22"/>
          <w:szCs w:val="20"/>
        </w:rPr>
        <w:t>0,000 files per hour at peak volume</w:t>
      </w:r>
      <w:r w:rsidR="00826EE2" w:rsidRPr="007B3C16">
        <w:rPr>
          <w:b w:val="0"/>
          <w:bCs w:val="0"/>
          <w:sz w:val="22"/>
          <w:szCs w:val="20"/>
        </w:rPr>
        <w:t>.</w:t>
      </w:r>
      <w:bookmarkEnd w:id="735"/>
      <w:r w:rsidR="00826EE2" w:rsidRPr="007B3C16">
        <w:rPr>
          <w:b w:val="0"/>
          <w:bCs w:val="0"/>
          <w:sz w:val="22"/>
          <w:szCs w:val="20"/>
        </w:rPr>
        <w:t xml:space="preserve"> </w:t>
      </w:r>
    </w:p>
    <w:p w14:paraId="0623E4A6" w14:textId="450B2F36" w:rsidR="00E32636" w:rsidRPr="00AC5CA6" w:rsidRDefault="00E32636" w:rsidP="00A20692">
      <w:pPr>
        <w:pStyle w:val="ListParagraph"/>
        <w:numPr>
          <w:ilvl w:val="0"/>
          <w:numId w:val="18"/>
        </w:numPr>
        <w:rPr>
          <w:rFonts w:ascii="Times New Roman" w:eastAsia="Times New Roman" w:hAnsi="Times New Roman"/>
          <w:b/>
          <w:bCs/>
          <w:vanish/>
        </w:rPr>
      </w:pPr>
      <w:bookmarkStart w:id="736" w:name="_Toc365040039"/>
    </w:p>
    <w:p w14:paraId="2A077305" w14:textId="54EA0A76" w:rsidR="0099047E" w:rsidRPr="004B6D14" w:rsidRDefault="0099047E" w:rsidP="009B1276">
      <w:pPr>
        <w:pStyle w:val="Heading2"/>
        <w:numPr>
          <w:ilvl w:val="1"/>
          <w:numId w:val="7"/>
        </w:numPr>
        <w:ind w:left="720" w:hanging="720"/>
        <w:rPr>
          <w:sz w:val="22"/>
          <w:szCs w:val="22"/>
        </w:rPr>
      </w:pPr>
      <w:bookmarkStart w:id="737" w:name="_Toc83385491"/>
      <w:bookmarkEnd w:id="736"/>
      <w:r w:rsidRPr="004B6D14">
        <w:rPr>
          <w:sz w:val="22"/>
          <w:szCs w:val="22"/>
        </w:rPr>
        <w:t>(M</w:t>
      </w:r>
      <w:r w:rsidR="008D25D2">
        <w:rPr>
          <w:sz w:val="22"/>
          <w:szCs w:val="22"/>
        </w:rPr>
        <w:t>S</w:t>
      </w:r>
      <w:r w:rsidR="00B14378">
        <w:rPr>
          <w:sz w:val="22"/>
          <w:szCs w:val="22"/>
        </w:rPr>
        <w:t xml:space="preserve"> 1</w:t>
      </w:r>
      <w:r w:rsidR="00680A9B">
        <w:rPr>
          <w:sz w:val="22"/>
          <w:szCs w:val="22"/>
        </w:rPr>
        <w:t>5</w:t>
      </w:r>
      <w:r w:rsidR="00B14378">
        <w:rPr>
          <w:sz w:val="22"/>
          <w:szCs w:val="22"/>
        </w:rPr>
        <w:t>0</w:t>
      </w:r>
      <w:r w:rsidRPr="004B6D14">
        <w:rPr>
          <w:sz w:val="22"/>
          <w:szCs w:val="22"/>
        </w:rPr>
        <w:t xml:space="preserve">) </w:t>
      </w:r>
      <w:r w:rsidR="00667D4D" w:rsidRPr="004B6D14">
        <w:rPr>
          <w:sz w:val="22"/>
          <w:szCs w:val="22"/>
        </w:rPr>
        <w:t>Access Functionality Requirements</w:t>
      </w:r>
      <w:bookmarkEnd w:id="737"/>
    </w:p>
    <w:p w14:paraId="5FDD549B" w14:textId="39036CF9" w:rsidR="00667D4D" w:rsidRPr="004B6D14" w:rsidRDefault="001727A6" w:rsidP="007138C3">
      <w:pPr>
        <w:pStyle w:val="Heading2Para"/>
        <w:ind w:left="720" w:firstLine="0"/>
      </w:pPr>
      <w:r>
        <w:t xml:space="preserve">The MFT solution must be able to </w:t>
      </w:r>
      <w:r w:rsidR="00667D4D" w:rsidRPr="004B6D14">
        <w:t>provide the following</w:t>
      </w:r>
      <w:r w:rsidR="0002776D">
        <w:t xml:space="preserve"> access functionality</w:t>
      </w:r>
      <w:r w:rsidR="007E0B91">
        <w:t>.  Describe how your proposed solution provides the following</w:t>
      </w:r>
      <w:r w:rsidR="007138C3">
        <w:t xml:space="preserve"> functionality</w:t>
      </w:r>
      <w:r w:rsidR="00667D4D" w:rsidRPr="004B6D14">
        <w:t>:</w:t>
      </w:r>
    </w:p>
    <w:p w14:paraId="1B6BFD10" w14:textId="3EDF36BD" w:rsidR="00667D4D" w:rsidRPr="004F6467" w:rsidRDefault="00950E4F" w:rsidP="009A2079">
      <w:pPr>
        <w:pStyle w:val="Heading1"/>
        <w:keepNext w:val="0"/>
        <w:widowControl w:val="0"/>
        <w:numPr>
          <w:ilvl w:val="2"/>
          <w:numId w:val="7"/>
        </w:numPr>
        <w:tabs>
          <w:tab w:val="num" w:pos="720"/>
        </w:tabs>
        <w:ind w:left="1440"/>
        <w:rPr>
          <w:b w:val="0"/>
          <w:bCs w:val="0"/>
          <w:sz w:val="22"/>
          <w:szCs w:val="20"/>
        </w:rPr>
      </w:pPr>
      <w:bookmarkStart w:id="738" w:name="_Toc83385492"/>
      <w:r w:rsidRPr="004F6467">
        <w:rPr>
          <w:b w:val="0"/>
          <w:bCs w:val="0"/>
          <w:sz w:val="22"/>
          <w:szCs w:val="20"/>
        </w:rPr>
        <w:t>A</w:t>
      </w:r>
      <w:r w:rsidR="0021222F" w:rsidRPr="004F6467">
        <w:rPr>
          <w:b w:val="0"/>
          <w:bCs w:val="0"/>
          <w:sz w:val="22"/>
          <w:szCs w:val="20"/>
        </w:rPr>
        <w:t xml:space="preserve"> web interface for file transfer</w:t>
      </w:r>
      <w:r w:rsidR="00A42962" w:rsidRPr="004F6467">
        <w:rPr>
          <w:b w:val="0"/>
          <w:bCs w:val="0"/>
          <w:sz w:val="22"/>
          <w:szCs w:val="20"/>
        </w:rPr>
        <w:t>.</w:t>
      </w:r>
      <w:bookmarkEnd w:id="738"/>
    </w:p>
    <w:p w14:paraId="4B482E0B" w14:textId="28EEF558" w:rsidR="00A42962" w:rsidRPr="004F6467" w:rsidRDefault="00950E4F" w:rsidP="009A2079">
      <w:pPr>
        <w:pStyle w:val="Heading1"/>
        <w:keepNext w:val="0"/>
        <w:numPr>
          <w:ilvl w:val="2"/>
          <w:numId w:val="7"/>
        </w:numPr>
        <w:tabs>
          <w:tab w:val="num" w:pos="720"/>
        </w:tabs>
        <w:ind w:left="1440"/>
        <w:rPr>
          <w:b w:val="0"/>
          <w:bCs w:val="0"/>
          <w:sz w:val="22"/>
          <w:szCs w:val="20"/>
        </w:rPr>
      </w:pPr>
      <w:bookmarkStart w:id="739" w:name="_Toc83385493"/>
      <w:r w:rsidRPr="004F6467">
        <w:rPr>
          <w:b w:val="0"/>
          <w:bCs w:val="0"/>
          <w:sz w:val="22"/>
          <w:szCs w:val="20"/>
        </w:rPr>
        <w:t>A</w:t>
      </w:r>
      <w:r w:rsidR="00A42962" w:rsidRPr="004F6467">
        <w:rPr>
          <w:b w:val="0"/>
          <w:bCs w:val="0"/>
          <w:sz w:val="22"/>
          <w:szCs w:val="20"/>
        </w:rPr>
        <w:t xml:space="preserve"> </w:t>
      </w:r>
      <w:r w:rsidR="00625AAC" w:rsidRPr="004F6467">
        <w:rPr>
          <w:b w:val="0"/>
          <w:bCs w:val="0"/>
          <w:sz w:val="22"/>
          <w:szCs w:val="20"/>
        </w:rPr>
        <w:t>screen reader compliance with Section 508.</w:t>
      </w:r>
      <w:bookmarkEnd w:id="739"/>
    </w:p>
    <w:p w14:paraId="1728651A" w14:textId="3B7FA75F" w:rsidR="00625AAC" w:rsidRPr="004F6467" w:rsidRDefault="00BD08F0" w:rsidP="009A2079">
      <w:pPr>
        <w:pStyle w:val="Heading1"/>
        <w:keepNext w:val="0"/>
        <w:numPr>
          <w:ilvl w:val="2"/>
          <w:numId w:val="7"/>
        </w:numPr>
        <w:tabs>
          <w:tab w:val="num" w:pos="720"/>
        </w:tabs>
        <w:ind w:left="1440"/>
        <w:rPr>
          <w:b w:val="0"/>
          <w:bCs w:val="0"/>
          <w:sz w:val="22"/>
          <w:szCs w:val="20"/>
        </w:rPr>
      </w:pPr>
      <w:bookmarkStart w:id="740" w:name="_Toc83385494"/>
      <w:r w:rsidRPr="004F6467">
        <w:rPr>
          <w:b w:val="0"/>
          <w:bCs w:val="0"/>
          <w:sz w:val="22"/>
          <w:szCs w:val="20"/>
        </w:rPr>
        <w:t>A</w:t>
      </w:r>
      <w:r w:rsidR="00DD3A0B" w:rsidRPr="004F6467">
        <w:rPr>
          <w:b w:val="0"/>
          <w:bCs w:val="0"/>
          <w:sz w:val="22"/>
          <w:szCs w:val="20"/>
        </w:rPr>
        <w:t>uthenticat</w:t>
      </w:r>
      <w:r w:rsidR="00950E4F" w:rsidRPr="004F6467">
        <w:rPr>
          <w:b w:val="0"/>
          <w:bCs w:val="0"/>
          <w:sz w:val="22"/>
          <w:szCs w:val="20"/>
        </w:rPr>
        <w:t>ion</w:t>
      </w:r>
      <w:r w:rsidR="00DD3A0B" w:rsidRPr="004F6467">
        <w:rPr>
          <w:b w:val="0"/>
          <w:bCs w:val="0"/>
          <w:sz w:val="22"/>
          <w:szCs w:val="20"/>
        </w:rPr>
        <w:t xml:space="preserve"> via Active Directory</w:t>
      </w:r>
      <w:r w:rsidR="006D37F7" w:rsidRPr="004F6467">
        <w:rPr>
          <w:b w:val="0"/>
          <w:bCs w:val="0"/>
          <w:sz w:val="22"/>
          <w:szCs w:val="20"/>
        </w:rPr>
        <w:t>.</w:t>
      </w:r>
      <w:bookmarkEnd w:id="740"/>
    </w:p>
    <w:p w14:paraId="021B22CB" w14:textId="6F0D0213" w:rsidR="006D37F7" w:rsidRPr="004F6467" w:rsidRDefault="00BD08F0" w:rsidP="009A2079">
      <w:pPr>
        <w:pStyle w:val="Heading1"/>
        <w:keepNext w:val="0"/>
        <w:numPr>
          <w:ilvl w:val="2"/>
          <w:numId w:val="7"/>
        </w:numPr>
        <w:tabs>
          <w:tab w:val="num" w:pos="720"/>
        </w:tabs>
        <w:ind w:left="1440"/>
        <w:rPr>
          <w:b w:val="0"/>
          <w:bCs w:val="0"/>
          <w:sz w:val="22"/>
          <w:szCs w:val="20"/>
        </w:rPr>
      </w:pPr>
      <w:bookmarkStart w:id="741" w:name="_Toc83385495"/>
      <w:r w:rsidRPr="004F6467">
        <w:rPr>
          <w:b w:val="0"/>
          <w:bCs w:val="0"/>
          <w:sz w:val="22"/>
          <w:szCs w:val="20"/>
        </w:rPr>
        <w:t>A</w:t>
      </w:r>
      <w:r w:rsidR="006D37F7" w:rsidRPr="004F6467">
        <w:rPr>
          <w:b w:val="0"/>
          <w:bCs w:val="0"/>
          <w:sz w:val="22"/>
          <w:szCs w:val="20"/>
        </w:rPr>
        <w:t>uthenticat</w:t>
      </w:r>
      <w:r w:rsidRPr="004F6467">
        <w:rPr>
          <w:b w:val="0"/>
          <w:bCs w:val="0"/>
          <w:sz w:val="22"/>
          <w:szCs w:val="20"/>
        </w:rPr>
        <w:t>ion</w:t>
      </w:r>
      <w:r w:rsidR="006D37F7" w:rsidRPr="004F6467">
        <w:rPr>
          <w:b w:val="0"/>
          <w:bCs w:val="0"/>
          <w:sz w:val="22"/>
          <w:szCs w:val="20"/>
        </w:rPr>
        <w:t xml:space="preserve"> via LDAP.</w:t>
      </w:r>
      <w:bookmarkEnd w:id="741"/>
    </w:p>
    <w:p w14:paraId="5F4AC77A" w14:textId="0AC188A5" w:rsidR="006D37F7" w:rsidRPr="004F6467" w:rsidRDefault="00BD08F0" w:rsidP="009A2079">
      <w:pPr>
        <w:pStyle w:val="Heading1"/>
        <w:keepNext w:val="0"/>
        <w:numPr>
          <w:ilvl w:val="2"/>
          <w:numId w:val="7"/>
        </w:numPr>
        <w:tabs>
          <w:tab w:val="num" w:pos="720"/>
        </w:tabs>
        <w:ind w:left="1440"/>
        <w:rPr>
          <w:b w:val="0"/>
          <w:bCs w:val="0"/>
          <w:sz w:val="22"/>
          <w:szCs w:val="20"/>
        </w:rPr>
      </w:pPr>
      <w:bookmarkStart w:id="742" w:name="_Toc83385496"/>
      <w:r w:rsidRPr="004F6467">
        <w:rPr>
          <w:b w:val="0"/>
          <w:bCs w:val="0"/>
          <w:sz w:val="22"/>
          <w:szCs w:val="20"/>
        </w:rPr>
        <w:t>A</w:t>
      </w:r>
      <w:r w:rsidR="006D37F7" w:rsidRPr="004F6467">
        <w:rPr>
          <w:b w:val="0"/>
          <w:bCs w:val="0"/>
          <w:sz w:val="22"/>
          <w:szCs w:val="20"/>
        </w:rPr>
        <w:t>uthenticat</w:t>
      </w:r>
      <w:r w:rsidRPr="004F6467">
        <w:rPr>
          <w:b w:val="0"/>
          <w:bCs w:val="0"/>
          <w:sz w:val="22"/>
          <w:szCs w:val="20"/>
        </w:rPr>
        <w:t>ion</w:t>
      </w:r>
      <w:r w:rsidR="006D37F7" w:rsidRPr="004F6467">
        <w:rPr>
          <w:b w:val="0"/>
          <w:bCs w:val="0"/>
          <w:sz w:val="22"/>
          <w:szCs w:val="20"/>
        </w:rPr>
        <w:t xml:space="preserve"> </w:t>
      </w:r>
      <w:r w:rsidR="008C6199" w:rsidRPr="004F6467">
        <w:rPr>
          <w:b w:val="0"/>
          <w:bCs w:val="0"/>
          <w:sz w:val="22"/>
          <w:szCs w:val="20"/>
        </w:rPr>
        <w:t>via Local Password.</w:t>
      </w:r>
      <w:bookmarkEnd w:id="742"/>
    </w:p>
    <w:p w14:paraId="69DD272C" w14:textId="6E5C8839" w:rsidR="008C6199" w:rsidRPr="004F6467" w:rsidRDefault="00BD08F0" w:rsidP="009A2079">
      <w:pPr>
        <w:pStyle w:val="Heading1"/>
        <w:keepNext w:val="0"/>
        <w:numPr>
          <w:ilvl w:val="2"/>
          <w:numId w:val="7"/>
        </w:numPr>
        <w:tabs>
          <w:tab w:val="num" w:pos="720"/>
        </w:tabs>
        <w:ind w:left="1440"/>
        <w:rPr>
          <w:b w:val="0"/>
          <w:bCs w:val="0"/>
          <w:sz w:val="22"/>
          <w:szCs w:val="20"/>
        </w:rPr>
      </w:pPr>
      <w:bookmarkStart w:id="743" w:name="_Toc83385497"/>
      <w:r w:rsidRPr="004F6467">
        <w:rPr>
          <w:b w:val="0"/>
          <w:bCs w:val="0"/>
          <w:sz w:val="22"/>
          <w:szCs w:val="20"/>
        </w:rPr>
        <w:t>A</w:t>
      </w:r>
      <w:r w:rsidR="008C6199" w:rsidRPr="004F6467">
        <w:rPr>
          <w:b w:val="0"/>
          <w:bCs w:val="0"/>
          <w:sz w:val="22"/>
          <w:szCs w:val="20"/>
        </w:rPr>
        <w:t>uthenticat</w:t>
      </w:r>
      <w:r w:rsidR="000446FA" w:rsidRPr="004F6467">
        <w:rPr>
          <w:b w:val="0"/>
          <w:bCs w:val="0"/>
          <w:sz w:val="22"/>
          <w:szCs w:val="20"/>
        </w:rPr>
        <w:t>ion</w:t>
      </w:r>
      <w:r w:rsidR="008C6199" w:rsidRPr="004F6467">
        <w:rPr>
          <w:b w:val="0"/>
          <w:bCs w:val="0"/>
          <w:sz w:val="22"/>
          <w:szCs w:val="20"/>
        </w:rPr>
        <w:t xml:space="preserve"> via SSH Key.</w:t>
      </w:r>
      <w:bookmarkEnd w:id="743"/>
    </w:p>
    <w:p w14:paraId="4E1807BD" w14:textId="20309171" w:rsidR="008C6199" w:rsidRPr="004F6467" w:rsidRDefault="00DE3D97" w:rsidP="009A2079">
      <w:pPr>
        <w:pStyle w:val="Heading1"/>
        <w:keepNext w:val="0"/>
        <w:numPr>
          <w:ilvl w:val="2"/>
          <w:numId w:val="7"/>
        </w:numPr>
        <w:tabs>
          <w:tab w:val="num" w:pos="720"/>
        </w:tabs>
        <w:ind w:left="1440"/>
        <w:rPr>
          <w:b w:val="0"/>
          <w:bCs w:val="0"/>
          <w:sz w:val="22"/>
          <w:szCs w:val="20"/>
        </w:rPr>
      </w:pPr>
      <w:bookmarkStart w:id="744" w:name="_Toc83385498"/>
      <w:r w:rsidRPr="004F6467">
        <w:rPr>
          <w:b w:val="0"/>
          <w:bCs w:val="0"/>
          <w:sz w:val="22"/>
          <w:szCs w:val="20"/>
        </w:rPr>
        <w:lastRenderedPageBreak/>
        <w:t>A</w:t>
      </w:r>
      <w:r w:rsidR="008C6199" w:rsidRPr="004F6467">
        <w:rPr>
          <w:b w:val="0"/>
          <w:bCs w:val="0"/>
          <w:sz w:val="22"/>
          <w:szCs w:val="20"/>
        </w:rPr>
        <w:t>uthenticat</w:t>
      </w:r>
      <w:r w:rsidR="00CB50E4" w:rsidRPr="004F6467">
        <w:rPr>
          <w:b w:val="0"/>
          <w:bCs w:val="0"/>
          <w:sz w:val="22"/>
          <w:szCs w:val="20"/>
        </w:rPr>
        <w:t>ion</w:t>
      </w:r>
      <w:r w:rsidR="008C6199" w:rsidRPr="004F6467">
        <w:rPr>
          <w:b w:val="0"/>
          <w:bCs w:val="0"/>
          <w:sz w:val="22"/>
          <w:szCs w:val="20"/>
        </w:rPr>
        <w:t xml:space="preserve"> </w:t>
      </w:r>
      <w:r w:rsidR="00052DCD" w:rsidRPr="004F6467">
        <w:rPr>
          <w:b w:val="0"/>
          <w:bCs w:val="0"/>
          <w:sz w:val="22"/>
          <w:szCs w:val="20"/>
        </w:rPr>
        <w:t>via SSL Certificate.</w:t>
      </w:r>
      <w:bookmarkEnd w:id="744"/>
    </w:p>
    <w:p w14:paraId="2C2423A0" w14:textId="2A953D2E" w:rsidR="006647FB" w:rsidRPr="004F6467" w:rsidRDefault="006D36F8" w:rsidP="009A2079">
      <w:pPr>
        <w:pStyle w:val="Heading1"/>
        <w:keepNext w:val="0"/>
        <w:numPr>
          <w:ilvl w:val="2"/>
          <w:numId w:val="7"/>
        </w:numPr>
        <w:tabs>
          <w:tab w:val="num" w:pos="720"/>
        </w:tabs>
        <w:ind w:left="1440"/>
        <w:rPr>
          <w:b w:val="0"/>
          <w:bCs w:val="0"/>
          <w:sz w:val="22"/>
          <w:szCs w:val="20"/>
        </w:rPr>
      </w:pPr>
      <w:bookmarkStart w:id="745" w:name="_Toc83385499"/>
      <w:r w:rsidRPr="004F6467">
        <w:rPr>
          <w:b w:val="0"/>
          <w:bCs w:val="0"/>
          <w:sz w:val="22"/>
          <w:szCs w:val="20"/>
        </w:rPr>
        <w:t>A</w:t>
      </w:r>
      <w:r w:rsidR="00052DCD" w:rsidRPr="004F6467">
        <w:rPr>
          <w:b w:val="0"/>
          <w:bCs w:val="0"/>
          <w:sz w:val="22"/>
          <w:szCs w:val="20"/>
        </w:rPr>
        <w:t>uthenticat</w:t>
      </w:r>
      <w:r w:rsidRPr="004F6467">
        <w:rPr>
          <w:b w:val="0"/>
          <w:bCs w:val="0"/>
          <w:sz w:val="22"/>
          <w:szCs w:val="20"/>
        </w:rPr>
        <w:t>ion</w:t>
      </w:r>
      <w:r w:rsidR="006647FB" w:rsidRPr="004F6467">
        <w:rPr>
          <w:b w:val="0"/>
          <w:bCs w:val="0"/>
          <w:sz w:val="22"/>
          <w:szCs w:val="20"/>
        </w:rPr>
        <w:t xml:space="preserve"> supporting Multifactor Authentication with</w:t>
      </w:r>
      <w:r w:rsidR="006647FB" w:rsidRPr="004F6467" w:rsidDel="00AD300B">
        <w:rPr>
          <w:b w:val="0"/>
          <w:bCs w:val="0"/>
          <w:sz w:val="22"/>
          <w:szCs w:val="20"/>
        </w:rPr>
        <w:t xml:space="preserve"> </w:t>
      </w:r>
      <w:r w:rsidR="00040F08" w:rsidRPr="004F6467">
        <w:rPr>
          <w:b w:val="0"/>
          <w:bCs w:val="0"/>
          <w:sz w:val="22"/>
          <w:szCs w:val="20"/>
        </w:rPr>
        <w:t>g</w:t>
      </w:r>
      <w:r w:rsidR="006647FB" w:rsidRPr="004F6467">
        <w:rPr>
          <w:b w:val="0"/>
          <w:bCs w:val="0"/>
          <w:sz w:val="22"/>
          <w:szCs w:val="20"/>
        </w:rPr>
        <w:t>ranularity down to user account level.</w:t>
      </w:r>
      <w:bookmarkEnd w:id="745"/>
    </w:p>
    <w:p w14:paraId="2495C8EC" w14:textId="599ECE3E" w:rsidR="006647FB" w:rsidRPr="004F6467" w:rsidRDefault="00BE00C8" w:rsidP="009A2079">
      <w:pPr>
        <w:pStyle w:val="Heading1"/>
        <w:keepNext w:val="0"/>
        <w:numPr>
          <w:ilvl w:val="2"/>
          <w:numId w:val="7"/>
        </w:numPr>
        <w:tabs>
          <w:tab w:val="num" w:pos="720"/>
        </w:tabs>
        <w:ind w:left="1440"/>
        <w:rPr>
          <w:b w:val="0"/>
          <w:bCs w:val="0"/>
          <w:sz w:val="22"/>
          <w:szCs w:val="20"/>
        </w:rPr>
      </w:pPr>
      <w:r w:rsidRPr="004F6467">
        <w:rPr>
          <w:b w:val="0"/>
          <w:bCs w:val="0"/>
          <w:sz w:val="22"/>
          <w:szCs w:val="20"/>
        </w:rPr>
        <w:t xml:space="preserve"> </w:t>
      </w:r>
      <w:bookmarkStart w:id="746" w:name="_Toc83385500"/>
      <w:r w:rsidR="00C87B85" w:rsidRPr="004F6467">
        <w:rPr>
          <w:b w:val="0"/>
          <w:bCs w:val="0"/>
          <w:sz w:val="22"/>
          <w:szCs w:val="20"/>
        </w:rPr>
        <w:t>I</w:t>
      </w:r>
      <w:r w:rsidR="0020771A" w:rsidRPr="004F6467">
        <w:rPr>
          <w:b w:val="0"/>
          <w:bCs w:val="0"/>
          <w:sz w:val="22"/>
          <w:szCs w:val="20"/>
        </w:rPr>
        <w:t>ntegrat</w:t>
      </w:r>
      <w:r w:rsidR="00C87B85" w:rsidRPr="004F6467">
        <w:rPr>
          <w:b w:val="0"/>
          <w:bCs w:val="0"/>
          <w:sz w:val="22"/>
          <w:szCs w:val="20"/>
        </w:rPr>
        <w:t>ion</w:t>
      </w:r>
      <w:r w:rsidR="0020771A" w:rsidRPr="004F6467">
        <w:rPr>
          <w:b w:val="0"/>
          <w:bCs w:val="0"/>
          <w:sz w:val="22"/>
          <w:szCs w:val="20"/>
        </w:rPr>
        <w:t xml:space="preserve"> with Single</w:t>
      </w:r>
      <w:r w:rsidR="00055B65" w:rsidRPr="004F6467">
        <w:rPr>
          <w:b w:val="0"/>
          <w:bCs w:val="0"/>
          <w:sz w:val="22"/>
          <w:szCs w:val="20"/>
        </w:rPr>
        <w:t xml:space="preserve"> Sign-</w:t>
      </w:r>
      <w:r w:rsidR="00081164" w:rsidRPr="004F6467">
        <w:rPr>
          <w:b w:val="0"/>
          <w:bCs w:val="0"/>
          <w:sz w:val="22"/>
          <w:szCs w:val="20"/>
        </w:rPr>
        <w:t>O</w:t>
      </w:r>
      <w:r w:rsidR="00055B65" w:rsidRPr="004F6467">
        <w:rPr>
          <w:b w:val="0"/>
          <w:bCs w:val="0"/>
          <w:sz w:val="22"/>
          <w:szCs w:val="20"/>
        </w:rPr>
        <w:t xml:space="preserve">n providers such as Secure Access Washington </w:t>
      </w:r>
      <w:r w:rsidR="00AD300B" w:rsidRPr="004F6467">
        <w:rPr>
          <w:b w:val="0"/>
          <w:bCs w:val="0"/>
          <w:sz w:val="22"/>
          <w:szCs w:val="20"/>
        </w:rPr>
        <w:t xml:space="preserve">(SAW) </w:t>
      </w:r>
      <w:r w:rsidR="00055B65" w:rsidRPr="004F6467">
        <w:rPr>
          <w:b w:val="0"/>
          <w:bCs w:val="0"/>
          <w:sz w:val="22"/>
          <w:szCs w:val="20"/>
        </w:rPr>
        <w:t xml:space="preserve">and </w:t>
      </w:r>
      <w:r w:rsidR="00AD300B" w:rsidRPr="004F6467">
        <w:rPr>
          <w:b w:val="0"/>
          <w:bCs w:val="0"/>
          <w:sz w:val="22"/>
          <w:szCs w:val="20"/>
        </w:rPr>
        <w:t>Active Directory Federated Service (</w:t>
      </w:r>
      <w:r w:rsidR="00055B65" w:rsidRPr="004F6467">
        <w:rPr>
          <w:b w:val="0"/>
          <w:bCs w:val="0"/>
          <w:sz w:val="22"/>
          <w:szCs w:val="20"/>
        </w:rPr>
        <w:t>ADFS</w:t>
      </w:r>
      <w:r w:rsidR="00AD300B" w:rsidRPr="004F6467">
        <w:rPr>
          <w:b w:val="0"/>
          <w:bCs w:val="0"/>
          <w:sz w:val="22"/>
          <w:szCs w:val="20"/>
        </w:rPr>
        <w:t>)</w:t>
      </w:r>
      <w:r w:rsidR="00055B65" w:rsidRPr="004F6467">
        <w:rPr>
          <w:b w:val="0"/>
          <w:bCs w:val="0"/>
          <w:sz w:val="22"/>
          <w:szCs w:val="20"/>
        </w:rPr>
        <w:t>.</w:t>
      </w:r>
      <w:bookmarkEnd w:id="746"/>
      <w:r w:rsidR="006B6BF0" w:rsidRPr="004F6467">
        <w:rPr>
          <w:b w:val="0"/>
          <w:bCs w:val="0"/>
          <w:sz w:val="22"/>
          <w:szCs w:val="20"/>
        </w:rPr>
        <w:tab/>
      </w:r>
    </w:p>
    <w:p w14:paraId="0F54DA2F" w14:textId="4D85E257" w:rsidR="005B101B" w:rsidRPr="004F6467" w:rsidRDefault="005B101B" w:rsidP="009A2079">
      <w:pPr>
        <w:pStyle w:val="Heading1"/>
        <w:keepNext w:val="0"/>
        <w:numPr>
          <w:ilvl w:val="2"/>
          <w:numId w:val="7"/>
        </w:numPr>
        <w:tabs>
          <w:tab w:val="num" w:pos="720"/>
        </w:tabs>
        <w:ind w:left="1440"/>
        <w:rPr>
          <w:b w:val="0"/>
          <w:bCs w:val="0"/>
          <w:sz w:val="22"/>
          <w:szCs w:val="20"/>
        </w:rPr>
      </w:pPr>
      <w:bookmarkStart w:id="747" w:name="_Toc83385501"/>
      <w:r w:rsidRPr="004F6467">
        <w:rPr>
          <w:b w:val="0"/>
          <w:bCs w:val="0"/>
          <w:sz w:val="22"/>
          <w:szCs w:val="20"/>
        </w:rPr>
        <w:t>“ad-hoc” file transfers.</w:t>
      </w:r>
      <w:bookmarkEnd w:id="747"/>
    </w:p>
    <w:p w14:paraId="3B82E251" w14:textId="58E46DEF" w:rsidR="005B101B" w:rsidRPr="004F6467" w:rsidRDefault="000A53F4" w:rsidP="009A2079">
      <w:pPr>
        <w:pStyle w:val="Heading1"/>
        <w:keepNext w:val="0"/>
        <w:numPr>
          <w:ilvl w:val="2"/>
          <w:numId w:val="7"/>
        </w:numPr>
        <w:tabs>
          <w:tab w:val="num" w:pos="720"/>
        </w:tabs>
        <w:ind w:left="1440"/>
        <w:rPr>
          <w:b w:val="0"/>
          <w:bCs w:val="0"/>
          <w:sz w:val="22"/>
          <w:szCs w:val="20"/>
        </w:rPr>
      </w:pPr>
      <w:bookmarkStart w:id="748" w:name="_Toc83385502"/>
      <w:r w:rsidRPr="004F6467">
        <w:rPr>
          <w:b w:val="0"/>
          <w:bCs w:val="0"/>
          <w:sz w:val="22"/>
          <w:szCs w:val="20"/>
        </w:rPr>
        <w:t>“ad-hoc” access from Single Sign-on</w:t>
      </w:r>
      <w:r w:rsidR="00081164" w:rsidRPr="004F6467">
        <w:rPr>
          <w:b w:val="0"/>
          <w:bCs w:val="0"/>
          <w:sz w:val="22"/>
          <w:szCs w:val="20"/>
        </w:rPr>
        <w:t xml:space="preserve"> </w:t>
      </w:r>
      <w:r w:rsidR="00FD6725" w:rsidRPr="004F6467">
        <w:rPr>
          <w:b w:val="0"/>
          <w:bCs w:val="0"/>
          <w:sz w:val="22"/>
          <w:szCs w:val="20"/>
        </w:rPr>
        <w:t>(SSO)</w:t>
      </w:r>
      <w:r w:rsidR="00081164" w:rsidRPr="004F6467">
        <w:rPr>
          <w:b w:val="0"/>
          <w:bCs w:val="0"/>
          <w:sz w:val="22"/>
          <w:szCs w:val="20"/>
        </w:rPr>
        <w:t xml:space="preserve"> providers</w:t>
      </w:r>
      <w:r w:rsidR="005258A1" w:rsidRPr="004F6467">
        <w:rPr>
          <w:b w:val="0"/>
          <w:bCs w:val="0"/>
          <w:sz w:val="22"/>
          <w:szCs w:val="20"/>
        </w:rPr>
        <w:t>.</w:t>
      </w:r>
      <w:bookmarkEnd w:id="748"/>
    </w:p>
    <w:p w14:paraId="1EE7A65E" w14:textId="4DD8D04A" w:rsidR="005258A1" w:rsidRPr="004F6467" w:rsidRDefault="00474E6F" w:rsidP="009A2079">
      <w:pPr>
        <w:pStyle w:val="Heading1"/>
        <w:keepNext w:val="0"/>
        <w:numPr>
          <w:ilvl w:val="2"/>
          <w:numId w:val="7"/>
        </w:numPr>
        <w:tabs>
          <w:tab w:val="num" w:pos="720"/>
        </w:tabs>
        <w:ind w:left="1440"/>
        <w:rPr>
          <w:b w:val="0"/>
          <w:bCs w:val="0"/>
          <w:sz w:val="22"/>
          <w:szCs w:val="20"/>
        </w:rPr>
      </w:pPr>
      <w:bookmarkStart w:id="749" w:name="_Toc83385503"/>
      <w:r w:rsidRPr="004F6467">
        <w:rPr>
          <w:b w:val="0"/>
          <w:bCs w:val="0"/>
          <w:sz w:val="22"/>
          <w:szCs w:val="20"/>
        </w:rPr>
        <w:t>A</w:t>
      </w:r>
      <w:r w:rsidR="00FE40DB" w:rsidRPr="004F6467">
        <w:rPr>
          <w:b w:val="0"/>
          <w:bCs w:val="0"/>
          <w:sz w:val="22"/>
          <w:szCs w:val="20"/>
        </w:rPr>
        <w:t>ccount administration based on domain and role.</w:t>
      </w:r>
      <w:bookmarkEnd w:id="749"/>
    </w:p>
    <w:p w14:paraId="6115BCDE" w14:textId="5A1BD7C7" w:rsidR="00FE40DB" w:rsidRPr="004F6467" w:rsidRDefault="00474E6F" w:rsidP="009A2079">
      <w:pPr>
        <w:pStyle w:val="Heading1"/>
        <w:keepNext w:val="0"/>
        <w:numPr>
          <w:ilvl w:val="2"/>
          <w:numId w:val="7"/>
        </w:numPr>
        <w:tabs>
          <w:tab w:val="num" w:pos="720"/>
        </w:tabs>
        <w:ind w:left="1440"/>
        <w:rPr>
          <w:b w:val="0"/>
          <w:bCs w:val="0"/>
          <w:sz w:val="22"/>
          <w:szCs w:val="20"/>
        </w:rPr>
      </w:pPr>
      <w:bookmarkStart w:id="750" w:name="_Toc83385504"/>
      <w:r w:rsidRPr="004F6467">
        <w:rPr>
          <w:b w:val="0"/>
          <w:bCs w:val="0"/>
          <w:sz w:val="22"/>
          <w:szCs w:val="20"/>
        </w:rPr>
        <w:t>A</w:t>
      </w:r>
      <w:r w:rsidR="00E91B43" w:rsidRPr="004F6467">
        <w:rPr>
          <w:b w:val="0"/>
          <w:bCs w:val="0"/>
          <w:sz w:val="22"/>
          <w:szCs w:val="20"/>
        </w:rPr>
        <w:t>uthentication with a token or pre-shared key.</w:t>
      </w:r>
      <w:bookmarkEnd w:id="750"/>
    </w:p>
    <w:p w14:paraId="0D8569E0" w14:textId="5DBFD276" w:rsidR="05E425BD" w:rsidRPr="004F6467" w:rsidRDefault="00474E6F" w:rsidP="009A2079">
      <w:pPr>
        <w:pStyle w:val="Heading1"/>
        <w:keepNext w:val="0"/>
        <w:numPr>
          <w:ilvl w:val="2"/>
          <w:numId w:val="7"/>
        </w:numPr>
        <w:tabs>
          <w:tab w:val="num" w:pos="720"/>
        </w:tabs>
        <w:ind w:left="1440"/>
        <w:rPr>
          <w:b w:val="0"/>
          <w:bCs w:val="0"/>
          <w:sz w:val="22"/>
          <w:szCs w:val="20"/>
        </w:rPr>
      </w:pPr>
      <w:bookmarkStart w:id="751" w:name="_Toc83385505"/>
      <w:r w:rsidRPr="004F6467">
        <w:rPr>
          <w:b w:val="0"/>
          <w:bCs w:val="0"/>
          <w:sz w:val="22"/>
          <w:szCs w:val="20"/>
        </w:rPr>
        <w:t>S</w:t>
      </w:r>
      <w:r w:rsidR="00E91B43" w:rsidRPr="004F6467">
        <w:rPr>
          <w:b w:val="0"/>
          <w:bCs w:val="0"/>
          <w:sz w:val="22"/>
          <w:szCs w:val="20"/>
        </w:rPr>
        <w:t xml:space="preserve">upport </w:t>
      </w:r>
      <w:r w:rsidR="009C6DA5" w:rsidRPr="004F6467">
        <w:rPr>
          <w:b w:val="0"/>
          <w:bCs w:val="0"/>
          <w:sz w:val="22"/>
          <w:szCs w:val="20"/>
        </w:rPr>
        <w:t xml:space="preserve">for </w:t>
      </w:r>
      <w:r w:rsidR="007F05E2" w:rsidRPr="004F6467">
        <w:rPr>
          <w:b w:val="0"/>
          <w:bCs w:val="0"/>
          <w:sz w:val="22"/>
          <w:szCs w:val="20"/>
        </w:rPr>
        <w:t xml:space="preserve">granular folder access based on </w:t>
      </w:r>
      <w:r w:rsidR="4377AAA4" w:rsidRPr="004F6467">
        <w:rPr>
          <w:b w:val="0"/>
          <w:bCs w:val="0"/>
          <w:sz w:val="22"/>
          <w:szCs w:val="20"/>
        </w:rPr>
        <w:t>account</w:t>
      </w:r>
      <w:r w:rsidR="1BDDD4B1" w:rsidRPr="004F6467">
        <w:rPr>
          <w:b w:val="0"/>
          <w:bCs w:val="0"/>
          <w:sz w:val="22"/>
          <w:szCs w:val="20"/>
        </w:rPr>
        <w:t>.</w:t>
      </w:r>
      <w:bookmarkEnd w:id="751"/>
    </w:p>
    <w:p w14:paraId="303BA984" w14:textId="41B81840" w:rsidR="00403510" w:rsidRPr="004F6467" w:rsidRDefault="009C6DA5" w:rsidP="009A2079">
      <w:pPr>
        <w:pStyle w:val="Heading1"/>
        <w:keepNext w:val="0"/>
        <w:numPr>
          <w:ilvl w:val="2"/>
          <w:numId w:val="7"/>
        </w:numPr>
        <w:tabs>
          <w:tab w:val="num" w:pos="720"/>
        </w:tabs>
        <w:ind w:left="1440"/>
        <w:rPr>
          <w:b w:val="0"/>
          <w:bCs w:val="0"/>
          <w:sz w:val="22"/>
          <w:szCs w:val="20"/>
        </w:rPr>
      </w:pPr>
      <w:bookmarkStart w:id="752" w:name="_Toc83385506"/>
      <w:r w:rsidRPr="004F6467">
        <w:rPr>
          <w:b w:val="0"/>
          <w:bCs w:val="0"/>
          <w:sz w:val="22"/>
          <w:szCs w:val="20"/>
        </w:rPr>
        <w:t>N</w:t>
      </w:r>
      <w:r w:rsidR="00E1514B" w:rsidRPr="004F6467">
        <w:rPr>
          <w:b w:val="0"/>
          <w:bCs w:val="0"/>
          <w:sz w:val="22"/>
          <w:szCs w:val="20"/>
        </w:rPr>
        <w:t>otifi</w:t>
      </w:r>
      <w:r w:rsidRPr="004F6467">
        <w:rPr>
          <w:b w:val="0"/>
          <w:bCs w:val="0"/>
          <w:sz w:val="22"/>
          <w:szCs w:val="20"/>
        </w:rPr>
        <w:t>cation</w:t>
      </w:r>
      <w:r w:rsidR="00E1514B" w:rsidRPr="004F6467">
        <w:rPr>
          <w:b w:val="0"/>
          <w:bCs w:val="0"/>
          <w:sz w:val="22"/>
          <w:szCs w:val="20"/>
        </w:rPr>
        <w:t xml:space="preserve"> that accounts are pending expiration </w:t>
      </w:r>
      <w:r w:rsidR="00403510" w:rsidRPr="004F6467">
        <w:rPr>
          <w:b w:val="0"/>
          <w:bCs w:val="0"/>
          <w:sz w:val="22"/>
          <w:szCs w:val="20"/>
        </w:rPr>
        <w:t>of authentication email and/or SMS.</w:t>
      </w:r>
      <w:bookmarkEnd w:id="752"/>
    </w:p>
    <w:p w14:paraId="087FDB41" w14:textId="429C868C" w:rsidR="002746AC" w:rsidRPr="004B6D14" w:rsidRDefault="002746AC" w:rsidP="008604B6">
      <w:pPr>
        <w:pStyle w:val="Heading2"/>
        <w:numPr>
          <w:ilvl w:val="1"/>
          <w:numId w:val="7"/>
        </w:numPr>
        <w:ind w:left="720" w:hanging="720"/>
        <w:rPr>
          <w:sz w:val="22"/>
          <w:szCs w:val="22"/>
        </w:rPr>
      </w:pPr>
      <w:bookmarkStart w:id="753" w:name="_Toc83385507"/>
      <w:r w:rsidRPr="004B6D14">
        <w:rPr>
          <w:sz w:val="22"/>
          <w:szCs w:val="22"/>
        </w:rPr>
        <w:t>(M</w:t>
      </w:r>
      <w:r w:rsidR="008D25D2">
        <w:rPr>
          <w:sz w:val="22"/>
          <w:szCs w:val="22"/>
        </w:rPr>
        <w:t>S</w:t>
      </w:r>
      <w:r w:rsidR="00F51B13" w:rsidRPr="00AC5CA6">
        <w:rPr>
          <w:sz w:val="22"/>
          <w:szCs w:val="22"/>
        </w:rPr>
        <w:t xml:space="preserve"> 40</w:t>
      </w:r>
      <w:r w:rsidRPr="004B6D14">
        <w:rPr>
          <w:sz w:val="22"/>
          <w:szCs w:val="22"/>
        </w:rPr>
        <w:t xml:space="preserve">) </w:t>
      </w:r>
      <w:r w:rsidR="00EF49E5" w:rsidRPr="004B6D14">
        <w:rPr>
          <w:sz w:val="22"/>
          <w:szCs w:val="22"/>
        </w:rPr>
        <w:t>Data Security</w:t>
      </w:r>
      <w:r w:rsidRPr="004B6D14">
        <w:rPr>
          <w:sz w:val="22"/>
          <w:szCs w:val="22"/>
        </w:rPr>
        <w:t xml:space="preserve"> Functionality Requirements</w:t>
      </w:r>
      <w:bookmarkEnd w:id="753"/>
    </w:p>
    <w:p w14:paraId="2C0B142C" w14:textId="168E89AD" w:rsidR="002746AC" w:rsidRPr="004B6D14" w:rsidRDefault="004D7852" w:rsidP="00C9371E">
      <w:pPr>
        <w:pStyle w:val="Heading2Para"/>
        <w:ind w:left="720" w:firstLine="0"/>
      </w:pPr>
      <w:r>
        <w:t>The MFT solution</w:t>
      </w:r>
      <w:r w:rsidR="002746AC" w:rsidRPr="004B6D14">
        <w:t xml:space="preserve"> must provide the following</w:t>
      </w:r>
      <w:r w:rsidR="00540469">
        <w:t xml:space="preserve"> data security </w:t>
      </w:r>
      <w:r w:rsidR="0002776D">
        <w:t>functionality</w:t>
      </w:r>
      <w:r w:rsidR="000C520B">
        <w:t>.  Describe how your proposed solution provides the following functionality</w:t>
      </w:r>
      <w:r w:rsidR="002746AC" w:rsidRPr="004B6D14">
        <w:t>:</w:t>
      </w:r>
    </w:p>
    <w:p w14:paraId="66A556EA" w14:textId="101240F9" w:rsidR="002746AC" w:rsidRPr="0069387B" w:rsidRDefault="0002776D" w:rsidP="0069387B">
      <w:pPr>
        <w:pStyle w:val="Heading1"/>
        <w:keepNext w:val="0"/>
        <w:numPr>
          <w:ilvl w:val="2"/>
          <w:numId w:val="7"/>
        </w:numPr>
        <w:tabs>
          <w:tab w:val="num" w:pos="720"/>
        </w:tabs>
        <w:ind w:left="1440"/>
        <w:rPr>
          <w:b w:val="0"/>
          <w:bCs w:val="0"/>
          <w:sz w:val="22"/>
          <w:szCs w:val="20"/>
        </w:rPr>
      </w:pPr>
      <w:bookmarkStart w:id="754" w:name="_Toc83385508"/>
      <w:r w:rsidRPr="0069387B">
        <w:rPr>
          <w:b w:val="0"/>
          <w:bCs w:val="0"/>
          <w:sz w:val="22"/>
          <w:szCs w:val="20"/>
        </w:rPr>
        <w:t>D</w:t>
      </w:r>
      <w:r w:rsidR="009C5CB3" w:rsidRPr="0069387B">
        <w:rPr>
          <w:b w:val="0"/>
          <w:bCs w:val="0"/>
          <w:sz w:val="22"/>
          <w:szCs w:val="20"/>
        </w:rPr>
        <w:t>ata encryption in-flight and at-rest.</w:t>
      </w:r>
      <w:bookmarkEnd w:id="754"/>
    </w:p>
    <w:p w14:paraId="070F34EA" w14:textId="4CB76B82" w:rsidR="009C5CB3" w:rsidRPr="0069387B" w:rsidRDefault="0002776D" w:rsidP="0069387B">
      <w:pPr>
        <w:pStyle w:val="Heading1"/>
        <w:keepNext w:val="0"/>
        <w:numPr>
          <w:ilvl w:val="2"/>
          <w:numId w:val="7"/>
        </w:numPr>
        <w:tabs>
          <w:tab w:val="num" w:pos="720"/>
        </w:tabs>
        <w:ind w:left="1440"/>
        <w:rPr>
          <w:b w:val="0"/>
          <w:bCs w:val="0"/>
          <w:sz w:val="22"/>
          <w:szCs w:val="20"/>
        </w:rPr>
      </w:pPr>
      <w:bookmarkStart w:id="755" w:name="_Toc83385509"/>
      <w:r w:rsidRPr="0069387B">
        <w:rPr>
          <w:b w:val="0"/>
          <w:bCs w:val="0"/>
          <w:sz w:val="22"/>
          <w:szCs w:val="20"/>
        </w:rPr>
        <w:t>V</w:t>
      </w:r>
      <w:r w:rsidR="009C5CB3" w:rsidRPr="0069387B">
        <w:rPr>
          <w:b w:val="0"/>
          <w:bCs w:val="0"/>
          <w:sz w:val="22"/>
          <w:szCs w:val="20"/>
        </w:rPr>
        <w:t>erifi</w:t>
      </w:r>
      <w:r w:rsidRPr="0069387B">
        <w:rPr>
          <w:b w:val="0"/>
          <w:bCs w:val="0"/>
          <w:sz w:val="22"/>
          <w:szCs w:val="20"/>
        </w:rPr>
        <w:t>cation</w:t>
      </w:r>
      <w:r w:rsidR="009C5CB3" w:rsidRPr="0069387B">
        <w:rPr>
          <w:b w:val="0"/>
          <w:bCs w:val="0"/>
          <w:sz w:val="22"/>
          <w:szCs w:val="20"/>
        </w:rPr>
        <w:t xml:space="preserve"> </w:t>
      </w:r>
      <w:r w:rsidR="00C0725F" w:rsidRPr="0069387B">
        <w:rPr>
          <w:b w:val="0"/>
          <w:bCs w:val="0"/>
          <w:sz w:val="22"/>
          <w:szCs w:val="20"/>
        </w:rPr>
        <w:t>and reports on integrity of data transferred.</w:t>
      </w:r>
      <w:bookmarkEnd w:id="755"/>
    </w:p>
    <w:p w14:paraId="7286E6E3" w14:textId="56089940" w:rsidR="00612447" w:rsidRPr="0069387B" w:rsidRDefault="0002776D" w:rsidP="0069387B">
      <w:pPr>
        <w:pStyle w:val="Heading1"/>
        <w:keepNext w:val="0"/>
        <w:numPr>
          <w:ilvl w:val="2"/>
          <w:numId w:val="7"/>
        </w:numPr>
        <w:tabs>
          <w:tab w:val="num" w:pos="720"/>
        </w:tabs>
        <w:ind w:left="1440"/>
        <w:rPr>
          <w:b w:val="0"/>
          <w:bCs w:val="0"/>
          <w:sz w:val="22"/>
          <w:szCs w:val="20"/>
        </w:rPr>
      </w:pPr>
      <w:bookmarkStart w:id="756" w:name="_Toc83385510"/>
      <w:r w:rsidRPr="0069387B">
        <w:rPr>
          <w:b w:val="0"/>
          <w:bCs w:val="0"/>
          <w:sz w:val="22"/>
          <w:szCs w:val="20"/>
        </w:rPr>
        <w:t>S</w:t>
      </w:r>
      <w:r w:rsidR="00612447" w:rsidRPr="0069387B">
        <w:rPr>
          <w:b w:val="0"/>
          <w:bCs w:val="0"/>
          <w:sz w:val="22"/>
          <w:szCs w:val="20"/>
        </w:rPr>
        <w:t>egregat</w:t>
      </w:r>
      <w:r w:rsidRPr="0069387B">
        <w:rPr>
          <w:b w:val="0"/>
          <w:bCs w:val="0"/>
          <w:sz w:val="22"/>
          <w:szCs w:val="20"/>
        </w:rPr>
        <w:t>ion</w:t>
      </w:r>
      <w:r w:rsidR="00612447" w:rsidRPr="0069387B">
        <w:rPr>
          <w:b w:val="0"/>
          <w:bCs w:val="0"/>
          <w:sz w:val="22"/>
          <w:szCs w:val="20"/>
        </w:rPr>
        <w:t xml:space="preserve"> </w:t>
      </w:r>
      <w:r w:rsidR="0002188A" w:rsidRPr="0069387B">
        <w:rPr>
          <w:b w:val="0"/>
          <w:bCs w:val="0"/>
          <w:sz w:val="22"/>
          <w:szCs w:val="20"/>
        </w:rPr>
        <w:t>transferred data by domain.</w:t>
      </w:r>
      <w:bookmarkEnd w:id="756"/>
    </w:p>
    <w:p w14:paraId="42A66F70" w14:textId="4A8EC20D" w:rsidR="0002188A" w:rsidRPr="0069387B" w:rsidRDefault="00594612" w:rsidP="0069387B">
      <w:pPr>
        <w:pStyle w:val="Heading1"/>
        <w:keepNext w:val="0"/>
        <w:numPr>
          <w:ilvl w:val="2"/>
          <w:numId w:val="7"/>
        </w:numPr>
        <w:tabs>
          <w:tab w:val="num" w:pos="720"/>
        </w:tabs>
        <w:ind w:left="1440"/>
        <w:rPr>
          <w:b w:val="0"/>
          <w:bCs w:val="0"/>
          <w:sz w:val="22"/>
          <w:szCs w:val="20"/>
        </w:rPr>
      </w:pPr>
      <w:bookmarkStart w:id="757" w:name="_Toc83385511"/>
      <w:r w:rsidRPr="0069387B">
        <w:rPr>
          <w:b w:val="0"/>
          <w:bCs w:val="0"/>
          <w:sz w:val="22"/>
          <w:szCs w:val="20"/>
        </w:rPr>
        <w:t>S</w:t>
      </w:r>
      <w:r w:rsidR="0002188A" w:rsidRPr="0069387B">
        <w:rPr>
          <w:b w:val="0"/>
          <w:bCs w:val="0"/>
          <w:sz w:val="22"/>
          <w:szCs w:val="20"/>
        </w:rPr>
        <w:t>upport</w:t>
      </w:r>
      <w:r w:rsidRPr="0069387B">
        <w:rPr>
          <w:b w:val="0"/>
          <w:bCs w:val="0"/>
          <w:sz w:val="22"/>
          <w:szCs w:val="20"/>
        </w:rPr>
        <w:t xml:space="preserve"> for</w:t>
      </w:r>
      <w:r w:rsidR="0002188A" w:rsidRPr="0069387B">
        <w:rPr>
          <w:b w:val="0"/>
          <w:bCs w:val="0"/>
          <w:sz w:val="22"/>
          <w:szCs w:val="20"/>
        </w:rPr>
        <w:t xml:space="preserve"> </w:t>
      </w:r>
      <w:r w:rsidR="009353ED" w:rsidRPr="0069387B">
        <w:rPr>
          <w:b w:val="0"/>
          <w:bCs w:val="0"/>
          <w:sz w:val="22"/>
          <w:szCs w:val="20"/>
        </w:rPr>
        <w:t>external proxies and load-balancers.</w:t>
      </w:r>
      <w:bookmarkEnd w:id="757"/>
    </w:p>
    <w:p w14:paraId="093E9FBC" w14:textId="1CF65DE2" w:rsidR="00CB0419" w:rsidRPr="004B6D14" w:rsidRDefault="00CB0419" w:rsidP="006F5B98">
      <w:pPr>
        <w:pStyle w:val="Heading2"/>
        <w:numPr>
          <w:ilvl w:val="1"/>
          <w:numId w:val="7"/>
        </w:numPr>
        <w:ind w:left="720" w:hanging="720"/>
        <w:rPr>
          <w:sz w:val="22"/>
          <w:szCs w:val="22"/>
        </w:rPr>
      </w:pPr>
      <w:bookmarkStart w:id="758" w:name="_Toc83385512"/>
      <w:r w:rsidRPr="004B6D14">
        <w:rPr>
          <w:sz w:val="22"/>
          <w:szCs w:val="22"/>
        </w:rPr>
        <w:t>(M</w:t>
      </w:r>
      <w:r w:rsidR="0052090E">
        <w:rPr>
          <w:sz w:val="22"/>
          <w:szCs w:val="22"/>
        </w:rPr>
        <w:t>S</w:t>
      </w:r>
      <w:r w:rsidR="00F51B13" w:rsidRPr="00AC5CA6">
        <w:rPr>
          <w:sz w:val="22"/>
          <w:szCs w:val="22"/>
        </w:rPr>
        <w:t xml:space="preserve"> 40</w:t>
      </w:r>
      <w:r w:rsidRPr="004B6D14">
        <w:rPr>
          <w:sz w:val="22"/>
          <w:szCs w:val="22"/>
        </w:rPr>
        <w:t>) Reporting Functionality Requirements</w:t>
      </w:r>
      <w:bookmarkEnd w:id="758"/>
    </w:p>
    <w:p w14:paraId="42829596" w14:textId="7100F182" w:rsidR="00CB0419" w:rsidRPr="004B6D14" w:rsidRDefault="004D7852" w:rsidP="004A67F3">
      <w:pPr>
        <w:pStyle w:val="Heading2Para"/>
        <w:ind w:left="720" w:firstLine="0"/>
      </w:pPr>
      <w:r>
        <w:t xml:space="preserve">The MFT solution </w:t>
      </w:r>
      <w:r w:rsidR="00CB0419" w:rsidRPr="004B6D14">
        <w:t>must provide the following</w:t>
      </w:r>
      <w:r w:rsidR="001C7616">
        <w:t xml:space="preserve"> reporting functionality</w:t>
      </w:r>
      <w:r w:rsidR="000C520B">
        <w:t>.  Describe how your proposed solution provides the following functionality:</w:t>
      </w:r>
    </w:p>
    <w:p w14:paraId="26B16E5D" w14:textId="5DEEB52D" w:rsidR="00CB0419" w:rsidRPr="006F5B98" w:rsidRDefault="001C7616" w:rsidP="006F5B98">
      <w:pPr>
        <w:pStyle w:val="Heading1"/>
        <w:keepNext w:val="0"/>
        <w:numPr>
          <w:ilvl w:val="2"/>
          <w:numId w:val="7"/>
        </w:numPr>
        <w:tabs>
          <w:tab w:val="num" w:pos="720"/>
        </w:tabs>
        <w:ind w:left="1440"/>
        <w:rPr>
          <w:b w:val="0"/>
          <w:bCs w:val="0"/>
          <w:sz w:val="22"/>
          <w:szCs w:val="20"/>
        </w:rPr>
      </w:pPr>
      <w:bookmarkStart w:id="759" w:name="_Toc83385513"/>
      <w:r w:rsidRPr="006F5B98">
        <w:rPr>
          <w:b w:val="0"/>
          <w:bCs w:val="0"/>
          <w:sz w:val="22"/>
          <w:szCs w:val="20"/>
        </w:rPr>
        <w:t>R</w:t>
      </w:r>
      <w:r w:rsidR="00485E4A" w:rsidRPr="006F5B98">
        <w:rPr>
          <w:b w:val="0"/>
          <w:bCs w:val="0"/>
          <w:sz w:val="22"/>
          <w:szCs w:val="20"/>
        </w:rPr>
        <w:t>eal time reporting of account activity based on domain, with filtering based on time, login success, login failures, account name. Including the source of the connection.</w:t>
      </w:r>
      <w:bookmarkEnd w:id="759"/>
      <w:r w:rsidR="009353ED" w:rsidRPr="006F5B98">
        <w:rPr>
          <w:b w:val="0"/>
          <w:bCs w:val="0"/>
          <w:sz w:val="22"/>
          <w:szCs w:val="20"/>
        </w:rPr>
        <w:t xml:space="preserve"> </w:t>
      </w:r>
    </w:p>
    <w:p w14:paraId="5FD6A55D" w14:textId="478ECBA6" w:rsidR="00485E4A" w:rsidRPr="006F5B98" w:rsidRDefault="00281377" w:rsidP="006F5B98">
      <w:pPr>
        <w:pStyle w:val="Heading1"/>
        <w:keepNext w:val="0"/>
        <w:numPr>
          <w:ilvl w:val="2"/>
          <w:numId w:val="7"/>
        </w:numPr>
        <w:tabs>
          <w:tab w:val="num" w:pos="720"/>
        </w:tabs>
        <w:ind w:left="1440"/>
        <w:rPr>
          <w:b w:val="0"/>
          <w:bCs w:val="0"/>
          <w:sz w:val="22"/>
          <w:szCs w:val="20"/>
        </w:rPr>
      </w:pPr>
      <w:bookmarkStart w:id="760" w:name="_Toc83385514"/>
      <w:r w:rsidRPr="006F5B98">
        <w:rPr>
          <w:b w:val="0"/>
          <w:bCs w:val="0"/>
          <w:sz w:val="22"/>
          <w:szCs w:val="20"/>
        </w:rPr>
        <w:t>R</w:t>
      </w:r>
      <w:r w:rsidR="008E5410" w:rsidRPr="006F5B98">
        <w:rPr>
          <w:b w:val="0"/>
          <w:bCs w:val="0"/>
          <w:sz w:val="22"/>
          <w:szCs w:val="20"/>
        </w:rPr>
        <w:t>eal time transfer activity reporting based on domain, with filtering based on time, account, status &amp; file name. Reporting tools dashboards, email alerts and SMS messages.</w:t>
      </w:r>
      <w:bookmarkEnd w:id="760"/>
    </w:p>
    <w:p w14:paraId="24840404" w14:textId="3D89BD37" w:rsidR="008E5410" w:rsidRPr="006F5B98" w:rsidRDefault="00281377" w:rsidP="006F5B98">
      <w:pPr>
        <w:pStyle w:val="Heading1"/>
        <w:keepNext w:val="0"/>
        <w:numPr>
          <w:ilvl w:val="2"/>
          <w:numId w:val="7"/>
        </w:numPr>
        <w:tabs>
          <w:tab w:val="num" w:pos="720"/>
        </w:tabs>
        <w:ind w:left="1440"/>
        <w:rPr>
          <w:b w:val="0"/>
          <w:bCs w:val="0"/>
          <w:sz w:val="22"/>
          <w:szCs w:val="20"/>
        </w:rPr>
      </w:pPr>
      <w:bookmarkStart w:id="761" w:name="_Toc83385515"/>
      <w:r w:rsidRPr="006F5B98">
        <w:rPr>
          <w:b w:val="0"/>
          <w:bCs w:val="0"/>
          <w:sz w:val="22"/>
          <w:szCs w:val="20"/>
        </w:rPr>
        <w:t>A</w:t>
      </w:r>
      <w:r w:rsidR="0042764F" w:rsidRPr="006F5B98">
        <w:rPr>
          <w:b w:val="0"/>
          <w:bCs w:val="0"/>
          <w:sz w:val="22"/>
          <w:szCs w:val="20"/>
        </w:rPr>
        <w:t>udit reports of transfer history based on domain, with filtering based on time, account, status &amp; file name.</w:t>
      </w:r>
      <w:bookmarkEnd w:id="761"/>
    </w:p>
    <w:p w14:paraId="31463706" w14:textId="2F759DA2" w:rsidR="00F239E2" w:rsidRPr="006F5B98" w:rsidRDefault="00281377" w:rsidP="006F5B98">
      <w:pPr>
        <w:pStyle w:val="Heading1"/>
        <w:keepNext w:val="0"/>
        <w:numPr>
          <w:ilvl w:val="2"/>
          <w:numId w:val="7"/>
        </w:numPr>
        <w:tabs>
          <w:tab w:val="num" w:pos="720"/>
        </w:tabs>
        <w:ind w:left="1440"/>
        <w:rPr>
          <w:b w:val="0"/>
          <w:bCs w:val="0"/>
          <w:sz w:val="22"/>
          <w:szCs w:val="20"/>
        </w:rPr>
      </w:pPr>
      <w:bookmarkStart w:id="762" w:name="_Toc83385516"/>
      <w:r w:rsidRPr="006F5B98">
        <w:rPr>
          <w:b w:val="0"/>
          <w:bCs w:val="0"/>
          <w:sz w:val="22"/>
          <w:szCs w:val="20"/>
        </w:rPr>
        <w:t>A</w:t>
      </w:r>
      <w:r w:rsidR="0042764F" w:rsidRPr="006F5B98">
        <w:rPr>
          <w:b w:val="0"/>
          <w:bCs w:val="0"/>
          <w:sz w:val="22"/>
          <w:szCs w:val="20"/>
        </w:rPr>
        <w:t>ccount admin</w:t>
      </w:r>
      <w:r w:rsidR="4FF54426" w:rsidRPr="006F5B98">
        <w:rPr>
          <w:b w:val="0"/>
          <w:bCs w:val="0"/>
          <w:sz w:val="22"/>
          <w:szCs w:val="20"/>
        </w:rPr>
        <w:t>i</w:t>
      </w:r>
      <w:r w:rsidR="0042764F" w:rsidRPr="006F5B98">
        <w:rPr>
          <w:b w:val="0"/>
          <w:bCs w:val="0"/>
          <w:sz w:val="22"/>
          <w:szCs w:val="20"/>
        </w:rPr>
        <w:t>stration auditing based on domain, with filtering based on time, end user account, admin</w:t>
      </w:r>
      <w:r w:rsidR="770ED622" w:rsidRPr="006F5B98">
        <w:rPr>
          <w:b w:val="0"/>
          <w:bCs w:val="0"/>
          <w:sz w:val="22"/>
          <w:szCs w:val="20"/>
        </w:rPr>
        <w:t>i</w:t>
      </w:r>
      <w:r w:rsidR="0042764F" w:rsidRPr="006F5B98">
        <w:rPr>
          <w:b w:val="0"/>
          <w:bCs w:val="0"/>
          <w:sz w:val="22"/>
          <w:szCs w:val="20"/>
        </w:rPr>
        <w:t>stration account, status &amp; file name. Including detail on changed made.</w:t>
      </w:r>
      <w:bookmarkEnd w:id="762"/>
      <w:r w:rsidR="3A7713EE" w:rsidRPr="006F5B98">
        <w:rPr>
          <w:b w:val="0"/>
          <w:bCs w:val="0"/>
          <w:sz w:val="22"/>
          <w:szCs w:val="20"/>
        </w:rPr>
        <w:t xml:space="preserve"> </w:t>
      </w:r>
    </w:p>
    <w:p w14:paraId="6E052414" w14:textId="4F7023DB" w:rsidR="00CB0419" w:rsidRPr="00A745C5" w:rsidRDefault="00CB0419" w:rsidP="006F5B98">
      <w:pPr>
        <w:pStyle w:val="Heading2"/>
        <w:numPr>
          <w:ilvl w:val="1"/>
          <w:numId w:val="7"/>
        </w:numPr>
        <w:ind w:left="720" w:hanging="720"/>
        <w:rPr>
          <w:sz w:val="22"/>
          <w:szCs w:val="22"/>
        </w:rPr>
      </w:pPr>
      <w:bookmarkStart w:id="763" w:name="_Toc83385517"/>
      <w:r w:rsidRPr="00A745C5">
        <w:rPr>
          <w:sz w:val="22"/>
          <w:szCs w:val="22"/>
        </w:rPr>
        <w:lastRenderedPageBreak/>
        <w:t>(M</w:t>
      </w:r>
      <w:r w:rsidR="0052090E">
        <w:rPr>
          <w:sz w:val="22"/>
          <w:szCs w:val="22"/>
        </w:rPr>
        <w:t>S</w:t>
      </w:r>
      <w:r w:rsidR="00F51B13" w:rsidRPr="00AC5CA6">
        <w:rPr>
          <w:sz w:val="22"/>
          <w:szCs w:val="22"/>
        </w:rPr>
        <w:t xml:space="preserve"> </w:t>
      </w:r>
      <w:r w:rsidR="005706C3" w:rsidRPr="00AC5CA6">
        <w:rPr>
          <w:sz w:val="22"/>
          <w:szCs w:val="22"/>
        </w:rPr>
        <w:t>60</w:t>
      </w:r>
      <w:r w:rsidRPr="00A745C5">
        <w:rPr>
          <w:sz w:val="22"/>
          <w:szCs w:val="22"/>
        </w:rPr>
        <w:t xml:space="preserve">) </w:t>
      </w:r>
      <w:r w:rsidR="006D11B8" w:rsidRPr="00A745C5">
        <w:rPr>
          <w:sz w:val="22"/>
          <w:szCs w:val="22"/>
        </w:rPr>
        <w:t>File Transfer</w:t>
      </w:r>
      <w:r w:rsidRPr="00A745C5">
        <w:rPr>
          <w:sz w:val="22"/>
          <w:szCs w:val="22"/>
        </w:rPr>
        <w:t xml:space="preserve"> Functionality Requirements</w:t>
      </w:r>
      <w:bookmarkEnd w:id="763"/>
    </w:p>
    <w:p w14:paraId="5646017C" w14:textId="20E9A3A6" w:rsidR="00CB0419" w:rsidRPr="00A745C5" w:rsidRDefault="00C918FC" w:rsidP="004A67F3">
      <w:pPr>
        <w:pStyle w:val="Heading2Para"/>
        <w:ind w:left="720" w:firstLine="0"/>
      </w:pPr>
      <w:r>
        <w:t xml:space="preserve">The MFT solution </w:t>
      </w:r>
      <w:r w:rsidR="00CB0419" w:rsidRPr="00A745C5">
        <w:t>must provide the following</w:t>
      </w:r>
      <w:r w:rsidR="00281377">
        <w:t xml:space="preserve"> file transfer functionality</w:t>
      </w:r>
      <w:r w:rsidR="000C520B">
        <w:t>.  Describe how your proposed solution provides the following functionality:</w:t>
      </w:r>
    </w:p>
    <w:p w14:paraId="56B3D361" w14:textId="4564C714" w:rsidR="00CB0419" w:rsidRPr="006F5B98" w:rsidRDefault="00281377" w:rsidP="006F5B98">
      <w:pPr>
        <w:pStyle w:val="Heading1"/>
        <w:keepNext w:val="0"/>
        <w:numPr>
          <w:ilvl w:val="2"/>
          <w:numId w:val="7"/>
        </w:numPr>
        <w:tabs>
          <w:tab w:val="num" w:pos="720"/>
        </w:tabs>
        <w:ind w:left="1440"/>
        <w:rPr>
          <w:b w:val="0"/>
          <w:bCs w:val="0"/>
          <w:sz w:val="22"/>
          <w:szCs w:val="20"/>
        </w:rPr>
      </w:pPr>
      <w:bookmarkStart w:id="764" w:name="_Toc83385518"/>
      <w:r w:rsidRPr="006F5B98">
        <w:rPr>
          <w:b w:val="0"/>
          <w:bCs w:val="0"/>
          <w:sz w:val="22"/>
          <w:szCs w:val="20"/>
        </w:rPr>
        <w:t>C</w:t>
      </w:r>
      <w:r w:rsidR="004854C4" w:rsidRPr="006F5B98">
        <w:rPr>
          <w:b w:val="0"/>
          <w:bCs w:val="0"/>
          <w:sz w:val="22"/>
          <w:szCs w:val="20"/>
        </w:rPr>
        <w:t>lient file transfer utilizing HTTPS, FTPS, SFTP/SSH and various protocols.</w:t>
      </w:r>
      <w:bookmarkEnd w:id="764"/>
    </w:p>
    <w:p w14:paraId="7445E1E5" w14:textId="3D3AB56B" w:rsidR="004854C4" w:rsidRPr="006F5B98" w:rsidRDefault="00281377" w:rsidP="006F5B98">
      <w:pPr>
        <w:pStyle w:val="Heading1"/>
        <w:keepNext w:val="0"/>
        <w:numPr>
          <w:ilvl w:val="2"/>
          <w:numId w:val="7"/>
        </w:numPr>
        <w:tabs>
          <w:tab w:val="num" w:pos="720"/>
        </w:tabs>
        <w:ind w:left="1440"/>
        <w:rPr>
          <w:b w:val="0"/>
          <w:bCs w:val="0"/>
          <w:sz w:val="22"/>
          <w:szCs w:val="20"/>
        </w:rPr>
      </w:pPr>
      <w:bookmarkStart w:id="765" w:name="_Toc83385519"/>
      <w:r w:rsidRPr="006F5B98">
        <w:rPr>
          <w:b w:val="0"/>
          <w:bCs w:val="0"/>
          <w:sz w:val="22"/>
          <w:szCs w:val="20"/>
        </w:rPr>
        <w:t>A</w:t>
      </w:r>
      <w:r w:rsidR="004854C4" w:rsidRPr="006F5B98">
        <w:rPr>
          <w:b w:val="0"/>
          <w:bCs w:val="0"/>
          <w:sz w:val="22"/>
          <w:szCs w:val="20"/>
        </w:rPr>
        <w:t>pplication workflow processes to move, transfer, rename file, based on transfer activity and/or time including file name subset and/or folder.</w:t>
      </w:r>
      <w:bookmarkEnd w:id="765"/>
    </w:p>
    <w:p w14:paraId="056C0249" w14:textId="72E93E0D" w:rsidR="004854C4" w:rsidRPr="006F5B98" w:rsidRDefault="00281377" w:rsidP="006F5B98">
      <w:pPr>
        <w:pStyle w:val="Heading1"/>
        <w:keepNext w:val="0"/>
        <w:numPr>
          <w:ilvl w:val="2"/>
          <w:numId w:val="7"/>
        </w:numPr>
        <w:tabs>
          <w:tab w:val="num" w:pos="720"/>
        </w:tabs>
        <w:ind w:left="1440"/>
        <w:rPr>
          <w:b w:val="0"/>
          <w:bCs w:val="0"/>
          <w:sz w:val="22"/>
          <w:szCs w:val="20"/>
        </w:rPr>
      </w:pPr>
      <w:bookmarkStart w:id="766" w:name="_Toc83385520"/>
      <w:r w:rsidRPr="006F5B98">
        <w:rPr>
          <w:b w:val="0"/>
          <w:bCs w:val="0"/>
          <w:sz w:val="22"/>
          <w:szCs w:val="20"/>
        </w:rPr>
        <w:t>A</w:t>
      </w:r>
      <w:r w:rsidR="00EB180A" w:rsidRPr="006F5B98">
        <w:rPr>
          <w:b w:val="0"/>
          <w:bCs w:val="0"/>
          <w:sz w:val="22"/>
          <w:szCs w:val="20"/>
        </w:rPr>
        <w:t>bility to process large numbers of files within a single session.</w:t>
      </w:r>
      <w:bookmarkEnd w:id="766"/>
    </w:p>
    <w:p w14:paraId="521DFB94" w14:textId="671577DB" w:rsidR="00EB180A" w:rsidRPr="006F5B98" w:rsidRDefault="00281377" w:rsidP="006F5B98">
      <w:pPr>
        <w:pStyle w:val="Heading1"/>
        <w:keepNext w:val="0"/>
        <w:numPr>
          <w:ilvl w:val="2"/>
          <w:numId w:val="7"/>
        </w:numPr>
        <w:tabs>
          <w:tab w:val="num" w:pos="720"/>
        </w:tabs>
        <w:ind w:left="1440"/>
        <w:rPr>
          <w:b w:val="0"/>
          <w:bCs w:val="0"/>
          <w:sz w:val="22"/>
          <w:szCs w:val="20"/>
        </w:rPr>
      </w:pPr>
      <w:bookmarkStart w:id="767" w:name="_Toc83385521"/>
      <w:r w:rsidRPr="006F5B98">
        <w:rPr>
          <w:b w:val="0"/>
          <w:bCs w:val="0"/>
          <w:sz w:val="22"/>
          <w:szCs w:val="20"/>
        </w:rPr>
        <w:t>A</w:t>
      </w:r>
      <w:r w:rsidR="00EB180A" w:rsidRPr="006F5B98">
        <w:rPr>
          <w:b w:val="0"/>
          <w:bCs w:val="0"/>
          <w:sz w:val="22"/>
          <w:szCs w:val="20"/>
        </w:rPr>
        <w:t xml:space="preserve">llows Transfer/Display files based on time, </w:t>
      </w:r>
      <w:proofErr w:type="gramStart"/>
      <w:r w:rsidR="00EB180A" w:rsidRPr="006F5B98">
        <w:rPr>
          <w:b w:val="0"/>
          <w:bCs w:val="0"/>
          <w:sz w:val="22"/>
          <w:szCs w:val="20"/>
        </w:rPr>
        <w:t>filename</w:t>
      </w:r>
      <w:proofErr w:type="gramEnd"/>
      <w:r w:rsidR="00EB180A" w:rsidRPr="006F5B98">
        <w:rPr>
          <w:b w:val="0"/>
          <w:bCs w:val="0"/>
          <w:sz w:val="22"/>
          <w:szCs w:val="20"/>
        </w:rPr>
        <w:t xml:space="preserve"> and </w:t>
      </w:r>
      <w:r w:rsidR="00E97F94" w:rsidRPr="006F5B98">
        <w:rPr>
          <w:b w:val="0"/>
          <w:bCs w:val="0"/>
          <w:sz w:val="22"/>
          <w:szCs w:val="20"/>
        </w:rPr>
        <w:t>subset</w:t>
      </w:r>
      <w:r w:rsidR="00EB180A" w:rsidRPr="006F5B98">
        <w:rPr>
          <w:b w:val="0"/>
          <w:bCs w:val="0"/>
          <w:sz w:val="22"/>
          <w:szCs w:val="20"/>
        </w:rPr>
        <w:t xml:space="preserve"> of file name.</w:t>
      </w:r>
      <w:bookmarkEnd w:id="767"/>
    </w:p>
    <w:p w14:paraId="393CF487" w14:textId="52363AA8" w:rsidR="00654FC0" w:rsidRPr="006F5B98" w:rsidRDefault="00E82911" w:rsidP="006F5B98">
      <w:pPr>
        <w:pStyle w:val="Heading1"/>
        <w:keepNext w:val="0"/>
        <w:numPr>
          <w:ilvl w:val="2"/>
          <w:numId w:val="7"/>
        </w:numPr>
        <w:tabs>
          <w:tab w:val="num" w:pos="720"/>
        </w:tabs>
        <w:ind w:left="1440"/>
        <w:rPr>
          <w:b w:val="0"/>
          <w:bCs w:val="0"/>
          <w:sz w:val="22"/>
          <w:szCs w:val="20"/>
        </w:rPr>
      </w:pPr>
      <w:bookmarkStart w:id="768" w:name="_Toc83385522"/>
      <w:r w:rsidRPr="006F5B98">
        <w:rPr>
          <w:b w:val="0"/>
          <w:bCs w:val="0"/>
          <w:sz w:val="22"/>
          <w:szCs w:val="20"/>
        </w:rPr>
        <w:t>A</w:t>
      </w:r>
      <w:r w:rsidR="00654FC0" w:rsidRPr="006F5B98">
        <w:rPr>
          <w:b w:val="0"/>
          <w:bCs w:val="0"/>
          <w:sz w:val="22"/>
          <w:szCs w:val="20"/>
        </w:rPr>
        <w:t>bility to process files with client resume function.</w:t>
      </w:r>
      <w:bookmarkEnd w:id="768"/>
    </w:p>
    <w:p w14:paraId="40E06FD1" w14:textId="43DE588E" w:rsidR="00022494" w:rsidRPr="006F5B98" w:rsidRDefault="0028049B" w:rsidP="006F5B98">
      <w:pPr>
        <w:pStyle w:val="Heading1"/>
        <w:keepNext w:val="0"/>
        <w:numPr>
          <w:ilvl w:val="2"/>
          <w:numId w:val="7"/>
        </w:numPr>
        <w:tabs>
          <w:tab w:val="num" w:pos="720"/>
        </w:tabs>
        <w:ind w:left="1440"/>
        <w:rPr>
          <w:b w:val="0"/>
          <w:bCs w:val="0"/>
          <w:sz w:val="22"/>
          <w:szCs w:val="20"/>
        </w:rPr>
      </w:pPr>
      <w:bookmarkStart w:id="769" w:name="_Toc83385523"/>
      <w:r>
        <w:rPr>
          <w:b w:val="0"/>
          <w:bCs w:val="0"/>
          <w:sz w:val="22"/>
          <w:szCs w:val="20"/>
        </w:rPr>
        <w:t>A</w:t>
      </w:r>
      <w:r w:rsidR="00022494" w:rsidRPr="006F5B98">
        <w:rPr>
          <w:b w:val="0"/>
          <w:bCs w:val="0"/>
          <w:sz w:val="22"/>
          <w:szCs w:val="20"/>
        </w:rPr>
        <w:t>llows Push/Pull transfers from multiple platforms, AWS, Azure, servers, and various storages.</w:t>
      </w:r>
      <w:bookmarkEnd w:id="769"/>
    </w:p>
    <w:p w14:paraId="75657797" w14:textId="37A1874F" w:rsidR="006D11B8" w:rsidRPr="00A745C5" w:rsidRDefault="006D11B8" w:rsidP="0028049B">
      <w:pPr>
        <w:pStyle w:val="Heading2"/>
        <w:numPr>
          <w:ilvl w:val="1"/>
          <w:numId w:val="7"/>
        </w:numPr>
        <w:ind w:left="720" w:hanging="720"/>
        <w:rPr>
          <w:sz w:val="22"/>
          <w:szCs w:val="22"/>
        </w:rPr>
      </w:pPr>
      <w:bookmarkStart w:id="770" w:name="_Toc83385524"/>
      <w:r w:rsidRPr="00A745C5">
        <w:rPr>
          <w:sz w:val="22"/>
          <w:szCs w:val="22"/>
        </w:rPr>
        <w:t>(M</w:t>
      </w:r>
      <w:r w:rsidR="0052090E">
        <w:rPr>
          <w:sz w:val="22"/>
          <w:szCs w:val="22"/>
        </w:rPr>
        <w:t>S</w:t>
      </w:r>
      <w:r w:rsidR="005706C3" w:rsidRPr="00AC5CA6">
        <w:rPr>
          <w:sz w:val="22"/>
          <w:szCs w:val="22"/>
        </w:rPr>
        <w:t xml:space="preserve"> 160</w:t>
      </w:r>
      <w:r w:rsidRPr="00A745C5">
        <w:rPr>
          <w:sz w:val="22"/>
          <w:szCs w:val="22"/>
        </w:rPr>
        <w:t>) User Verification Functionality Requirements</w:t>
      </w:r>
      <w:bookmarkEnd w:id="770"/>
    </w:p>
    <w:p w14:paraId="50A9D444" w14:textId="0D408DF5" w:rsidR="006D11B8" w:rsidRPr="00A745C5" w:rsidRDefault="006D11B8" w:rsidP="004A67F3">
      <w:pPr>
        <w:pStyle w:val="Heading2Para"/>
        <w:ind w:left="720" w:firstLine="0"/>
      </w:pPr>
      <w:r w:rsidRPr="00A745C5">
        <w:t>Vendor must provide the following</w:t>
      </w:r>
      <w:r w:rsidR="00E82911">
        <w:t xml:space="preserve"> user verification functionality</w:t>
      </w:r>
      <w:r w:rsidR="000C520B">
        <w:t>.  Describe how your proposed solution provides the following functionality:</w:t>
      </w:r>
    </w:p>
    <w:p w14:paraId="1E410AA6" w14:textId="56185140" w:rsidR="006D11B8" w:rsidRPr="0028049B" w:rsidRDefault="007E05BB" w:rsidP="0028049B">
      <w:pPr>
        <w:pStyle w:val="Heading1"/>
        <w:keepNext w:val="0"/>
        <w:numPr>
          <w:ilvl w:val="2"/>
          <w:numId w:val="7"/>
        </w:numPr>
        <w:tabs>
          <w:tab w:val="num" w:pos="720"/>
        </w:tabs>
        <w:ind w:left="1440"/>
        <w:rPr>
          <w:b w:val="0"/>
          <w:bCs w:val="0"/>
          <w:sz w:val="22"/>
          <w:szCs w:val="20"/>
        </w:rPr>
      </w:pPr>
      <w:bookmarkStart w:id="771" w:name="_Toc83385525"/>
      <w:r w:rsidRPr="0028049B">
        <w:rPr>
          <w:b w:val="0"/>
          <w:bCs w:val="0"/>
          <w:sz w:val="22"/>
          <w:szCs w:val="20"/>
        </w:rPr>
        <w:t>Https access with file upload/download</w:t>
      </w:r>
      <w:r w:rsidR="00760132" w:rsidRPr="0028049B">
        <w:rPr>
          <w:b w:val="0"/>
          <w:bCs w:val="0"/>
          <w:sz w:val="22"/>
          <w:szCs w:val="20"/>
        </w:rPr>
        <w:t>.</w:t>
      </w:r>
      <w:bookmarkEnd w:id="771"/>
    </w:p>
    <w:p w14:paraId="05372463" w14:textId="2D318C52" w:rsidR="00760132" w:rsidRPr="0028049B" w:rsidRDefault="007E05BB" w:rsidP="0028049B">
      <w:pPr>
        <w:pStyle w:val="Heading1"/>
        <w:keepNext w:val="0"/>
        <w:numPr>
          <w:ilvl w:val="2"/>
          <w:numId w:val="7"/>
        </w:numPr>
        <w:tabs>
          <w:tab w:val="num" w:pos="720"/>
        </w:tabs>
        <w:ind w:left="1440"/>
        <w:rPr>
          <w:b w:val="0"/>
          <w:bCs w:val="0"/>
          <w:sz w:val="22"/>
          <w:szCs w:val="20"/>
        </w:rPr>
      </w:pPr>
      <w:bookmarkStart w:id="772" w:name="_Toc83385526"/>
      <w:r w:rsidRPr="0028049B">
        <w:rPr>
          <w:b w:val="0"/>
          <w:bCs w:val="0"/>
          <w:sz w:val="22"/>
          <w:szCs w:val="20"/>
        </w:rPr>
        <w:t xml:space="preserve">SSH/SFTP access with </w:t>
      </w:r>
      <w:r w:rsidR="00760132" w:rsidRPr="0028049B">
        <w:rPr>
          <w:b w:val="0"/>
          <w:bCs w:val="0"/>
          <w:sz w:val="22"/>
          <w:szCs w:val="20"/>
        </w:rPr>
        <w:t>file upload/download.</w:t>
      </w:r>
      <w:bookmarkEnd w:id="772"/>
    </w:p>
    <w:p w14:paraId="4888A443" w14:textId="49DBF08A" w:rsidR="006A4328" w:rsidRPr="0028049B" w:rsidRDefault="006A4328" w:rsidP="0028049B">
      <w:pPr>
        <w:pStyle w:val="Heading1"/>
        <w:keepNext w:val="0"/>
        <w:numPr>
          <w:ilvl w:val="2"/>
          <w:numId w:val="7"/>
        </w:numPr>
        <w:tabs>
          <w:tab w:val="num" w:pos="720"/>
        </w:tabs>
        <w:ind w:left="1440"/>
        <w:rPr>
          <w:b w:val="0"/>
          <w:bCs w:val="0"/>
          <w:sz w:val="22"/>
          <w:szCs w:val="20"/>
        </w:rPr>
      </w:pPr>
      <w:bookmarkStart w:id="773" w:name="_Toc83385527"/>
      <w:r w:rsidRPr="0028049B">
        <w:rPr>
          <w:b w:val="0"/>
          <w:bCs w:val="0"/>
          <w:sz w:val="22"/>
          <w:szCs w:val="20"/>
        </w:rPr>
        <w:t>FTPS access with file upload/download.</w:t>
      </w:r>
      <w:bookmarkEnd w:id="773"/>
    </w:p>
    <w:p w14:paraId="63BA1259" w14:textId="01B8FF0F" w:rsidR="006040A4" w:rsidRPr="0028049B" w:rsidRDefault="00060463" w:rsidP="0028049B">
      <w:pPr>
        <w:pStyle w:val="Heading1"/>
        <w:keepNext w:val="0"/>
        <w:numPr>
          <w:ilvl w:val="2"/>
          <w:numId w:val="7"/>
        </w:numPr>
        <w:tabs>
          <w:tab w:val="num" w:pos="720"/>
        </w:tabs>
        <w:ind w:left="1440"/>
        <w:rPr>
          <w:b w:val="0"/>
          <w:bCs w:val="0"/>
          <w:sz w:val="22"/>
          <w:szCs w:val="20"/>
        </w:rPr>
      </w:pPr>
      <w:bookmarkStart w:id="774" w:name="_Toc83385528"/>
      <w:r w:rsidRPr="0028049B">
        <w:rPr>
          <w:b w:val="0"/>
          <w:bCs w:val="0"/>
          <w:sz w:val="22"/>
          <w:szCs w:val="20"/>
        </w:rPr>
        <w:t>C</w:t>
      </w:r>
      <w:r w:rsidR="7EE1C438" w:rsidRPr="0028049B">
        <w:rPr>
          <w:b w:val="0"/>
          <w:bCs w:val="0"/>
          <w:sz w:val="22"/>
          <w:szCs w:val="20"/>
        </w:rPr>
        <w:t>an process transfers for</w:t>
      </w:r>
      <w:r w:rsidR="006040A4" w:rsidRPr="0028049B">
        <w:rPr>
          <w:b w:val="0"/>
          <w:bCs w:val="0"/>
          <w:sz w:val="22"/>
          <w:szCs w:val="20"/>
        </w:rPr>
        <w:t xml:space="preserve"> over </w:t>
      </w:r>
      <w:r w:rsidR="35327124" w:rsidRPr="0028049B">
        <w:rPr>
          <w:b w:val="0"/>
          <w:bCs w:val="0"/>
          <w:sz w:val="22"/>
          <w:szCs w:val="20"/>
        </w:rPr>
        <w:t>2</w:t>
      </w:r>
      <w:r w:rsidR="006040A4" w:rsidRPr="0028049B">
        <w:rPr>
          <w:b w:val="0"/>
          <w:bCs w:val="0"/>
          <w:sz w:val="22"/>
          <w:szCs w:val="20"/>
        </w:rPr>
        <w:t>0,000 files per hour.</w:t>
      </w:r>
      <w:bookmarkEnd w:id="774"/>
    </w:p>
    <w:p w14:paraId="77B9779F" w14:textId="41A138A4" w:rsidR="0060624C" w:rsidRPr="0028049B" w:rsidRDefault="00396D85" w:rsidP="0028049B">
      <w:pPr>
        <w:pStyle w:val="Heading1"/>
        <w:keepNext w:val="0"/>
        <w:numPr>
          <w:ilvl w:val="2"/>
          <w:numId w:val="7"/>
        </w:numPr>
        <w:tabs>
          <w:tab w:val="num" w:pos="720"/>
        </w:tabs>
        <w:ind w:left="1440"/>
        <w:rPr>
          <w:b w:val="0"/>
          <w:bCs w:val="0"/>
          <w:sz w:val="22"/>
          <w:szCs w:val="20"/>
        </w:rPr>
      </w:pPr>
      <w:bookmarkStart w:id="775" w:name="_Toc83385529"/>
      <w:r w:rsidRPr="0028049B">
        <w:rPr>
          <w:b w:val="0"/>
          <w:bCs w:val="0"/>
          <w:sz w:val="22"/>
          <w:szCs w:val="20"/>
        </w:rPr>
        <w:t>A</w:t>
      </w:r>
      <w:r w:rsidR="0060624C" w:rsidRPr="0028049B">
        <w:rPr>
          <w:b w:val="0"/>
          <w:bCs w:val="0"/>
          <w:sz w:val="22"/>
          <w:szCs w:val="20"/>
        </w:rPr>
        <w:t>llows single file at a minimum of 200GB.</w:t>
      </w:r>
      <w:bookmarkEnd w:id="775"/>
    </w:p>
    <w:p w14:paraId="4F355DF1" w14:textId="381AE446" w:rsidR="006B1DA1" w:rsidRPr="0028049B" w:rsidRDefault="00396D85" w:rsidP="0028049B">
      <w:pPr>
        <w:pStyle w:val="Heading1"/>
        <w:keepNext w:val="0"/>
        <w:numPr>
          <w:ilvl w:val="2"/>
          <w:numId w:val="7"/>
        </w:numPr>
        <w:tabs>
          <w:tab w:val="num" w:pos="720"/>
        </w:tabs>
        <w:ind w:left="1440"/>
        <w:rPr>
          <w:b w:val="0"/>
          <w:bCs w:val="0"/>
          <w:sz w:val="22"/>
          <w:szCs w:val="20"/>
        </w:rPr>
      </w:pPr>
      <w:bookmarkStart w:id="776" w:name="_Toc83385530"/>
      <w:r w:rsidRPr="0028049B">
        <w:rPr>
          <w:b w:val="0"/>
          <w:bCs w:val="0"/>
          <w:sz w:val="22"/>
          <w:szCs w:val="20"/>
        </w:rPr>
        <w:t>A</w:t>
      </w:r>
      <w:r w:rsidR="0076592E" w:rsidRPr="0028049B">
        <w:rPr>
          <w:b w:val="0"/>
          <w:bCs w:val="0"/>
          <w:sz w:val="22"/>
          <w:szCs w:val="20"/>
        </w:rPr>
        <w:t>llows</w:t>
      </w:r>
      <w:r w:rsidR="006B1DA1" w:rsidRPr="0028049B">
        <w:rPr>
          <w:b w:val="0"/>
          <w:bCs w:val="0"/>
          <w:sz w:val="22"/>
          <w:szCs w:val="20"/>
        </w:rPr>
        <w:t xml:space="preserve"> the creation of two accounts within a shared folder.</w:t>
      </w:r>
      <w:bookmarkEnd w:id="776"/>
    </w:p>
    <w:p w14:paraId="68062607" w14:textId="49D49B90" w:rsidR="0076592E" w:rsidRPr="0028049B" w:rsidRDefault="00396D85" w:rsidP="0028049B">
      <w:pPr>
        <w:pStyle w:val="Heading1"/>
        <w:keepNext w:val="0"/>
        <w:numPr>
          <w:ilvl w:val="2"/>
          <w:numId w:val="7"/>
        </w:numPr>
        <w:tabs>
          <w:tab w:val="num" w:pos="720"/>
        </w:tabs>
        <w:ind w:left="1440"/>
        <w:rPr>
          <w:b w:val="0"/>
          <w:bCs w:val="0"/>
          <w:sz w:val="22"/>
          <w:szCs w:val="20"/>
        </w:rPr>
      </w:pPr>
      <w:bookmarkStart w:id="777" w:name="_Toc83385531"/>
      <w:r w:rsidRPr="0028049B">
        <w:rPr>
          <w:b w:val="0"/>
          <w:bCs w:val="0"/>
          <w:sz w:val="22"/>
          <w:szCs w:val="20"/>
        </w:rPr>
        <w:t>A</w:t>
      </w:r>
      <w:r w:rsidR="0076592E" w:rsidRPr="0028049B">
        <w:rPr>
          <w:b w:val="0"/>
          <w:bCs w:val="0"/>
          <w:sz w:val="22"/>
          <w:szCs w:val="20"/>
        </w:rPr>
        <w:t>llows the creation of two accounts with renamed file name.</w:t>
      </w:r>
      <w:bookmarkEnd w:id="777"/>
    </w:p>
    <w:p w14:paraId="1007CCBF" w14:textId="30CFA85D" w:rsidR="007E05BB" w:rsidRPr="0028049B" w:rsidRDefault="00396D85" w:rsidP="0028049B">
      <w:pPr>
        <w:pStyle w:val="Heading1"/>
        <w:keepNext w:val="0"/>
        <w:numPr>
          <w:ilvl w:val="2"/>
          <w:numId w:val="7"/>
        </w:numPr>
        <w:tabs>
          <w:tab w:val="num" w:pos="720"/>
        </w:tabs>
        <w:ind w:left="1440"/>
        <w:rPr>
          <w:b w:val="0"/>
          <w:bCs w:val="0"/>
          <w:sz w:val="22"/>
          <w:szCs w:val="20"/>
        </w:rPr>
      </w:pPr>
      <w:bookmarkStart w:id="778" w:name="_Toc83385532"/>
      <w:r w:rsidRPr="0028049B">
        <w:rPr>
          <w:b w:val="0"/>
          <w:bCs w:val="0"/>
          <w:sz w:val="22"/>
          <w:szCs w:val="20"/>
        </w:rPr>
        <w:t>A</w:t>
      </w:r>
      <w:r w:rsidR="0076592E" w:rsidRPr="0028049B">
        <w:rPr>
          <w:b w:val="0"/>
          <w:bCs w:val="0"/>
          <w:sz w:val="22"/>
          <w:szCs w:val="20"/>
        </w:rPr>
        <w:t xml:space="preserve">llows the creation of two accounts with file transfer and/or </w:t>
      </w:r>
      <w:r w:rsidR="00BE1480" w:rsidRPr="0028049B">
        <w:rPr>
          <w:b w:val="0"/>
          <w:bCs w:val="0"/>
          <w:sz w:val="22"/>
          <w:szCs w:val="20"/>
        </w:rPr>
        <w:t xml:space="preserve">move based </w:t>
      </w:r>
      <w:r w:rsidR="00BE1480" w:rsidRPr="0028049B">
        <w:rPr>
          <w:b w:val="0"/>
          <w:bCs w:val="0"/>
          <w:sz w:val="22"/>
          <w:szCs w:val="20"/>
        </w:rPr>
        <w:tab/>
        <w:t>on folder placement and/or file name.</w:t>
      </w:r>
      <w:bookmarkEnd w:id="778"/>
    </w:p>
    <w:p w14:paraId="4BB72845" w14:textId="3E5BFE98" w:rsidR="0006707D" w:rsidRPr="00A745C5" w:rsidRDefault="0006707D" w:rsidP="0028049B">
      <w:pPr>
        <w:pStyle w:val="Heading2"/>
        <w:numPr>
          <w:ilvl w:val="1"/>
          <w:numId w:val="7"/>
        </w:numPr>
        <w:ind w:left="720" w:hanging="720"/>
        <w:rPr>
          <w:sz w:val="22"/>
          <w:szCs w:val="22"/>
        </w:rPr>
      </w:pPr>
      <w:bookmarkStart w:id="779" w:name="_Toc83385533"/>
      <w:r w:rsidRPr="00A745C5">
        <w:rPr>
          <w:sz w:val="22"/>
          <w:szCs w:val="22"/>
        </w:rPr>
        <w:t>(M</w:t>
      </w:r>
      <w:r w:rsidR="0052090E">
        <w:rPr>
          <w:sz w:val="22"/>
          <w:szCs w:val="22"/>
        </w:rPr>
        <w:t>S</w:t>
      </w:r>
      <w:r w:rsidR="005706C3" w:rsidRPr="00AC5CA6">
        <w:rPr>
          <w:sz w:val="22"/>
          <w:szCs w:val="22"/>
        </w:rPr>
        <w:t xml:space="preserve"> </w:t>
      </w:r>
      <w:r w:rsidR="008B3AB8" w:rsidRPr="00AC5CA6">
        <w:rPr>
          <w:sz w:val="22"/>
          <w:szCs w:val="22"/>
        </w:rPr>
        <w:t>40</w:t>
      </w:r>
      <w:r w:rsidRPr="00A745C5">
        <w:rPr>
          <w:sz w:val="22"/>
          <w:szCs w:val="22"/>
        </w:rPr>
        <w:t>) Internal Security Review Functionality Requirements</w:t>
      </w:r>
      <w:bookmarkEnd w:id="779"/>
    </w:p>
    <w:p w14:paraId="4C90C831" w14:textId="2FF64C5D" w:rsidR="0006707D" w:rsidRPr="00A745C5" w:rsidRDefault="006E097A" w:rsidP="004A67F3">
      <w:pPr>
        <w:pStyle w:val="Heading2Para"/>
        <w:ind w:left="720" w:firstLine="0"/>
      </w:pPr>
      <w:r>
        <w:t xml:space="preserve">The MFT </w:t>
      </w:r>
      <w:r w:rsidR="003254D4">
        <w:t>solution</w:t>
      </w:r>
      <w:r w:rsidRPr="00A745C5">
        <w:t xml:space="preserve"> </w:t>
      </w:r>
      <w:r w:rsidR="0006707D" w:rsidRPr="00A745C5">
        <w:t>must provide the following</w:t>
      </w:r>
      <w:r w:rsidR="00396D85">
        <w:t xml:space="preserve"> internal security review functionality</w:t>
      </w:r>
      <w:r w:rsidR="00DD11C6">
        <w:t>.  Describe how your proposed solution provides the following functionality</w:t>
      </w:r>
      <w:r w:rsidR="0006707D" w:rsidRPr="00A745C5">
        <w:t>:</w:t>
      </w:r>
    </w:p>
    <w:p w14:paraId="695CD392" w14:textId="5F27FAFB" w:rsidR="0006707D" w:rsidRPr="0028049B" w:rsidRDefault="00396D85" w:rsidP="0028049B">
      <w:pPr>
        <w:pStyle w:val="Heading1"/>
        <w:keepNext w:val="0"/>
        <w:numPr>
          <w:ilvl w:val="2"/>
          <w:numId w:val="7"/>
        </w:numPr>
        <w:tabs>
          <w:tab w:val="num" w:pos="720"/>
        </w:tabs>
        <w:ind w:left="1440"/>
        <w:rPr>
          <w:b w:val="0"/>
          <w:bCs w:val="0"/>
          <w:sz w:val="22"/>
          <w:szCs w:val="20"/>
        </w:rPr>
      </w:pPr>
      <w:bookmarkStart w:id="780" w:name="_Toc83385534"/>
      <w:r w:rsidRPr="0028049B">
        <w:rPr>
          <w:b w:val="0"/>
          <w:bCs w:val="0"/>
          <w:sz w:val="22"/>
          <w:szCs w:val="20"/>
        </w:rPr>
        <w:t>A</w:t>
      </w:r>
      <w:r w:rsidR="0071176E" w:rsidRPr="0028049B">
        <w:rPr>
          <w:b w:val="0"/>
          <w:bCs w:val="0"/>
          <w:sz w:val="22"/>
          <w:szCs w:val="20"/>
        </w:rPr>
        <w:t>llows for world-wide geographical access.</w:t>
      </w:r>
      <w:bookmarkEnd w:id="780"/>
    </w:p>
    <w:p w14:paraId="204AD532" w14:textId="37D04C06" w:rsidR="0071176E" w:rsidRPr="0028049B" w:rsidRDefault="00627363" w:rsidP="0028049B">
      <w:pPr>
        <w:pStyle w:val="Heading1"/>
        <w:keepNext w:val="0"/>
        <w:numPr>
          <w:ilvl w:val="2"/>
          <w:numId w:val="7"/>
        </w:numPr>
        <w:tabs>
          <w:tab w:val="num" w:pos="720"/>
        </w:tabs>
        <w:ind w:left="1440"/>
        <w:rPr>
          <w:b w:val="0"/>
          <w:bCs w:val="0"/>
          <w:sz w:val="22"/>
          <w:szCs w:val="20"/>
        </w:rPr>
      </w:pPr>
      <w:bookmarkStart w:id="781" w:name="_Toc83385535"/>
      <w:r w:rsidRPr="0028049B">
        <w:rPr>
          <w:b w:val="0"/>
          <w:bCs w:val="0"/>
          <w:sz w:val="22"/>
          <w:szCs w:val="20"/>
        </w:rPr>
        <w:t>A</w:t>
      </w:r>
      <w:r w:rsidR="0071176E" w:rsidRPr="0028049B">
        <w:rPr>
          <w:b w:val="0"/>
          <w:bCs w:val="0"/>
          <w:sz w:val="22"/>
          <w:szCs w:val="20"/>
        </w:rPr>
        <w:t>bility to white-list areas outside the United States and Canada.</w:t>
      </w:r>
      <w:bookmarkEnd w:id="781"/>
    </w:p>
    <w:p w14:paraId="40160945" w14:textId="7C94A025" w:rsidR="0071176E" w:rsidRPr="0028049B" w:rsidRDefault="00134FC3" w:rsidP="0028049B">
      <w:pPr>
        <w:pStyle w:val="Heading1"/>
        <w:keepNext w:val="0"/>
        <w:numPr>
          <w:ilvl w:val="2"/>
          <w:numId w:val="7"/>
        </w:numPr>
        <w:tabs>
          <w:tab w:val="num" w:pos="720"/>
        </w:tabs>
        <w:ind w:left="1440"/>
        <w:rPr>
          <w:b w:val="0"/>
          <w:bCs w:val="0"/>
          <w:sz w:val="22"/>
          <w:szCs w:val="20"/>
        </w:rPr>
      </w:pPr>
      <w:bookmarkStart w:id="782" w:name="_Toc83385536"/>
      <w:r w:rsidRPr="0028049B">
        <w:rPr>
          <w:b w:val="0"/>
          <w:bCs w:val="0"/>
          <w:sz w:val="22"/>
          <w:szCs w:val="20"/>
        </w:rPr>
        <w:t>Service Account authentication for internal SGN.</w:t>
      </w:r>
      <w:bookmarkEnd w:id="782"/>
    </w:p>
    <w:p w14:paraId="4CD136C6" w14:textId="375B3930" w:rsidR="00134FC3" w:rsidRDefault="00134FC3" w:rsidP="00AE771D">
      <w:pPr>
        <w:pStyle w:val="Heading2Para"/>
        <w:spacing w:before="240" w:after="120"/>
      </w:pPr>
      <w:r w:rsidRPr="00A745C5">
        <w:t>5.6.4</w:t>
      </w:r>
      <w:r w:rsidRPr="00A745C5">
        <w:tab/>
      </w:r>
      <w:r w:rsidR="00627363">
        <w:t>M</w:t>
      </w:r>
      <w:r w:rsidR="0099212F" w:rsidRPr="00A745C5">
        <w:t>eets</w:t>
      </w:r>
      <w:r w:rsidR="541B9D40" w:rsidRPr="00A745C5">
        <w:t xml:space="preserve"> </w:t>
      </w:r>
      <w:hyperlink r:id="rId18" w:history="1">
        <w:r w:rsidR="541B9D40" w:rsidRPr="00687BA6">
          <w:rPr>
            <w:rStyle w:val="Hyperlink"/>
          </w:rPr>
          <w:t>O</w:t>
        </w:r>
        <w:r w:rsidR="003351A8" w:rsidRPr="00687BA6">
          <w:rPr>
            <w:rStyle w:val="Hyperlink"/>
          </w:rPr>
          <w:t xml:space="preserve">ffice of the </w:t>
        </w:r>
        <w:r w:rsidR="541B9D40" w:rsidRPr="00687BA6">
          <w:rPr>
            <w:rStyle w:val="Hyperlink"/>
          </w:rPr>
          <w:t>C</w:t>
        </w:r>
        <w:r w:rsidR="003351A8" w:rsidRPr="00687BA6">
          <w:rPr>
            <w:rStyle w:val="Hyperlink"/>
          </w:rPr>
          <w:t xml:space="preserve">hief </w:t>
        </w:r>
        <w:r w:rsidR="541B9D40" w:rsidRPr="00687BA6">
          <w:rPr>
            <w:rStyle w:val="Hyperlink"/>
          </w:rPr>
          <w:t>I</w:t>
        </w:r>
        <w:r w:rsidR="003351A8" w:rsidRPr="00687BA6">
          <w:rPr>
            <w:rStyle w:val="Hyperlink"/>
          </w:rPr>
          <w:t xml:space="preserve">nformation </w:t>
        </w:r>
        <w:r w:rsidR="541B9D40" w:rsidRPr="00687BA6">
          <w:rPr>
            <w:rStyle w:val="Hyperlink"/>
          </w:rPr>
          <w:t>O</w:t>
        </w:r>
        <w:r w:rsidR="003351A8" w:rsidRPr="00687BA6">
          <w:rPr>
            <w:rStyle w:val="Hyperlink"/>
          </w:rPr>
          <w:t>fficer</w:t>
        </w:r>
        <w:r w:rsidR="541B9D40" w:rsidRPr="00687BA6">
          <w:rPr>
            <w:rStyle w:val="Hyperlink"/>
          </w:rPr>
          <w:t xml:space="preserve"> 141.10</w:t>
        </w:r>
      </w:hyperlink>
      <w:r w:rsidR="0099212F" w:rsidRPr="00A745C5">
        <w:t xml:space="preserve"> authentication standards.</w:t>
      </w:r>
    </w:p>
    <w:p w14:paraId="28312563" w14:textId="7A2D4737" w:rsidR="00632D4D" w:rsidRPr="00A745C5" w:rsidRDefault="00632D4D" w:rsidP="00AE771D">
      <w:pPr>
        <w:pStyle w:val="Heading2"/>
        <w:numPr>
          <w:ilvl w:val="1"/>
          <w:numId w:val="7"/>
        </w:numPr>
        <w:ind w:left="720" w:hanging="720"/>
        <w:rPr>
          <w:sz w:val="22"/>
          <w:szCs w:val="22"/>
        </w:rPr>
      </w:pPr>
      <w:bookmarkStart w:id="783" w:name="_Toc83385537"/>
      <w:r w:rsidRPr="00A745C5">
        <w:rPr>
          <w:sz w:val="22"/>
          <w:szCs w:val="22"/>
        </w:rPr>
        <w:lastRenderedPageBreak/>
        <w:t>(M</w:t>
      </w:r>
      <w:r>
        <w:rPr>
          <w:sz w:val="22"/>
          <w:szCs w:val="22"/>
        </w:rPr>
        <w:t>S</w:t>
      </w:r>
      <w:r w:rsidR="008B3AB8" w:rsidRPr="00AC5CA6">
        <w:rPr>
          <w:sz w:val="22"/>
          <w:szCs w:val="22"/>
        </w:rPr>
        <w:t xml:space="preserve"> </w:t>
      </w:r>
      <w:r w:rsidR="00AB486C" w:rsidRPr="00AC5CA6">
        <w:rPr>
          <w:sz w:val="22"/>
          <w:szCs w:val="22"/>
        </w:rPr>
        <w:t>40</w:t>
      </w:r>
      <w:r w:rsidRPr="00A745C5">
        <w:rPr>
          <w:sz w:val="22"/>
          <w:szCs w:val="22"/>
        </w:rPr>
        <w:t xml:space="preserve">) </w:t>
      </w:r>
      <w:r>
        <w:rPr>
          <w:sz w:val="22"/>
          <w:szCs w:val="22"/>
        </w:rPr>
        <w:t>User Account Migration Requirements</w:t>
      </w:r>
      <w:bookmarkEnd w:id="783"/>
      <w:r>
        <w:rPr>
          <w:sz w:val="22"/>
          <w:szCs w:val="22"/>
        </w:rPr>
        <w:t xml:space="preserve"> </w:t>
      </w:r>
    </w:p>
    <w:p w14:paraId="01A855AF" w14:textId="5F2DC78C" w:rsidR="00632D4D" w:rsidRPr="00AE771D" w:rsidRDefault="006D6B4B" w:rsidP="00AE771D">
      <w:pPr>
        <w:pStyle w:val="Heading1"/>
        <w:keepNext w:val="0"/>
        <w:numPr>
          <w:ilvl w:val="2"/>
          <w:numId w:val="7"/>
        </w:numPr>
        <w:tabs>
          <w:tab w:val="num" w:pos="720"/>
        </w:tabs>
        <w:ind w:left="1440"/>
        <w:rPr>
          <w:b w:val="0"/>
          <w:bCs w:val="0"/>
          <w:sz w:val="22"/>
          <w:szCs w:val="20"/>
        </w:rPr>
      </w:pPr>
      <w:bookmarkStart w:id="784" w:name="_Toc83385538"/>
      <w:r w:rsidRPr="00AE771D">
        <w:rPr>
          <w:b w:val="0"/>
          <w:bCs w:val="0"/>
          <w:sz w:val="22"/>
          <w:szCs w:val="20"/>
        </w:rPr>
        <w:t>Vendor must be able to import the existing user accounts from current solution. Current number of user accounts is 20,000 and growing.</w:t>
      </w:r>
      <w:bookmarkEnd w:id="784"/>
      <w:r w:rsidRPr="00AE771D">
        <w:rPr>
          <w:b w:val="0"/>
          <w:bCs w:val="0"/>
          <w:sz w:val="22"/>
          <w:szCs w:val="20"/>
        </w:rPr>
        <w:t xml:space="preserve">  </w:t>
      </w:r>
    </w:p>
    <w:p w14:paraId="12DF27E5" w14:textId="7CE8B816" w:rsidR="00A20F25" w:rsidRPr="00AE771D" w:rsidRDefault="004E7BBA" w:rsidP="00AE771D">
      <w:pPr>
        <w:pStyle w:val="Heading1"/>
        <w:keepNext w:val="0"/>
        <w:numPr>
          <w:ilvl w:val="2"/>
          <w:numId w:val="7"/>
        </w:numPr>
        <w:tabs>
          <w:tab w:val="num" w:pos="720"/>
        </w:tabs>
        <w:ind w:left="1440"/>
        <w:rPr>
          <w:b w:val="0"/>
          <w:bCs w:val="0"/>
          <w:sz w:val="22"/>
          <w:szCs w:val="20"/>
        </w:rPr>
      </w:pPr>
      <w:bookmarkStart w:id="785" w:name="_Toc83385539"/>
      <w:r w:rsidRPr="00AE771D">
        <w:rPr>
          <w:b w:val="0"/>
          <w:bCs w:val="0"/>
          <w:sz w:val="22"/>
          <w:szCs w:val="20"/>
        </w:rPr>
        <w:t xml:space="preserve">Describe your approach to migrate the </w:t>
      </w:r>
      <w:r w:rsidR="00793AE0" w:rsidRPr="00AE771D">
        <w:rPr>
          <w:b w:val="0"/>
          <w:bCs w:val="0"/>
          <w:sz w:val="22"/>
          <w:szCs w:val="20"/>
        </w:rPr>
        <w:t xml:space="preserve">existing </w:t>
      </w:r>
      <w:r w:rsidRPr="00AE771D">
        <w:rPr>
          <w:b w:val="0"/>
          <w:bCs w:val="0"/>
          <w:sz w:val="22"/>
          <w:szCs w:val="20"/>
        </w:rPr>
        <w:t>user accounts.</w:t>
      </w:r>
      <w:bookmarkEnd w:id="785"/>
      <w:r w:rsidRPr="00AE771D">
        <w:rPr>
          <w:b w:val="0"/>
          <w:bCs w:val="0"/>
          <w:sz w:val="22"/>
          <w:szCs w:val="20"/>
        </w:rPr>
        <w:t xml:space="preserve">  </w:t>
      </w:r>
    </w:p>
    <w:p w14:paraId="31EBD8FE" w14:textId="334DEC94" w:rsidR="00632D4D" w:rsidRPr="00AE771D" w:rsidRDefault="004E7BBA" w:rsidP="00AE771D">
      <w:pPr>
        <w:pStyle w:val="Heading1"/>
        <w:keepNext w:val="0"/>
        <w:numPr>
          <w:ilvl w:val="3"/>
          <w:numId w:val="7"/>
        </w:numPr>
        <w:ind w:left="2160"/>
        <w:rPr>
          <w:b w:val="0"/>
          <w:bCs w:val="0"/>
          <w:sz w:val="22"/>
          <w:szCs w:val="20"/>
        </w:rPr>
      </w:pPr>
      <w:bookmarkStart w:id="786" w:name="_Toc83385540"/>
      <w:r w:rsidRPr="00AE771D">
        <w:rPr>
          <w:b w:val="0"/>
          <w:bCs w:val="0"/>
          <w:sz w:val="22"/>
          <w:szCs w:val="20"/>
        </w:rPr>
        <w:t xml:space="preserve">Provide details on the technical </w:t>
      </w:r>
      <w:r w:rsidR="00A20F25" w:rsidRPr="00AE771D">
        <w:rPr>
          <w:b w:val="0"/>
          <w:bCs w:val="0"/>
          <w:sz w:val="22"/>
          <w:szCs w:val="20"/>
        </w:rPr>
        <w:t>tasks that will need to be completed to support this work.</w:t>
      </w:r>
      <w:bookmarkEnd w:id="786"/>
      <w:r w:rsidR="00A20F25" w:rsidRPr="00AE771D">
        <w:rPr>
          <w:b w:val="0"/>
          <w:bCs w:val="0"/>
          <w:sz w:val="22"/>
          <w:szCs w:val="20"/>
        </w:rPr>
        <w:t xml:space="preserve"> </w:t>
      </w:r>
    </w:p>
    <w:p w14:paraId="6AEEAFC0" w14:textId="31C02043" w:rsidR="00A20F25" w:rsidRPr="00AE771D" w:rsidRDefault="00793AE0" w:rsidP="00AE771D">
      <w:pPr>
        <w:pStyle w:val="Heading1"/>
        <w:keepNext w:val="0"/>
        <w:numPr>
          <w:ilvl w:val="3"/>
          <w:numId w:val="7"/>
        </w:numPr>
        <w:ind w:left="2160"/>
        <w:rPr>
          <w:b w:val="0"/>
          <w:bCs w:val="0"/>
          <w:sz w:val="22"/>
          <w:szCs w:val="20"/>
        </w:rPr>
      </w:pPr>
      <w:bookmarkStart w:id="787" w:name="_Toc83385541"/>
      <w:r w:rsidRPr="00AE771D">
        <w:rPr>
          <w:b w:val="0"/>
          <w:bCs w:val="0"/>
          <w:sz w:val="22"/>
          <w:szCs w:val="20"/>
        </w:rPr>
        <w:t>Provide details on the impact to the end users impacted by the migration.</w:t>
      </w:r>
      <w:bookmarkEnd w:id="787"/>
      <w:r w:rsidRPr="00AE771D">
        <w:rPr>
          <w:b w:val="0"/>
          <w:bCs w:val="0"/>
          <w:sz w:val="22"/>
          <w:szCs w:val="20"/>
        </w:rPr>
        <w:t xml:space="preserve">  </w:t>
      </w:r>
    </w:p>
    <w:p w14:paraId="2346DE63" w14:textId="2C8BE4CE" w:rsidR="006D6B4B" w:rsidRPr="00A745C5" w:rsidRDefault="006D6B4B" w:rsidP="00336276">
      <w:pPr>
        <w:pStyle w:val="Heading2"/>
        <w:numPr>
          <w:ilvl w:val="1"/>
          <w:numId w:val="7"/>
        </w:numPr>
        <w:ind w:left="720" w:hanging="720"/>
        <w:rPr>
          <w:sz w:val="22"/>
          <w:szCs w:val="22"/>
        </w:rPr>
      </w:pPr>
      <w:bookmarkStart w:id="788" w:name="_Toc83385542"/>
      <w:r w:rsidRPr="00A745C5">
        <w:rPr>
          <w:sz w:val="22"/>
          <w:szCs w:val="22"/>
        </w:rPr>
        <w:t>(M</w:t>
      </w:r>
      <w:r>
        <w:rPr>
          <w:sz w:val="22"/>
          <w:szCs w:val="22"/>
        </w:rPr>
        <w:t>S</w:t>
      </w:r>
      <w:r w:rsidR="00AB486C" w:rsidRPr="00AC5CA6">
        <w:rPr>
          <w:sz w:val="22"/>
          <w:szCs w:val="22"/>
        </w:rPr>
        <w:t xml:space="preserve"> 40</w:t>
      </w:r>
      <w:r w:rsidRPr="00A745C5">
        <w:rPr>
          <w:sz w:val="22"/>
          <w:szCs w:val="22"/>
        </w:rPr>
        <w:t xml:space="preserve">) </w:t>
      </w:r>
      <w:r>
        <w:rPr>
          <w:sz w:val="22"/>
          <w:szCs w:val="22"/>
        </w:rPr>
        <w:t>Solution Implementation Requirements</w:t>
      </w:r>
      <w:bookmarkEnd w:id="788"/>
      <w:r>
        <w:rPr>
          <w:sz w:val="22"/>
          <w:szCs w:val="22"/>
        </w:rPr>
        <w:t xml:space="preserve"> </w:t>
      </w:r>
    </w:p>
    <w:p w14:paraId="65D96BA3" w14:textId="5D848D52" w:rsidR="006615EB" w:rsidRPr="00336276" w:rsidRDefault="00EF28F2" w:rsidP="00336276">
      <w:pPr>
        <w:pStyle w:val="Heading1"/>
        <w:keepNext w:val="0"/>
        <w:numPr>
          <w:ilvl w:val="2"/>
          <w:numId w:val="7"/>
        </w:numPr>
        <w:tabs>
          <w:tab w:val="num" w:pos="720"/>
        </w:tabs>
        <w:ind w:left="1440"/>
        <w:rPr>
          <w:b w:val="0"/>
          <w:bCs w:val="0"/>
          <w:sz w:val="22"/>
          <w:szCs w:val="20"/>
        </w:rPr>
      </w:pPr>
      <w:bookmarkStart w:id="789" w:name="_Toc83385543"/>
      <w:r w:rsidRPr="00336276">
        <w:rPr>
          <w:b w:val="0"/>
          <w:bCs w:val="0"/>
          <w:sz w:val="22"/>
          <w:szCs w:val="20"/>
        </w:rPr>
        <w:t xml:space="preserve">Describe </w:t>
      </w:r>
      <w:r w:rsidR="002D1CE6" w:rsidRPr="00336276">
        <w:rPr>
          <w:b w:val="0"/>
          <w:bCs w:val="0"/>
          <w:sz w:val="22"/>
          <w:szCs w:val="20"/>
        </w:rPr>
        <w:t xml:space="preserve">in detail what </w:t>
      </w:r>
      <w:r w:rsidR="006615EB" w:rsidRPr="00336276">
        <w:rPr>
          <w:b w:val="0"/>
          <w:bCs w:val="0"/>
          <w:sz w:val="22"/>
          <w:szCs w:val="20"/>
        </w:rPr>
        <w:t xml:space="preserve">the </w:t>
      </w:r>
      <w:r w:rsidR="002D1CE6" w:rsidRPr="00336276">
        <w:rPr>
          <w:b w:val="0"/>
          <w:bCs w:val="0"/>
          <w:sz w:val="22"/>
          <w:szCs w:val="20"/>
        </w:rPr>
        <w:t>infrastructure requirements are</w:t>
      </w:r>
      <w:r w:rsidR="006615EB" w:rsidRPr="00336276">
        <w:rPr>
          <w:b w:val="0"/>
          <w:bCs w:val="0"/>
          <w:sz w:val="22"/>
          <w:szCs w:val="20"/>
        </w:rPr>
        <w:t xml:space="preserve"> for installation of the </w:t>
      </w:r>
      <w:r w:rsidR="007E4F7E" w:rsidRPr="00336276">
        <w:rPr>
          <w:b w:val="0"/>
          <w:bCs w:val="0"/>
          <w:sz w:val="22"/>
          <w:szCs w:val="20"/>
        </w:rPr>
        <w:t xml:space="preserve">Vendor </w:t>
      </w:r>
      <w:r w:rsidR="006615EB" w:rsidRPr="00336276">
        <w:rPr>
          <w:b w:val="0"/>
          <w:bCs w:val="0"/>
          <w:sz w:val="22"/>
          <w:szCs w:val="20"/>
        </w:rPr>
        <w:t>application components.</w:t>
      </w:r>
      <w:bookmarkEnd w:id="789"/>
      <w:r w:rsidR="006615EB" w:rsidRPr="00336276">
        <w:rPr>
          <w:b w:val="0"/>
          <w:bCs w:val="0"/>
          <w:sz w:val="22"/>
          <w:szCs w:val="20"/>
        </w:rPr>
        <w:t xml:space="preserve"> </w:t>
      </w:r>
    </w:p>
    <w:p w14:paraId="4029A9F9" w14:textId="15EB7102" w:rsidR="007E4F7E" w:rsidRPr="00336276" w:rsidRDefault="007E4F7E" w:rsidP="00336276">
      <w:pPr>
        <w:pStyle w:val="Heading1"/>
        <w:keepNext w:val="0"/>
        <w:numPr>
          <w:ilvl w:val="2"/>
          <w:numId w:val="7"/>
        </w:numPr>
        <w:tabs>
          <w:tab w:val="num" w:pos="720"/>
        </w:tabs>
        <w:ind w:left="1440"/>
        <w:rPr>
          <w:b w:val="0"/>
          <w:bCs w:val="0"/>
          <w:sz w:val="22"/>
          <w:szCs w:val="20"/>
        </w:rPr>
      </w:pPr>
      <w:bookmarkStart w:id="790" w:name="_Toc83385544"/>
      <w:r w:rsidRPr="00336276">
        <w:rPr>
          <w:b w:val="0"/>
          <w:bCs w:val="0"/>
          <w:sz w:val="22"/>
          <w:szCs w:val="20"/>
        </w:rPr>
        <w:t>Describe in detail the installation process for the Vendor application.</w:t>
      </w:r>
      <w:bookmarkEnd w:id="790"/>
    </w:p>
    <w:p w14:paraId="14EBC462" w14:textId="2AF8A300" w:rsidR="00AC0F5A" w:rsidRPr="00336276" w:rsidRDefault="00BB3C4B" w:rsidP="00336276">
      <w:pPr>
        <w:pStyle w:val="Heading1"/>
        <w:keepNext w:val="0"/>
        <w:numPr>
          <w:ilvl w:val="2"/>
          <w:numId w:val="7"/>
        </w:numPr>
        <w:tabs>
          <w:tab w:val="num" w:pos="720"/>
        </w:tabs>
        <w:ind w:left="1440"/>
        <w:rPr>
          <w:b w:val="0"/>
          <w:bCs w:val="0"/>
          <w:sz w:val="22"/>
          <w:szCs w:val="20"/>
        </w:rPr>
      </w:pPr>
      <w:bookmarkStart w:id="791" w:name="_Toc83385545"/>
      <w:r w:rsidRPr="00336276">
        <w:rPr>
          <w:b w:val="0"/>
          <w:bCs w:val="0"/>
          <w:sz w:val="22"/>
          <w:szCs w:val="20"/>
        </w:rPr>
        <w:t>Describe in detail</w:t>
      </w:r>
      <w:r w:rsidR="009A31DC" w:rsidRPr="00336276">
        <w:rPr>
          <w:b w:val="0"/>
          <w:bCs w:val="0"/>
          <w:sz w:val="22"/>
          <w:szCs w:val="20"/>
        </w:rPr>
        <w:t xml:space="preserve"> the training </w:t>
      </w:r>
      <w:r w:rsidR="002709BC" w:rsidRPr="00336276">
        <w:rPr>
          <w:b w:val="0"/>
          <w:bCs w:val="0"/>
          <w:sz w:val="22"/>
          <w:szCs w:val="20"/>
        </w:rPr>
        <w:t>required for state staff to maintain</w:t>
      </w:r>
      <w:r w:rsidR="00523531" w:rsidRPr="00336276">
        <w:rPr>
          <w:b w:val="0"/>
          <w:bCs w:val="0"/>
          <w:sz w:val="22"/>
          <w:szCs w:val="20"/>
        </w:rPr>
        <w:t xml:space="preserve"> and rollout the Vendor solution</w:t>
      </w:r>
      <w:r w:rsidR="00AC0F5A" w:rsidRPr="00336276">
        <w:rPr>
          <w:b w:val="0"/>
          <w:bCs w:val="0"/>
          <w:sz w:val="22"/>
          <w:szCs w:val="20"/>
        </w:rPr>
        <w:t xml:space="preserve"> to:</w:t>
      </w:r>
      <w:bookmarkEnd w:id="791"/>
    </w:p>
    <w:p w14:paraId="70CE3C1A" w14:textId="2F1500FF" w:rsidR="006D6B4B" w:rsidRPr="00C57857" w:rsidRDefault="00AC0F5A" w:rsidP="00C767D9">
      <w:pPr>
        <w:pStyle w:val="Heading1"/>
        <w:keepNext w:val="0"/>
        <w:numPr>
          <w:ilvl w:val="3"/>
          <w:numId w:val="7"/>
        </w:numPr>
        <w:ind w:left="2520" w:hanging="1080"/>
        <w:rPr>
          <w:b w:val="0"/>
          <w:bCs w:val="0"/>
          <w:sz w:val="22"/>
          <w:szCs w:val="20"/>
        </w:rPr>
      </w:pPr>
      <w:bookmarkStart w:id="792" w:name="_Toc83385546"/>
      <w:r w:rsidRPr="00C57857">
        <w:rPr>
          <w:b w:val="0"/>
          <w:bCs w:val="0"/>
          <w:sz w:val="22"/>
          <w:szCs w:val="20"/>
        </w:rPr>
        <w:t xml:space="preserve">CTS staff who </w:t>
      </w:r>
      <w:r w:rsidR="009F3B02" w:rsidRPr="00C57857">
        <w:rPr>
          <w:b w:val="0"/>
          <w:bCs w:val="0"/>
          <w:sz w:val="22"/>
          <w:szCs w:val="20"/>
        </w:rPr>
        <w:t xml:space="preserve">will be </w:t>
      </w:r>
      <w:r w:rsidR="00041138" w:rsidRPr="00C57857">
        <w:rPr>
          <w:b w:val="0"/>
          <w:bCs w:val="0"/>
          <w:sz w:val="22"/>
          <w:szCs w:val="20"/>
        </w:rPr>
        <w:t xml:space="preserve">the </w:t>
      </w:r>
      <w:r w:rsidR="00075829" w:rsidRPr="00C57857">
        <w:rPr>
          <w:b w:val="0"/>
          <w:bCs w:val="0"/>
          <w:sz w:val="22"/>
          <w:szCs w:val="20"/>
        </w:rPr>
        <w:t>top-level</w:t>
      </w:r>
      <w:r w:rsidR="00041138" w:rsidRPr="00C57857">
        <w:rPr>
          <w:b w:val="0"/>
          <w:bCs w:val="0"/>
          <w:sz w:val="22"/>
          <w:szCs w:val="20"/>
        </w:rPr>
        <w:t xml:space="preserve"> </w:t>
      </w:r>
      <w:r w:rsidR="009F3B02" w:rsidRPr="00C57857">
        <w:rPr>
          <w:b w:val="0"/>
          <w:bCs w:val="0"/>
          <w:sz w:val="22"/>
          <w:szCs w:val="20"/>
        </w:rPr>
        <w:t>administrator</w:t>
      </w:r>
      <w:r w:rsidR="00041138" w:rsidRPr="00C57857">
        <w:rPr>
          <w:b w:val="0"/>
          <w:bCs w:val="0"/>
          <w:sz w:val="22"/>
          <w:szCs w:val="20"/>
        </w:rPr>
        <w:t xml:space="preserve"> of the Vendor solution.</w:t>
      </w:r>
      <w:bookmarkEnd w:id="792"/>
      <w:r w:rsidR="00041138" w:rsidRPr="00C57857">
        <w:rPr>
          <w:b w:val="0"/>
          <w:bCs w:val="0"/>
          <w:sz w:val="22"/>
          <w:szCs w:val="20"/>
        </w:rPr>
        <w:t xml:space="preserve"> </w:t>
      </w:r>
    </w:p>
    <w:p w14:paraId="2AE2EE98" w14:textId="66893B7E" w:rsidR="006F2976" w:rsidRPr="00C57857" w:rsidRDefault="00041138" w:rsidP="00C767D9">
      <w:pPr>
        <w:pStyle w:val="Heading1"/>
        <w:keepNext w:val="0"/>
        <w:numPr>
          <w:ilvl w:val="3"/>
          <w:numId w:val="7"/>
        </w:numPr>
        <w:ind w:left="2520" w:hanging="1080"/>
        <w:rPr>
          <w:b w:val="0"/>
          <w:bCs w:val="0"/>
          <w:sz w:val="22"/>
          <w:szCs w:val="20"/>
        </w:rPr>
      </w:pPr>
      <w:bookmarkStart w:id="793" w:name="_Toc83385547"/>
      <w:r w:rsidRPr="00C57857">
        <w:rPr>
          <w:b w:val="0"/>
          <w:bCs w:val="0"/>
          <w:sz w:val="22"/>
          <w:szCs w:val="20"/>
        </w:rPr>
        <w:t>End users who have been migrated over from the existing solution to the Vendor solution.</w:t>
      </w:r>
      <w:bookmarkEnd w:id="793"/>
    </w:p>
    <w:p w14:paraId="26A83092" w14:textId="5CA944D6" w:rsidR="00690E50" w:rsidRDefault="00690E50" w:rsidP="003F2324">
      <w:pPr>
        <w:pStyle w:val="Heading2Para"/>
      </w:pPr>
      <w:r>
        <w:t>5.6.4</w:t>
      </w:r>
      <w:r>
        <w:tab/>
        <w:t xml:space="preserve">Describe in detail the </w:t>
      </w:r>
      <w:r w:rsidR="001D6677">
        <w:t>responsibilities</w:t>
      </w:r>
      <w:r>
        <w:t xml:space="preserve"> of the vendor</w:t>
      </w:r>
      <w:r w:rsidR="002D311B">
        <w:t xml:space="preserve">’s </w:t>
      </w:r>
      <w:r w:rsidR="007B0898">
        <w:t>implementation approach.</w:t>
      </w:r>
      <w:r>
        <w:t xml:space="preserve"> </w:t>
      </w:r>
    </w:p>
    <w:p w14:paraId="7561E929" w14:textId="4259E2A2" w:rsidR="00CF58BB" w:rsidRPr="007B6157" w:rsidRDefault="00962A1C" w:rsidP="007B6157">
      <w:pPr>
        <w:pStyle w:val="Heading2"/>
        <w:numPr>
          <w:ilvl w:val="1"/>
          <w:numId w:val="7"/>
        </w:numPr>
        <w:ind w:left="720" w:hanging="720"/>
        <w:rPr>
          <w:sz w:val="22"/>
          <w:szCs w:val="22"/>
        </w:rPr>
      </w:pPr>
      <w:bookmarkStart w:id="794" w:name="_Toc478646334"/>
      <w:bookmarkStart w:id="795" w:name="_Toc83385548"/>
      <w:r w:rsidRPr="007B6157">
        <w:rPr>
          <w:sz w:val="22"/>
          <w:szCs w:val="22"/>
        </w:rPr>
        <w:t xml:space="preserve">(M) </w:t>
      </w:r>
      <w:r w:rsidR="00CF58BB" w:rsidRPr="007B6157">
        <w:rPr>
          <w:sz w:val="22"/>
          <w:szCs w:val="22"/>
        </w:rPr>
        <w:t>Service Levels</w:t>
      </w:r>
      <w:bookmarkEnd w:id="794"/>
      <w:r w:rsidR="007348C1" w:rsidRPr="007B6157">
        <w:rPr>
          <w:sz w:val="22"/>
          <w:szCs w:val="22"/>
        </w:rPr>
        <w:t xml:space="preserve"> and Service </w:t>
      </w:r>
      <w:r w:rsidR="00AB486C" w:rsidRPr="007B6157">
        <w:rPr>
          <w:sz w:val="22"/>
          <w:szCs w:val="22"/>
        </w:rPr>
        <w:t>Availability</w:t>
      </w:r>
      <w:bookmarkEnd w:id="795"/>
    </w:p>
    <w:p w14:paraId="72CDEC2B" w14:textId="5FFF4E19" w:rsidR="0021286B" w:rsidRPr="00262992" w:rsidRDefault="00200CB3" w:rsidP="00262992">
      <w:pPr>
        <w:pStyle w:val="Heading1"/>
        <w:keepNext w:val="0"/>
        <w:numPr>
          <w:ilvl w:val="2"/>
          <w:numId w:val="7"/>
        </w:numPr>
        <w:tabs>
          <w:tab w:val="num" w:pos="720"/>
        </w:tabs>
        <w:ind w:left="1440"/>
        <w:rPr>
          <w:b w:val="0"/>
          <w:bCs w:val="0"/>
          <w:sz w:val="22"/>
          <w:szCs w:val="20"/>
        </w:rPr>
      </w:pPr>
      <w:bookmarkStart w:id="796" w:name="_Toc83385549"/>
      <w:r w:rsidRPr="00262992">
        <w:rPr>
          <w:b w:val="0"/>
          <w:bCs w:val="0"/>
          <w:sz w:val="22"/>
          <w:szCs w:val="20"/>
        </w:rPr>
        <w:t xml:space="preserve">Vendor must provide a current copy of the vendor standard service-level-agreements (SLA’s) </w:t>
      </w:r>
      <w:r w:rsidR="007348C1" w:rsidRPr="00262992">
        <w:rPr>
          <w:b w:val="0"/>
          <w:bCs w:val="0"/>
          <w:sz w:val="22"/>
          <w:szCs w:val="20"/>
        </w:rPr>
        <w:t>with the Vendor’s RFP response.</w:t>
      </w:r>
      <w:bookmarkEnd w:id="796"/>
      <w:r w:rsidR="007348C1" w:rsidRPr="00262992">
        <w:rPr>
          <w:b w:val="0"/>
          <w:bCs w:val="0"/>
          <w:sz w:val="22"/>
          <w:szCs w:val="20"/>
        </w:rPr>
        <w:t xml:space="preserve"> </w:t>
      </w:r>
    </w:p>
    <w:p w14:paraId="7A081A7E" w14:textId="3127E5F1" w:rsidR="00043C15" w:rsidRPr="00262992" w:rsidRDefault="00043C15" w:rsidP="00262992">
      <w:pPr>
        <w:pStyle w:val="Heading1"/>
        <w:keepNext w:val="0"/>
        <w:numPr>
          <w:ilvl w:val="2"/>
          <w:numId w:val="7"/>
        </w:numPr>
        <w:tabs>
          <w:tab w:val="num" w:pos="720"/>
        </w:tabs>
        <w:ind w:left="1440"/>
        <w:rPr>
          <w:b w:val="0"/>
          <w:bCs w:val="0"/>
          <w:sz w:val="22"/>
          <w:szCs w:val="20"/>
        </w:rPr>
      </w:pPr>
      <w:bookmarkStart w:id="797" w:name="_Toc83385550"/>
      <w:r w:rsidRPr="00262992">
        <w:rPr>
          <w:b w:val="0"/>
          <w:bCs w:val="0"/>
          <w:sz w:val="22"/>
          <w:szCs w:val="20"/>
        </w:rPr>
        <w:t xml:space="preserve">The </w:t>
      </w:r>
      <w:r w:rsidR="00654B0B" w:rsidRPr="00262992">
        <w:rPr>
          <w:b w:val="0"/>
          <w:bCs w:val="0"/>
          <w:sz w:val="22"/>
          <w:szCs w:val="20"/>
        </w:rPr>
        <w:t>MFT solution must be</w:t>
      </w:r>
      <w:r w:rsidR="00697949" w:rsidRPr="00262992">
        <w:rPr>
          <w:b w:val="0"/>
          <w:bCs w:val="0"/>
          <w:sz w:val="22"/>
          <w:szCs w:val="20"/>
        </w:rPr>
        <w:t xml:space="preserve"> available</w:t>
      </w:r>
      <w:r w:rsidRPr="00262992">
        <w:rPr>
          <w:b w:val="0"/>
          <w:bCs w:val="0"/>
          <w:sz w:val="22"/>
          <w:szCs w:val="20"/>
        </w:rPr>
        <w:t xml:space="preserve"> twenty (24) hours-per-day, seven (7) days-per-week, three hundred </w:t>
      </w:r>
      <w:proofErr w:type="gramStart"/>
      <w:r w:rsidRPr="00262992">
        <w:rPr>
          <w:b w:val="0"/>
          <w:bCs w:val="0"/>
          <w:sz w:val="22"/>
          <w:szCs w:val="20"/>
        </w:rPr>
        <w:t>sixty five</w:t>
      </w:r>
      <w:proofErr w:type="gramEnd"/>
      <w:r w:rsidRPr="00262992">
        <w:rPr>
          <w:b w:val="0"/>
          <w:bCs w:val="0"/>
          <w:sz w:val="22"/>
          <w:szCs w:val="20"/>
        </w:rPr>
        <w:t xml:space="preserve"> (365) days-per-year.</w:t>
      </w:r>
      <w:bookmarkEnd w:id="797"/>
    </w:p>
    <w:p w14:paraId="2E782E96" w14:textId="0F3DFACC" w:rsidR="00841CCE" w:rsidRPr="00D428BB" w:rsidRDefault="00F91D75" w:rsidP="00D428BB">
      <w:pPr>
        <w:pStyle w:val="Heading2"/>
        <w:numPr>
          <w:ilvl w:val="1"/>
          <w:numId w:val="7"/>
        </w:numPr>
        <w:ind w:left="720" w:hanging="720"/>
        <w:rPr>
          <w:sz w:val="22"/>
          <w:szCs w:val="22"/>
        </w:rPr>
      </w:pPr>
      <w:bookmarkStart w:id="798" w:name="_Toc390442093"/>
      <w:bookmarkStart w:id="799" w:name="_Toc83385551"/>
      <w:r w:rsidRPr="00D428BB">
        <w:rPr>
          <w:sz w:val="22"/>
          <w:szCs w:val="22"/>
        </w:rPr>
        <w:t xml:space="preserve">(MS) </w:t>
      </w:r>
      <w:bookmarkStart w:id="800" w:name="_Toc478646330"/>
      <w:bookmarkEnd w:id="798"/>
      <w:r w:rsidR="00841CCE" w:rsidRPr="00D428BB">
        <w:rPr>
          <w:sz w:val="22"/>
          <w:szCs w:val="22"/>
        </w:rPr>
        <w:t>Regulatory Compliance Requirements</w:t>
      </w:r>
      <w:bookmarkEnd w:id="799"/>
      <w:bookmarkEnd w:id="800"/>
    </w:p>
    <w:p w14:paraId="539FFA5F" w14:textId="191282C2" w:rsidR="00841CCE" w:rsidRPr="00841CCE" w:rsidRDefault="00337EBC" w:rsidP="007C23FE">
      <w:pPr>
        <w:keepNext/>
        <w:keepLines/>
        <w:spacing w:after="120"/>
        <w:ind w:firstLine="720"/>
        <w:rPr>
          <w:rFonts w:eastAsia="MS Mincho"/>
          <w:sz w:val="22"/>
        </w:rPr>
      </w:pPr>
      <w:r>
        <w:rPr>
          <w:rFonts w:eastAsia="MS Mincho"/>
          <w:sz w:val="22"/>
        </w:rPr>
        <w:t xml:space="preserve">Describe how your solution </w:t>
      </w:r>
      <w:r w:rsidR="00376943">
        <w:rPr>
          <w:rFonts w:eastAsia="MS Mincho"/>
          <w:sz w:val="22"/>
        </w:rPr>
        <w:t>complies with the following compliance requirements</w:t>
      </w:r>
      <w:r w:rsidR="00841CCE" w:rsidRPr="00841CCE">
        <w:rPr>
          <w:rFonts w:eastAsia="MS Mincho"/>
          <w:sz w:val="22"/>
        </w:rPr>
        <w:t>:</w:t>
      </w:r>
    </w:p>
    <w:p w14:paraId="3B54EC19" w14:textId="55EEA7C8" w:rsidR="00841CCE" w:rsidRPr="00F5600B" w:rsidRDefault="00841CCE" w:rsidP="00F5600B">
      <w:pPr>
        <w:pStyle w:val="Heading1"/>
        <w:keepNext w:val="0"/>
        <w:numPr>
          <w:ilvl w:val="2"/>
          <w:numId w:val="7"/>
        </w:numPr>
        <w:tabs>
          <w:tab w:val="num" w:pos="720"/>
        </w:tabs>
        <w:ind w:left="1440"/>
        <w:rPr>
          <w:b w:val="0"/>
          <w:bCs w:val="0"/>
          <w:sz w:val="22"/>
          <w:szCs w:val="20"/>
        </w:rPr>
      </w:pPr>
      <w:bookmarkStart w:id="801" w:name="_Toc83385552"/>
      <w:r w:rsidRPr="00F5600B">
        <w:rPr>
          <w:sz w:val="22"/>
          <w:szCs w:val="20"/>
        </w:rPr>
        <w:t>(M</w:t>
      </w:r>
      <w:r w:rsidR="0045299A" w:rsidRPr="00F5600B">
        <w:rPr>
          <w:sz w:val="22"/>
          <w:szCs w:val="20"/>
        </w:rPr>
        <w:t>S</w:t>
      </w:r>
      <w:r w:rsidR="00AE0DB5" w:rsidRPr="00F5600B">
        <w:rPr>
          <w:sz w:val="22"/>
          <w:szCs w:val="20"/>
        </w:rPr>
        <w:t>10</w:t>
      </w:r>
      <w:r w:rsidRPr="00F5600B">
        <w:rPr>
          <w:sz w:val="22"/>
          <w:szCs w:val="20"/>
        </w:rPr>
        <w:t>)</w:t>
      </w:r>
      <w:r w:rsidRPr="00F5600B">
        <w:rPr>
          <w:b w:val="0"/>
          <w:bCs w:val="0"/>
          <w:sz w:val="22"/>
          <w:szCs w:val="20"/>
        </w:rPr>
        <w:t xml:space="preserve"> Health Insurance Portability and Accountability Act (HIPAA) compliance</w:t>
      </w:r>
      <w:bookmarkEnd w:id="801"/>
    </w:p>
    <w:p w14:paraId="43F24FE7" w14:textId="3FA794E0" w:rsidR="00841CCE" w:rsidRPr="00F5600B" w:rsidRDefault="00841CCE" w:rsidP="00F5600B">
      <w:pPr>
        <w:pStyle w:val="Heading1"/>
        <w:keepNext w:val="0"/>
        <w:numPr>
          <w:ilvl w:val="2"/>
          <w:numId w:val="7"/>
        </w:numPr>
        <w:tabs>
          <w:tab w:val="num" w:pos="720"/>
        </w:tabs>
        <w:ind w:left="1440"/>
        <w:rPr>
          <w:b w:val="0"/>
          <w:bCs w:val="0"/>
          <w:sz w:val="22"/>
          <w:szCs w:val="20"/>
        </w:rPr>
      </w:pPr>
      <w:bookmarkStart w:id="802" w:name="_Toc83385553"/>
      <w:r w:rsidRPr="00D457D4">
        <w:rPr>
          <w:sz w:val="22"/>
          <w:szCs w:val="20"/>
        </w:rPr>
        <w:t>(M</w:t>
      </w:r>
      <w:r w:rsidR="00AE0DB5" w:rsidRPr="00D457D4">
        <w:rPr>
          <w:sz w:val="22"/>
          <w:szCs w:val="20"/>
        </w:rPr>
        <w:t>S10</w:t>
      </w:r>
      <w:r w:rsidRPr="00D457D4">
        <w:rPr>
          <w:sz w:val="22"/>
          <w:szCs w:val="20"/>
        </w:rPr>
        <w:t>)</w:t>
      </w:r>
      <w:r w:rsidRPr="00F5600B">
        <w:rPr>
          <w:b w:val="0"/>
          <w:bCs w:val="0"/>
          <w:sz w:val="22"/>
          <w:szCs w:val="20"/>
        </w:rPr>
        <w:t xml:space="preserve"> Criminal Justice Information Services (CJIS) compliance</w:t>
      </w:r>
      <w:bookmarkEnd w:id="802"/>
    </w:p>
    <w:p w14:paraId="41F01C12" w14:textId="1B071A76" w:rsidR="00841CCE" w:rsidRPr="00F5600B" w:rsidRDefault="00841CCE" w:rsidP="00F5600B">
      <w:pPr>
        <w:pStyle w:val="Heading1"/>
        <w:keepNext w:val="0"/>
        <w:numPr>
          <w:ilvl w:val="2"/>
          <w:numId w:val="7"/>
        </w:numPr>
        <w:tabs>
          <w:tab w:val="num" w:pos="720"/>
        </w:tabs>
        <w:ind w:left="1440"/>
        <w:rPr>
          <w:b w:val="0"/>
          <w:bCs w:val="0"/>
          <w:sz w:val="22"/>
          <w:szCs w:val="20"/>
        </w:rPr>
      </w:pPr>
      <w:bookmarkStart w:id="803" w:name="_Toc83385554"/>
      <w:r w:rsidRPr="00D457D4">
        <w:rPr>
          <w:sz w:val="22"/>
          <w:szCs w:val="20"/>
        </w:rPr>
        <w:t>(M</w:t>
      </w:r>
      <w:r w:rsidR="00AE0DB5" w:rsidRPr="00D457D4">
        <w:rPr>
          <w:sz w:val="22"/>
          <w:szCs w:val="20"/>
        </w:rPr>
        <w:t>S10</w:t>
      </w:r>
      <w:r w:rsidRPr="00D457D4">
        <w:rPr>
          <w:sz w:val="22"/>
          <w:szCs w:val="20"/>
        </w:rPr>
        <w:t>)</w:t>
      </w:r>
      <w:r w:rsidRPr="00F5600B">
        <w:rPr>
          <w:b w:val="0"/>
          <w:bCs w:val="0"/>
          <w:sz w:val="22"/>
          <w:szCs w:val="20"/>
        </w:rPr>
        <w:t xml:space="preserve"> Federal Information Security Management Act (FISMA) compliance</w:t>
      </w:r>
      <w:bookmarkEnd w:id="803"/>
    </w:p>
    <w:p w14:paraId="3371BF7F" w14:textId="7A8EE679" w:rsidR="00841CCE" w:rsidRPr="00F5600B" w:rsidRDefault="00841CCE" w:rsidP="00F5600B">
      <w:pPr>
        <w:pStyle w:val="Heading1"/>
        <w:keepNext w:val="0"/>
        <w:numPr>
          <w:ilvl w:val="2"/>
          <w:numId w:val="7"/>
        </w:numPr>
        <w:tabs>
          <w:tab w:val="num" w:pos="720"/>
        </w:tabs>
        <w:ind w:left="1440"/>
        <w:rPr>
          <w:b w:val="0"/>
          <w:bCs w:val="0"/>
          <w:sz w:val="22"/>
          <w:szCs w:val="20"/>
        </w:rPr>
      </w:pPr>
      <w:bookmarkStart w:id="804" w:name="_Toc83385555"/>
      <w:r w:rsidRPr="00D457D4">
        <w:rPr>
          <w:sz w:val="22"/>
          <w:szCs w:val="20"/>
        </w:rPr>
        <w:t>(M</w:t>
      </w:r>
      <w:r w:rsidR="00AE0DB5" w:rsidRPr="00D457D4">
        <w:rPr>
          <w:sz w:val="22"/>
          <w:szCs w:val="20"/>
        </w:rPr>
        <w:t>S10</w:t>
      </w:r>
      <w:r w:rsidRPr="00D457D4">
        <w:rPr>
          <w:sz w:val="22"/>
          <w:szCs w:val="20"/>
        </w:rPr>
        <w:t>)</w:t>
      </w:r>
      <w:r w:rsidRPr="00F5600B">
        <w:rPr>
          <w:b w:val="0"/>
          <w:bCs w:val="0"/>
          <w:sz w:val="22"/>
          <w:szCs w:val="20"/>
        </w:rPr>
        <w:t xml:space="preserve"> Washington State Office of the Chief Information Officer (OCIO) </w:t>
      </w:r>
      <w:hyperlink r:id="rId19" w:history="1">
        <w:r w:rsidRPr="00F5600B">
          <w:rPr>
            <w:b w:val="0"/>
            <w:bCs w:val="0"/>
            <w:sz w:val="22"/>
            <w:szCs w:val="20"/>
          </w:rPr>
          <w:t>Securing Information Technology Assets Standards Policy 141.10</w:t>
        </w:r>
      </w:hyperlink>
      <w:r w:rsidRPr="00F5600B">
        <w:rPr>
          <w:b w:val="0"/>
          <w:bCs w:val="0"/>
          <w:sz w:val="22"/>
          <w:szCs w:val="20"/>
        </w:rPr>
        <w:t xml:space="preserve"> compliance</w:t>
      </w:r>
      <w:bookmarkEnd w:id="804"/>
    </w:p>
    <w:p w14:paraId="2DCC46A0" w14:textId="572CA658" w:rsidR="00841CCE" w:rsidRPr="00F5600B" w:rsidRDefault="00841CCE" w:rsidP="00F5600B">
      <w:pPr>
        <w:pStyle w:val="Heading1"/>
        <w:keepNext w:val="0"/>
        <w:numPr>
          <w:ilvl w:val="2"/>
          <w:numId w:val="7"/>
        </w:numPr>
        <w:tabs>
          <w:tab w:val="num" w:pos="720"/>
        </w:tabs>
        <w:ind w:left="1440"/>
        <w:rPr>
          <w:b w:val="0"/>
          <w:bCs w:val="0"/>
          <w:sz w:val="22"/>
          <w:szCs w:val="20"/>
        </w:rPr>
      </w:pPr>
      <w:bookmarkStart w:id="805" w:name="_Toc83385556"/>
      <w:r w:rsidRPr="00D457D4">
        <w:rPr>
          <w:sz w:val="22"/>
          <w:szCs w:val="20"/>
        </w:rPr>
        <w:t>(M</w:t>
      </w:r>
      <w:r w:rsidR="00AE0DB5" w:rsidRPr="00D457D4">
        <w:rPr>
          <w:sz w:val="22"/>
          <w:szCs w:val="20"/>
        </w:rPr>
        <w:t>S10</w:t>
      </w:r>
      <w:r w:rsidRPr="00D457D4">
        <w:rPr>
          <w:sz w:val="22"/>
          <w:szCs w:val="20"/>
        </w:rPr>
        <w:t>)</w:t>
      </w:r>
      <w:r w:rsidRPr="00F5600B">
        <w:rPr>
          <w:b w:val="0"/>
          <w:bCs w:val="0"/>
          <w:sz w:val="22"/>
          <w:szCs w:val="20"/>
        </w:rPr>
        <w:t xml:space="preserve"> Service Organization Control (SOC) 1 &amp; 2 compliance</w:t>
      </w:r>
      <w:bookmarkEnd w:id="805"/>
    </w:p>
    <w:p w14:paraId="10BE39A6" w14:textId="66F65782" w:rsidR="00841CCE" w:rsidRPr="00F5600B" w:rsidRDefault="00841CCE" w:rsidP="00F5600B">
      <w:pPr>
        <w:pStyle w:val="Heading1"/>
        <w:keepNext w:val="0"/>
        <w:numPr>
          <w:ilvl w:val="2"/>
          <w:numId w:val="7"/>
        </w:numPr>
        <w:tabs>
          <w:tab w:val="num" w:pos="720"/>
        </w:tabs>
        <w:ind w:left="1440"/>
        <w:rPr>
          <w:b w:val="0"/>
          <w:bCs w:val="0"/>
          <w:sz w:val="22"/>
          <w:szCs w:val="20"/>
        </w:rPr>
      </w:pPr>
      <w:bookmarkStart w:id="806" w:name="_Toc83385557"/>
      <w:r w:rsidRPr="00D457D4">
        <w:rPr>
          <w:sz w:val="22"/>
          <w:szCs w:val="20"/>
        </w:rPr>
        <w:t>(M</w:t>
      </w:r>
      <w:r w:rsidR="00AE0DB5" w:rsidRPr="00D457D4">
        <w:rPr>
          <w:sz w:val="22"/>
          <w:szCs w:val="20"/>
        </w:rPr>
        <w:t>S10</w:t>
      </w:r>
      <w:r w:rsidRPr="00D457D4">
        <w:rPr>
          <w:sz w:val="22"/>
          <w:szCs w:val="20"/>
        </w:rPr>
        <w:t>)</w:t>
      </w:r>
      <w:r w:rsidRPr="00F5600B">
        <w:rPr>
          <w:b w:val="0"/>
          <w:bCs w:val="0"/>
          <w:sz w:val="22"/>
          <w:szCs w:val="20"/>
        </w:rPr>
        <w:t xml:space="preserve"> NIST SP 800-53 version 4</w:t>
      </w:r>
      <w:bookmarkEnd w:id="806"/>
    </w:p>
    <w:p w14:paraId="6CB660C1" w14:textId="0E1FBFC5" w:rsidR="00841CCE" w:rsidRPr="00F5600B" w:rsidRDefault="00841CCE" w:rsidP="00F5600B">
      <w:pPr>
        <w:pStyle w:val="Heading1"/>
        <w:keepNext w:val="0"/>
        <w:numPr>
          <w:ilvl w:val="2"/>
          <w:numId w:val="7"/>
        </w:numPr>
        <w:tabs>
          <w:tab w:val="num" w:pos="720"/>
        </w:tabs>
        <w:ind w:left="1440"/>
        <w:rPr>
          <w:b w:val="0"/>
          <w:bCs w:val="0"/>
          <w:sz w:val="22"/>
          <w:szCs w:val="20"/>
        </w:rPr>
      </w:pPr>
      <w:bookmarkStart w:id="807" w:name="_Toc83385558"/>
      <w:r w:rsidRPr="00D457D4">
        <w:rPr>
          <w:sz w:val="22"/>
          <w:szCs w:val="20"/>
        </w:rPr>
        <w:lastRenderedPageBreak/>
        <w:t>(M</w:t>
      </w:r>
      <w:r w:rsidR="009968FE" w:rsidRPr="00D457D4">
        <w:rPr>
          <w:sz w:val="22"/>
          <w:szCs w:val="20"/>
        </w:rPr>
        <w:t>S</w:t>
      </w:r>
      <w:r w:rsidR="00F91D75" w:rsidRPr="00D457D4">
        <w:rPr>
          <w:sz w:val="22"/>
          <w:szCs w:val="20"/>
        </w:rPr>
        <w:t>10</w:t>
      </w:r>
      <w:r w:rsidRPr="00D457D4">
        <w:rPr>
          <w:sz w:val="22"/>
          <w:szCs w:val="20"/>
        </w:rPr>
        <w:t>)</w:t>
      </w:r>
      <w:r w:rsidRPr="00F5600B">
        <w:rPr>
          <w:b w:val="0"/>
          <w:bCs w:val="0"/>
          <w:sz w:val="22"/>
          <w:szCs w:val="20"/>
        </w:rPr>
        <w:t xml:space="preserve"> FIPS Publication 200</w:t>
      </w:r>
      <w:bookmarkEnd w:id="807"/>
    </w:p>
    <w:p w14:paraId="2BAAC8F2" w14:textId="2F2094A0" w:rsidR="00841CCE" w:rsidRPr="00F5600B" w:rsidRDefault="00841CCE" w:rsidP="00F5600B">
      <w:pPr>
        <w:pStyle w:val="Heading1"/>
        <w:keepNext w:val="0"/>
        <w:numPr>
          <w:ilvl w:val="2"/>
          <w:numId w:val="7"/>
        </w:numPr>
        <w:tabs>
          <w:tab w:val="num" w:pos="720"/>
        </w:tabs>
        <w:ind w:left="1440"/>
        <w:rPr>
          <w:b w:val="0"/>
          <w:bCs w:val="0"/>
          <w:sz w:val="22"/>
          <w:szCs w:val="20"/>
        </w:rPr>
      </w:pPr>
      <w:bookmarkStart w:id="808" w:name="_Toc83385559"/>
      <w:r w:rsidRPr="00615FD4">
        <w:rPr>
          <w:sz w:val="22"/>
          <w:szCs w:val="20"/>
        </w:rPr>
        <w:t>(M</w:t>
      </w:r>
      <w:r w:rsidR="00F91D75" w:rsidRPr="00615FD4">
        <w:rPr>
          <w:sz w:val="22"/>
          <w:szCs w:val="20"/>
        </w:rPr>
        <w:t>S10</w:t>
      </w:r>
      <w:r w:rsidRPr="00615FD4">
        <w:rPr>
          <w:sz w:val="22"/>
          <w:szCs w:val="20"/>
        </w:rPr>
        <w:t>)</w:t>
      </w:r>
      <w:r w:rsidRPr="00F5600B">
        <w:rPr>
          <w:b w:val="0"/>
          <w:bCs w:val="0"/>
          <w:sz w:val="22"/>
          <w:szCs w:val="20"/>
        </w:rPr>
        <w:t xml:space="preserve"> IRS Publication 1075</w:t>
      </w:r>
      <w:bookmarkEnd w:id="808"/>
    </w:p>
    <w:p w14:paraId="5ADAE822" w14:textId="45B0DC14" w:rsidR="00841CCE" w:rsidRPr="00F5600B" w:rsidRDefault="00841CCE" w:rsidP="00F5600B">
      <w:pPr>
        <w:pStyle w:val="Heading1"/>
        <w:keepNext w:val="0"/>
        <w:numPr>
          <w:ilvl w:val="2"/>
          <w:numId w:val="7"/>
        </w:numPr>
        <w:tabs>
          <w:tab w:val="num" w:pos="720"/>
        </w:tabs>
        <w:ind w:left="1440"/>
        <w:rPr>
          <w:b w:val="0"/>
          <w:bCs w:val="0"/>
          <w:sz w:val="22"/>
          <w:szCs w:val="20"/>
        </w:rPr>
      </w:pPr>
      <w:bookmarkStart w:id="809" w:name="_Toc83385560"/>
      <w:r w:rsidRPr="00615FD4">
        <w:rPr>
          <w:sz w:val="22"/>
          <w:szCs w:val="20"/>
        </w:rPr>
        <w:t>(M</w:t>
      </w:r>
      <w:r w:rsidR="00F91D75" w:rsidRPr="00615FD4">
        <w:rPr>
          <w:sz w:val="22"/>
          <w:szCs w:val="20"/>
        </w:rPr>
        <w:t>S10</w:t>
      </w:r>
      <w:r w:rsidRPr="00615FD4">
        <w:rPr>
          <w:sz w:val="22"/>
          <w:szCs w:val="20"/>
        </w:rPr>
        <w:t>)</w:t>
      </w:r>
      <w:r w:rsidRPr="00F5600B">
        <w:rPr>
          <w:b w:val="0"/>
          <w:bCs w:val="0"/>
          <w:sz w:val="22"/>
          <w:szCs w:val="20"/>
        </w:rPr>
        <w:t xml:space="preserve"> Provide yearly SSAE 16 - SOC 2 Reports – or its then current equivalent - to </w:t>
      </w:r>
      <w:r w:rsidR="00615FD4" w:rsidRPr="00F5600B">
        <w:rPr>
          <w:b w:val="0"/>
          <w:bCs w:val="0"/>
          <w:sz w:val="22"/>
          <w:szCs w:val="20"/>
        </w:rPr>
        <w:t>CTS.</w:t>
      </w:r>
      <w:bookmarkEnd w:id="809"/>
    </w:p>
    <w:p w14:paraId="1B083BD7" w14:textId="3915A31F" w:rsidR="00841CCE" w:rsidRPr="00F5600B" w:rsidRDefault="00841CCE" w:rsidP="00F5600B">
      <w:pPr>
        <w:pStyle w:val="Heading1"/>
        <w:keepNext w:val="0"/>
        <w:numPr>
          <w:ilvl w:val="2"/>
          <w:numId w:val="7"/>
        </w:numPr>
        <w:tabs>
          <w:tab w:val="num" w:pos="720"/>
        </w:tabs>
        <w:ind w:left="1440"/>
        <w:rPr>
          <w:b w:val="0"/>
          <w:bCs w:val="0"/>
          <w:sz w:val="22"/>
          <w:szCs w:val="20"/>
        </w:rPr>
      </w:pPr>
      <w:bookmarkStart w:id="810" w:name="_Toc83385561"/>
      <w:r w:rsidRPr="00615FD4">
        <w:rPr>
          <w:sz w:val="22"/>
          <w:szCs w:val="20"/>
        </w:rPr>
        <w:t>(M</w:t>
      </w:r>
      <w:r w:rsidR="00F91D75" w:rsidRPr="00615FD4">
        <w:rPr>
          <w:sz w:val="22"/>
          <w:szCs w:val="20"/>
        </w:rPr>
        <w:t>S10</w:t>
      </w:r>
      <w:r w:rsidRPr="00615FD4">
        <w:rPr>
          <w:sz w:val="22"/>
          <w:szCs w:val="20"/>
        </w:rPr>
        <w:t>)</w:t>
      </w:r>
      <w:r w:rsidRPr="00F5600B">
        <w:rPr>
          <w:b w:val="0"/>
          <w:bCs w:val="0"/>
          <w:sz w:val="22"/>
          <w:szCs w:val="20"/>
        </w:rPr>
        <w:t xml:space="preserve"> Latest Statement on Standards for Attestation Engagements Number 16 (SSAE 16), SOC 2 report.</w:t>
      </w:r>
      <w:bookmarkEnd w:id="810"/>
    </w:p>
    <w:p w14:paraId="765FA9AE" w14:textId="77777777" w:rsidR="002D1F10" w:rsidRPr="00A745C5" w:rsidRDefault="002D1F10" w:rsidP="003F2324">
      <w:pPr>
        <w:pStyle w:val="Heading2Para"/>
        <w:ind w:left="0" w:firstLine="0"/>
      </w:pPr>
    </w:p>
    <w:p w14:paraId="17AE449A" w14:textId="46C1A189" w:rsidR="003903D1" w:rsidRDefault="003903D1" w:rsidP="00787C91">
      <w:pPr>
        <w:tabs>
          <w:tab w:val="num" w:pos="720"/>
        </w:tabs>
        <w:jc w:val="center"/>
        <w:rPr>
          <w:b/>
          <w:sz w:val="28"/>
          <w:szCs w:val="28"/>
        </w:rPr>
        <w:sectPr w:rsidR="003903D1" w:rsidSect="005F496F">
          <w:type w:val="continuous"/>
          <w:pgSz w:w="12240" w:h="15840"/>
          <w:pgMar w:top="1440" w:right="1440" w:bottom="1440" w:left="1440" w:header="720" w:footer="720" w:gutter="0"/>
          <w:cols w:space="720"/>
          <w:docGrid w:linePitch="360"/>
        </w:sectPr>
      </w:pPr>
    </w:p>
    <w:p w14:paraId="443B9D8B" w14:textId="0B996B19" w:rsidR="00664315" w:rsidRDefault="006F361D" w:rsidP="00787C91">
      <w:pPr>
        <w:tabs>
          <w:tab w:val="num" w:pos="720"/>
        </w:tabs>
        <w:jc w:val="center"/>
        <w:rPr>
          <w:b/>
          <w:caps/>
        </w:rPr>
      </w:pPr>
      <w:r w:rsidRPr="006F361D">
        <w:rPr>
          <w:b/>
          <w:sz w:val="28"/>
          <w:szCs w:val="28"/>
        </w:rPr>
        <w:lastRenderedPageBreak/>
        <w:t>SECTION 6</w:t>
      </w:r>
      <w:r w:rsidR="00787C91">
        <w:rPr>
          <w:b/>
          <w:sz w:val="28"/>
          <w:szCs w:val="28"/>
        </w:rPr>
        <w:t xml:space="preserve">- </w:t>
      </w:r>
      <w:r w:rsidR="009820B3" w:rsidRPr="006F361D">
        <w:rPr>
          <w:b/>
          <w:caps/>
        </w:rPr>
        <w:t>FINANCIAL</w:t>
      </w:r>
      <w:r w:rsidR="009820B3">
        <w:rPr>
          <w:caps/>
        </w:rPr>
        <w:t xml:space="preserve"> </w:t>
      </w:r>
      <w:r w:rsidR="009820B3" w:rsidRPr="006F361D">
        <w:rPr>
          <w:b/>
          <w:caps/>
        </w:rPr>
        <w:t>QUOTE</w:t>
      </w:r>
    </w:p>
    <w:p w14:paraId="3E17A3C7" w14:textId="77777777" w:rsidR="007606ED" w:rsidRPr="007606ED" w:rsidRDefault="007606ED" w:rsidP="007606ED">
      <w:pPr>
        <w:widowControl w:val="0"/>
        <w:autoSpaceDE w:val="0"/>
        <w:autoSpaceDN w:val="0"/>
        <w:rPr>
          <w:sz w:val="22"/>
          <w:szCs w:val="22"/>
        </w:rPr>
      </w:pPr>
    </w:p>
    <w:p w14:paraId="2BF2F1AB" w14:textId="77777777" w:rsidR="007606ED" w:rsidRPr="007606ED" w:rsidRDefault="007606ED" w:rsidP="007606ED">
      <w:pPr>
        <w:widowControl w:val="0"/>
        <w:autoSpaceDE w:val="0"/>
        <w:autoSpaceDN w:val="0"/>
        <w:rPr>
          <w:b/>
          <w:sz w:val="22"/>
          <w:szCs w:val="22"/>
        </w:rPr>
      </w:pPr>
      <w:r w:rsidRPr="007606ED">
        <w:rPr>
          <w:b/>
          <w:sz w:val="22"/>
          <w:szCs w:val="22"/>
        </w:rPr>
        <w:t xml:space="preserve">Submission of a Response to CTS indicates that the Vendor has read, </w:t>
      </w:r>
      <w:proofErr w:type="gramStart"/>
      <w:r w:rsidRPr="007606ED">
        <w:rPr>
          <w:b/>
          <w:sz w:val="22"/>
          <w:szCs w:val="22"/>
        </w:rPr>
        <w:t>understands</w:t>
      </w:r>
      <w:proofErr w:type="gramEnd"/>
      <w:r w:rsidRPr="007606ED">
        <w:rPr>
          <w:b/>
          <w:sz w:val="22"/>
          <w:szCs w:val="22"/>
        </w:rPr>
        <w:t xml:space="preserve"> and will comply with EACH of the Mandatory requirements listed in the Financial Quote Requirement Section.</w:t>
      </w:r>
    </w:p>
    <w:p w14:paraId="5AF33B5B" w14:textId="77777777" w:rsidR="009A11EC" w:rsidRPr="00312994" w:rsidRDefault="009A11EC" w:rsidP="00A20692">
      <w:pPr>
        <w:pStyle w:val="Heading2"/>
        <w:numPr>
          <w:ilvl w:val="1"/>
          <w:numId w:val="14"/>
        </w:numPr>
        <w:ind w:hanging="720"/>
        <w:rPr>
          <w:sz w:val="22"/>
          <w:szCs w:val="22"/>
        </w:rPr>
      </w:pPr>
      <w:bookmarkStart w:id="811" w:name="_Toc83385562"/>
      <w:r w:rsidRPr="00312994">
        <w:rPr>
          <w:sz w:val="22"/>
          <w:szCs w:val="22"/>
        </w:rPr>
        <w:t>Overview</w:t>
      </w:r>
      <w:bookmarkEnd w:id="811"/>
    </w:p>
    <w:p w14:paraId="4039029A" w14:textId="77777777" w:rsidR="009A11EC" w:rsidRPr="00312994" w:rsidRDefault="009A11EC" w:rsidP="007B2690">
      <w:pPr>
        <w:pStyle w:val="Body2"/>
        <w:ind w:left="720"/>
        <w:rPr>
          <w:szCs w:val="22"/>
        </w:rPr>
      </w:pPr>
      <w:bookmarkStart w:id="812" w:name="_Ref57082320"/>
      <w:bookmarkStart w:id="813" w:name="_Toc67801962"/>
      <w:bookmarkStart w:id="814" w:name="_Toc80407861"/>
      <w:r>
        <w:rPr>
          <w:szCs w:val="22"/>
        </w:rPr>
        <w:t>CTS</w:t>
      </w:r>
      <w:r w:rsidRPr="00312994">
        <w:rPr>
          <w:szCs w:val="22"/>
        </w:rPr>
        <w:t xml:space="preserve"> seeks to acquire Services and products that best meet the State’s needs at the lowest cost and best value.  Prices must include all aspects needed for the provision of the Services described in this RFP. </w:t>
      </w:r>
      <w:bookmarkEnd w:id="812"/>
      <w:bookmarkEnd w:id="813"/>
      <w:bookmarkEnd w:id="814"/>
      <w:r w:rsidRPr="00312994">
        <w:rPr>
          <w:szCs w:val="22"/>
        </w:rPr>
        <w:t xml:space="preserve"> Failure to identify all costs in a manner consistent with the instructions in this RFP is sufficient grounds for disqualification.</w:t>
      </w:r>
    </w:p>
    <w:p w14:paraId="6625A10A" w14:textId="77777777" w:rsidR="009A11EC" w:rsidRPr="00312994" w:rsidRDefault="009A11EC" w:rsidP="00A20692">
      <w:pPr>
        <w:pStyle w:val="Heading2"/>
        <w:numPr>
          <w:ilvl w:val="1"/>
          <w:numId w:val="14"/>
        </w:numPr>
        <w:ind w:hanging="720"/>
        <w:rPr>
          <w:sz w:val="22"/>
          <w:szCs w:val="22"/>
        </w:rPr>
      </w:pPr>
      <w:bookmarkStart w:id="815" w:name="_Toc365040041"/>
      <w:bookmarkStart w:id="816" w:name="_Toc83385563"/>
      <w:bookmarkStart w:id="817" w:name="_Toc80407862"/>
      <w:r w:rsidRPr="00312994">
        <w:rPr>
          <w:sz w:val="22"/>
          <w:szCs w:val="22"/>
        </w:rPr>
        <w:t>Vendor Cost Proposal Form</w:t>
      </w:r>
      <w:bookmarkEnd w:id="815"/>
      <w:bookmarkEnd w:id="816"/>
    </w:p>
    <w:p w14:paraId="4C9FE755" w14:textId="09D1E356" w:rsidR="009A11EC" w:rsidRDefault="009A11EC" w:rsidP="009A11EC">
      <w:pPr>
        <w:pStyle w:val="Heading3para"/>
        <w:ind w:left="720"/>
        <w:rPr>
          <w:iCs/>
          <w:szCs w:val="22"/>
        </w:rPr>
      </w:pPr>
      <w:r w:rsidRPr="00312994">
        <w:rPr>
          <w:szCs w:val="22"/>
        </w:rPr>
        <w:t xml:space="preserve">Vendor must include in its Response a completed </w:t>
      </w:r>
      <w:r w:rsidRPr="00312994">
        <w:rPr>
          <w:i/>
          <w:szCs w:val="22"/>
        </w:rPr>
        <w:t>Cost Proposal Form</w:t>
      </w:r>
      <w:r w:rsidR="007E745B">
        <w:rPr>
          <w:i/>
          <w:szCs w:val="22"/>
        </w:rPr>
        <w:t xml:space="preserve"> </w:t>
      </w:r>
      <w:r w:rsidRPr="00B5121D">
        <w:rPr>
          <w:szCs w:val="22"/>
        </w:rPr>
        <w:t>contained in Appendix E.</w:t>
      </w:r>
      <w:r w:rsidRPr="00312994">
        <w:rPr>
          <w:szCs w:val="22"/>
        </w:rPr>
        <w:t xml:space="preserve">  The </w:t>
      </w:r>
      <w:r w:rsidRPr="00312994">
        <w:rPr>
          <w:i/>
          <w:szCs w:val="22"/>
        </w:rPr>
        <w:t>Cost Proposal Form</w:t>
      </w:r>
      <w:r w:rsidRPr="00312994">
        <w:rPr>
          <w:szCs w:val="22"/>
        </w:rPr>
        <w:t xml:space="preserve"> will be the basis for evaluation of the Financial Response as specified in Section 7</w:t>
      </w:r>
      <w:r w:rsidRPr="00312994">
        <w:rPr>
          <w:iCs/>
          <w:szCs w:val="22"/>
        </w:rPr>
        <w:t>.</w:t>
      </w:r>
    </w:p>
    <w:p w14:paraId="2D7A7488" w14:textId="77777777" w:rsidR="009A11EC" w:rsidRPr="00312994" w:rsidRDefault="009A11EC" w:rsidP="00A20692">
      <w:pPr>
        <w:pStyle w:val="Heading2"/>
        <w:numPr>
          <w:ilvl w:val="1"/>
          <w:numId w:val="14"/>
        </w:numPr>
        <w:ind w:hanging="720"/>
        <w:rPr>
          <w:sz w:val="22"/>
          <w:szCs w:val="22"/>
        </w:rPr>
      </w:pPr>
      <w:bookmarkStart w:id="818" w:name="_Toc365040042"/>
      <w:bookmarkStart w:id="819" w:name="_Toc83385564"/>
      <w:r w:rsidRPr="00312994">
        <w:rPr>
          <w:sz w:val="22"/>
          <w:szCs w:val="22"/>
        </w:rPr>
        <w:t>Responses</w:t>
      </w:r>
      <w:bookmarkEnd w:id="817"/>
      <w:bookmarkEnd w:id="818"/>
      <w:bookmarkEnd w:id="819"/>
    </w:p>
    <w:p w14:paraId="4DD55847" w14:textId="77777777" w:rsidR="009A11EC" w:rsidRPr="00312994" w:rsidRDefault="009A11EC" w:rsidP="009A11EC">
      <w:pPr>
        <w:pStyle w:val="BodyTextIndent"/>
        <w:rPr>
          <w:szCs w:val="22"/>
        </w:rPr>
      </w:pPr>
      <w:bookmarkStart w:id="820" w:name="_Toc526303047"/>
      <w:bookmarkStart w:id="821" w:name="_Ref66530412"/>
      <w:bookmarkStart w:id="822" w:name="_Toc67801965"/>
      <w:r w:rsidRPr="00312994">
        <w:rPr>
          <w:szCs w:val="22"/>
        </w:rPr>
        <w:t xml:space="preserve">Responses must be complete and include pricing for all tasks and deliverables.  All costs for items necessary to perform the services described in the Statement of Work must be presented.  Vendor’s Responses to </w:t>
      </w:r>
      <w:r w:rsidRPr="00800291">
        <w:rPr>
          <w:szCs w:val="22"/>
        </w:rPr>
        <w:t xml:space="preserve">Cost Proposal Form, </w:t>
      </w:r>
      <w:r w:rsidRPr="00E51FEE">
        <w:rPr>
          <w:szCs w:val="22"/>
        </w:rPr>
        <w:t>Appendix</w:t>
      </w:r>
      <w:r w:rsidRPr="00800291">
        <w:rPr>
          <w:szCs w:val="22"/>
        </w:rPr>
        <w:t xml:space="preserve"> E</w:t>
      </w:r>
      <w:r w:rsidRPr="00312994">
        <w:rPr>
          <w:szCs w:val="22"/>
        </w:rPr>
        <w:t xml:space="preserve"> will be the basis of evaluation of the Financial Proposal as specified in Section 7. Where there is no charge or rate,</w:t>
      </w:r>
      <w:r w:rsidRPr="00312994">
        <w:rPr>
          <w:i/>
          <w:iCs/>
          <w:color w:val="FF0000"/>
          <w:szCs w:val="22"/>
        </w:rPr>
        <w:t xml:space="preserve"> </w:t>
      </w:r>
      <w:r w:rsidRPr="00312994">
        <w:rPr>
          <w:szCs w:val="22"/>
        </w:rPr>
        <w:t>enter N/C (no charge) or zero (0) on the Cost Proposal Form, as applicable. If the Vendor fails to provide a price, the State will assume the item is free. If the Vendor states “no charge” for an item in the model, the State will receive that item free for the period represented in the model.</w:t>
      </w:r>
    </w:p>
    <w:p w14:paraId="0CA87197" w14:textId="77777777" w:rsidR="009A11EC" w:rsidRPr="00312994" w:rsidRDefault="009A11EC" w:rsidP="00A20692">
      <w:pPr>
        <w:pStyle w:val="Heading2"/>
        <w:numPr>
          <w:ilvl w:val="1"/>
          <w:numId w:val="14"/>
        </w:numPr>
        <w:ind w:hanging="720"/>
        <w:rPr>
          <w:sz w:val="22"/>
          <w:szCs w:val="22"/>
        </w:rPr>
      </w:pPr>
      <w:bookmarkStart w:id="823" w:name="_Toc98833521"/>
      <w:bookmarkStart w:id="824" w:name="_Toc365040043"/>
      <w:bookmarkStart w:id="825" w:name="_Toc83385565"/>
      <w:bookmarkEnd w:id="820"/>
      <w:bookmarkEnd w:id="821"/>
      <w:bookmarkEnd w:id="822"/>
      <w:r w:rsidRPr="00312994">
        <w:rPr>
          <w:sz w:val="22"/>
          <w:szCs w:val="22"/>
        </w:rPr>
        <w:t>Taxes</w:t>
      </w:r>
      <w:bookmarkEnd w:id="823"/>
      <w:bookmarkEnd w:id="824"/>
      <w:bookmarkEnd w:id="825"/>
    </w:p>
    <w:p w14:paraId="351A6082" w14:textId="77777777" w:rsidR="009A11EC" w:rsidRPr="00312994" w:rsidRDefault="009A11EC" w:rsidP="009A11EC">
      <w:pPr>
        <w:pStyle w:val="Heading2Para"/>
        <w:ind w:left="720" w:firstLine="0"/>
        <w:rPr>
          <w:szCs w:val="22"/>
        </w:rPr>
      </w:pPr>
      <w:r w:rsidRPr="00312994">
        <w:rPr>
          <w:szCs w:val="22"/>
        </w:rPr>
        <w:t xml:space="preserve">Vendor must collect and report all applicable state taxes as set forth in Section 4.4, </w:t>
      </w:r>
      <w:r w:rsidRPr="00312994">
        <w:rPr>
          <w:i/>
          <w:iCs/>
          <w:szCs w:val="22"/>
        </w:rPr>
        <w:t>Vendor Licensed to do Business in Washington</w:t>
      </w:r>
      <w:r w:rsidRPr="00312994">
        <w:rPr>
          <w:szCs w:val="22"/>
        </w:rPr>
        <w:t>.</w:t>
      </w:r>
    </w:p>
    <w:p w14:paraId="4FF52CF9" w14:textId="77777777" w:rsidR="009A11EC" w:rsidRPr="00312994" w:rsidRDefault="009A11EC" w:rsidP="00A20692">
      <w:pPr>
        <w:pStyle w:val="Heading2"/>
        <w:numPr>
          <w:ilvl w:val="1"/>
          <w:numId w:val="14"/>
        </w:numPr>
        <w:ind w:hanging="720"/>
        <w:rPr>
          <w:sz w:val="22"/>
          <w:szCs w:val="22"/>
        </w:rPr>
      </w:pPr>
      <w:bookmarkStart w:id="826" w:name="_Toc98833524"/>
      <w:bookmarkStart w:id="827" w:name="_Ref99515491"/>
      <w:bookmarkStart w:id="828" w:name="_Toc365040044"/>
      <w:bookmarkStart w:id="829" w:name="_Toc83385566"/>
      <w:r w:rsidRPr="00312994">
        <w:rPr>
          <w:sz w:val="22"/>
          <w:szCs w:val="22"/>
        </w:rPr>
        <w:t>Presentation of All Cost Components</w:t>
      </w:r>
      <w:bookmarkEnd w:id="826"/>
      <w:bookmarkEnd w:id="827"/>
      <w:bookmarkEnd w:id="828"/>
      <w:bookmarkEnd w:id="829"/>
    </w:p>
    <w:p w14:paraId="0BCB2CD1" w14:textId="77777777" w:rsidR="009A11EC" w:rsidRDefault="009A11EC" w:rsidP="009A11EC">
      <w:pPr>
        <w:pStyle w:val="BodyTextIndent"/>
        <w:rPr>
          <w:szCs w:val="22"/>
        </w:rPr>
      </w:pPr>
      <w:r w:rsidRPr="00312994">
        <w:rPr>
          <w:szCs w:val="22"/>
        </w:rPr>
        <w:t xml:space="preserve">All elements of recurring and non-recurring costs must be identified and included </w:t>
      </w:r>
      <w:r w:rsidR="00555BDC">
        <w:rPr>
          <w:szCs w:val="22"/>
        </w:rPr>
        <w:t xml:space="preserve">in </w:t>
      </w:r>
      <w:r w:rsidRPr="00312994">
        <w:rPr>
          <w:szCs w:val="22"/>
        </w:rPr>
        <w:t xml:space="preserve">prices set forth in the </w:t>
      </w:r>
      <w:r w:rsidR="00127718">
        <w:rPr>
          <w:szCs w:val="22"/>
        </w:rPr>
        <w:t xml:space="preserve">Appendix E </w:t>
      </w:r>
      <w:r w:rsidRPr="00127718">
        <w:rPr>
          <w:i/>
          <w:szCs w:val="22"/>
        </w:rPr>
        <w:t>Cost Proposal Form</w:t>
      </w:r>
      <w:r w:rsidRPr="00312994">
        <w:rPr>
          <w:szCs w:val="22"/>
        </w:rPr>
        <w:t>. This must include, but is not limited to, all taxes, administrative fees, labor, travel time, consultation services, and supplies needed for the provisioning of the Services described within this RFP.</w:t>
      </w:r>
    </w:p>
    <w:p w14:paraId="0C831809" w14:textId="77777777" w:rsidR="00745474" w:rsidRPr="00745474" w:rsidRDefault="00745474" w:rsidP="009A11EC">
      <w:pPr>
        <w:pStyle w:val="BodyTextIndent"/>
        <w:rPr>
          <w:szCs w:val="22"/>
          <w:u w:val="single"/>
        </w:rPr>
      </w:pPr>
      <w:r>
        <w:rPr>
          <w:szCs w:val="22"/>
          <w:u w:val="single"/>
        </w:rPr>
        <w:t xml:space="preserve">CTS will </w:t>
      </w:r>
      <w:r>
        <w:rPr>
          <w:i/>
          <w:szCs w:val="22"/>
          <w:u w:val="single"/>
        </w:rPr>
        <w:t>not</w:t>
      </w:r>
      <w:r>
        <w:rPr>
          <w:szCs w:val="22"/>
          <w:u w:val="single"/>
        </w:rPr>
        <w:t xml:space="preserve"> reimburse Vendor for travel expenses.  </w:t>
      </w:r>
    </w:p>
    <w:p w14:paraId="1C3DB709" w14:textId="77777777" w:rsidR="009A11EC" w:rsidRPr="00312994" w:rsidRDefault="009A11EC" w:rsidP="00A20692">
      <w:pPr>
        <w:pStyle w:val="Heading2"/>
        <w:numPr>
          <w:ilvl w:val="1"/>
          <w:numId w:val="14"/>
        </w:numPr>
        <w:ind w:hanging="720"/>
        <w:rPr>
          <w:sz w:val="22"/>
          <w:szCs w:val="22"/>
        </w:rPr>
      </w:pPr>
      <w:bookmarkStart w:id="830" w:name="_Toc468449380"/>
      <w:bookmarkStart w:id="831" w:name="_Toc468449381"/>
      <w:bookmarkStart w:id="832" w:name="_Toc163614337"/>
      <w:bookmarkStart w:id="833" w:name="_Toc365040045"/>
      <w:bookmarkStart w:id="834" w:name="_Toc83385567"/>
      <w:bookmarkStart w:id="835" w:name="_Ref87693457"/>
      <w:bookmarkStart w:id="836" w:name="_Toc98833532"/>
      <w:bookmarkEnd w:id="830"/>
      <w:bookmarkEnd w:id="831"/>
      <w:r w:rsidRPr="00312994">
        <w:rPr>
          <w:sz w:val="22"/>
          <w:szCs w:val="22"/>
        </w:rPr>
        <w:t>Price Protection</w:t>
      </w:r>
      <w:bookmarkEnd w:id="832"/>
      <w:bookmarkEnd w:id="833"/>
      <w:bookmarkEnd w:id="834"/>
    </w:p>
    <w:p w14:paraId="06A39CBB" w14:textId="6B74EE6E" w:rsidR="009A11EC" w:rsidRPr="00312994" w:rsidRDefault="009A11EC" w:rsidP="009A11EC">
      <w:pPr>
        <w:pStyle w:val="BodyTextIndent"/>
        <w:rPr>
          <w:szCs w:val="22"/>
        </w:rPr>
      </w:pPr>
      <w:r w:rsidRPr="00312994">
        <w:rPr>
          <w:szCs w:val="22"/>
        </w:rPr>
        <w:t>For the entire initial term of the Contract, the Vendor must guarantee to provide the Services at the proposed rates</w:t>
      </w:r>
      <w:r w:rsidR="002D3D33">
        <w:rPr>
          <w:szCs w:val="22"/>
        </w:rPr>
        <w:t xml:space="preserve"> unless a Contract amendment is mutually negotiated</w:t>
      </w:r>
      <w:r w:rsidRPr="00312994">
        <w:rPr>
          <w:szCs w:val="22"/>
        </w:rPr>
        <w:t xml:space="preserve">.  </w:t>
      </w:r>
    </w:p>
    <w:bookmarkEnd w:id="835"/>
    <w:bookmarkEnd w:id="836"/>
    <w:p w14:paraId="4DC057D9" w14:textId="77777777" w:rsidR="005F496F" w:rsidRDefault="005F496F" w:rsidP="003D3B8D">
      <w:pPr>
        <w:pStyle w:val="BodyTextIndent"/>
        <w:ind w:left="0"/>
        <w:rPr>
          <w:color w:val="999999"/>
        </w:rPr>
        <w:sectPr w:rsidR="005F496F" w:rsidSect="003903D1">
          <w:pgSz w:w="12240" w:h="15840"/>
          <w:pgMar w:top="1440" w:right="1440" w:bottom="1440" w:left="1440" w:header="720" w:footer="720" w:gutter="0"/>
          <w:cols w:space="720"/>
          <w:docGrid w:linePitch="360"/>
        </w:sectPr>
      </w:pPr>
    </w:p>
    <w:p w14:paraId="66F6F639" w14:textId="77777777" w:rsidR="004571EC" w:rsidRDefault="004571EC">
      <w:pPr>
        <w:rPr>
          <w:szCs w:val="22"/>
        </w:rPr>
      </w:pPr>
      <w:r>
        <w:rPr>
          <w:szCs w:val="22"/>
        </w:rPr>
        <w:br w:type="page"/>
      </w:r>
    </w:p>
    <w:p w14:paraId="0903A526" w14:textId="77777777" w:rsidR="00661DC8" w:rsidRPr="00787C91" w:rsidRDefault="009820B3" w:rsidP="005C582B">
      <w:pPr>
        <w:jc w:val="center"/>
        <w:rPr>
          <w:b/>
          <w:sz w:val="28"/>
        </w:rPr>
      </w:pPr>
      <w:r w:rsidRPr="00787C91">
        <w:rPr>
          <w:b/>
          <w:sz w:val="28"/>
        </w:rPr>
        <w:lastRenderedPageBreak/>
        <w:t>SECTION</w:t>
      </w:r>
      <w:r w:rsidR="009A11EC" w:rsidRPr="00787C91">
        <w:rPr>
          <w:b/>
          <w:sz w:val="28"/>
        </w:rPr>
        <w:t xml:space="preserve"> </w:t>
      </w:r>
      <w:r w:rsidR="00661DC8" w:rsidRPr="00787C91">
        <w:rPr>
          <w:b/>
          <w:sz w:val="28"/>
        </w:rPr>
        <w:t>7</w:t>
      </w:r>
      <w:r w:rsidR="00787C91" w:rsidRPr="00787C91">
        <w:rPr>
          <w:b/>
          <w:sz w:val="28"/>
        </w:rPr>
        <w:t xml:space="preserve">- </w:t>
      </w:r>
      <w:r w:rsidR="00C57EB2" w:rsidRPr="00787C91">
        <w:rPr>
          <w:b/>
          <w:sz w:val="28"/>
        </w:rPr>
        <w:t>EVALUATION</w:t>
      </w:r>
    </w:p>
    <w:p w14:paraId="6BE3638A" w14:textId="77777777" w:rsidR="009A11EC" w:rsidRPr="009A11EC" w:rsidRDefault="009A11EC" w:rsidP="00A20692">
      <w:pPr>
        <w:pStyle w:val="Heading2"/>
        <w:numPr>
          <w:ilvl w:val="1"/>
          <w:numId w:val="13"/>
        </w:numPr>
        <w:ind w:left="720" w:hanging="720"/>
        <w:rPr>
          <w:sz w:val="22"/>
          <w:szCs w:val="22"/>
        </w:rPr>
      </w:pPr>
      <w:bookmarkStart w:id="837" w:name="_Toc83385568"/>
      <w:r w:rsidRPr="009A11EC">
        <w:rPr>
          <w:sz w:val="22"/>
          <w:szCs w:val="22"/>
        </w:rPr>
        <w:t>Overview</w:t>
      </w:r>
      <w:bookmarkEnd w:id="837"/>
    </w:p>
    <w:p w14:paraId="0D6EA2F1" w14:textId="77777777" w:rsidR="009A11EC" w:rsidRPr="009A11EC" w:rsidRDefault="009A11EC" w:rsidP="009A11EC">
      <w:pPr>
        <w:keepLines/>
        <w:spacing w:before="120" w:after="60"/>
        <w:ind w:left="720"/>
        <w:rPr>
          <w:kern w:val="28"/>
          <w:sz w:val="22"/>
          <w:szCs w:val="22"/>
        </w:rPr>
      </w:pPr>
      <w:r w:rsidRPr="009A11EC">
        <w:rPr>
          <w:kern w:val="28"/>
          <w:sz w:val="22"/>
          <w:szCs w:val="22"/>
        </w:rPr>
        <w:t xml:space="preserve">The Vendor who meets </w:t>
      </w:r>
      <w:proofErr w:type="gramStart"/>
      <w:r w:rsidRPr="009A11EC">
        <w:rPr>
          <w:kern w:val="28"/>
          <w:sz w:val="22"/>
          <w:szCs w:val="22"/>
        </w:rPr>
        <w:t>all of</w:t>
      </w:r>
      <w:proofErr w:type="gramEnd"/>
      <w:r w:rsidRPr="009A11EC">
        <w:rPr>
          <w:kern w:val="28"/>
          <w:sz w:val="22"/>
          <w:szCs w:val="22"/>
        </w:rPr>
        <w:t xml:space="preserve"> the RFP requirements and receives the highest number of total points as described below will be declared the ASV and enter into contract negotiations with CTS.</w:t>
      </w:r>
    </w:p>
    <w:p w14:paraId="686DAA20" w14:textId="77777777" w:rsidR="009A11EC" w:rsidRPr="00EA4B49" w:rsidRDefault="009A11EC" w:rsidP="00A20692">
      <w:pPr>
        <w:pStyle w:val="Heading2"/>
        <w:numPr>
          <w:ilvl w:val="1"/>
          <w:numId w:val="13"/>
        </w:numPr>
        <w:ind w:left="720" w:hanging="720"/>
        <w:rPr>
          <w:sz w:val="22"/>
          <w:szCs w:val="22"/>
        </w:rPr>
      </w:pPr>
      <w:bookmarkStart w:id="838" w:name="_Toc109726309"/>
      <w:bookmarkStart w:id="839" w:name="_Toc365040048"/>
      <w:bookmarkStart w:id="840" w:name="_Toc83385569"/>
      <w:r w:rsidRPr="00EA4B49">
        <w:rPr>
          <w:sz w:val="22"/>
          <w:szCs w:val="22"/>
        </w:rPr>
        <w:t>Administrative Screening</w:t>
      </w:r>
      <w:bookmarkEnd w:id="838"/>
      <w:bookmarkEnd w:id="839"/>
      <w:bookmarkEnd w:id="840"/>
    </w:p>
    <w:p w14:paraId="52247EC4" w14:textId="77777777" w:rsidR="009A11EC" w:rsidRPr="009A11EC" w:rsidRDefault="009A11EC" w:rsidP="009A11EC">
      <w:pPr>
        <w:keepLines/>
        <w:spacing w:before="120" w:after="60"/>
        <w:ind w:left="720"/>
        <w:rPr>
          <w:kern w:val="28"/>
          <w:sz w:val="22"/>
          <w:szCs w:val="22"/>
        </w:rPr>
      </w:pPr>
      <w:r w:rsidRPr="009A11EC">
        <w:rPr>
          <w:kern w:val="28"/>
          <w:sz w:val="22"/>
          <w:szCs w:val="22"/>
        </w:rPr>
        <w:t xml:space="preserve">Responses will be reviewed initially by the RFP Coordinator to determine on a pass/fail basis compliance with administrative requirements as specified in Section 3, </w:t>
      </w:r>
      <w:r w:rsidRPr="009A11EC">
        <w:rPr>
          <w:i/>
          <w:iCs/>
          <w:kern w:val="28"/>
          <w:sz w:val="22"/>
          <w:szCs w:val="22"/>
        </w:rPr>
        <w:t>Administrative Requirements</w:t>
      </w:r>
      <w:r w:rsidRPr="009A11EC">
        <w:rPr>
          <w:kern w:val="28"/>
          <w:sz w:val="22"/>
          <w:szCs w:val="22"/>
        </w:rPr>
        <w:t>. Evaluation teams will only evaluate Responses meeting all administrative requirements.</w:t>
      </w:r>
    </w:p>
    <w:p w14:paraId="5D2009AE" w14:textId="77777777" w:rsidR="009A11EC" w:rsidRPr="00EA4B49" w:rsidRDefault="009A11EC" w:rsidP="00A20692">
      <w:pPr>
        <w:pStyle w:val="Heading2"/>
        <w:numPr>
          <w:ilvl w:val="1"/>
          <w:numId w:val="13"/>
        </w:numPr>
        <w:ind w:left="720" w:hanging="720"/>
        <w:rPr>
          <w:sz w:val="22"/>
          <w:szCs w:val="22"/>
        </w:rPr>
      </w:pPr>
      <w:bookmarkStart w:id="841" w:name="_Toc109726310"/>
      <w:bookmarkStart w:id="842" w:name="_Toc365040049"/>
      <w:bookmarkStart w:id="843" w:name="_Toc83385570"/>
      <w:r w:rsidRPr="00EA4B49">
        <w:rPr>
          <w:sz w:val="22"/>
          <w:szCs w:val="22"/>
        </w:rPr>
        <w:t>Mandatory Requirements</w:t>
      </w:r>
      <w:bookmarkEnd w:id="841"/>
      <w:bookmarkEnd w:id="842"/>
      <w:bookmarkEnd w:id="843"/>
      <w:r w:rsidRPr="00EA4B49">
        <w:rPr>
          <w:sz w:val="22"/>
          <w:szCs w:val="22"/>
        </w:rPr>
        <w:t xml:space="preserve"> </w:t>
      </w:r>
    </w:p>
    <w:p w14:paraId="3120484E" w14:textId="77777777" w:rsidR="009A11EC" w:rsidRPr="009A11EC" w:rsidRDefault="009A11EC" w:rsidP="009A11EC">
      <w:pPr>
        <w:keepLines/>
        <w:spacing w:before="120" w:after="60"/>
        <w:ind w:left="720"/>
        <w:rPr>
          <w:kern w:val="28"/>
          <w:sz w:val="22"/>
          <w:szCs w:val="22"/>
        </w:rPr>
      </w:pPr>
      <w:proofErr w:type="gramStart"/>
      <w:r w:rsidRPr="009A11EC">
        <w:rPr>
          <w:kern w:val="28"/>
          <w:sz w:val="22"/>
          <w:szCs w:val="22"/>
        </w:rPr>
        <w:t>Responses</w:t>
      </w:r>
      <w:proofErr w:type="gramEnd"/>
      <w:r w:rsidRPr="009A11EC">
        <w:rPr>
          <w:kern w:val="28"/>
          <w:sz w:val="22"/>
          <w:szCs w:val="22"/>
        </w:rPr>
        <w:t xml:space="preserve"> meeting all of the administrative requirements will then be reviewed on a pass/fail basis to determine if the Response meets the Mandatory </w:t>
      </w:r>
      <w:r w:rsidR="00745474">
        <w:rPr>
          <w:kern w:val="28"/>
          <w:sz w:val="22"/>
          <w:szCs w:val="22"/>
        </w:rPr>
        <w:t xml:space="preserve">(M) and Mandatory Scored (MS) </w:t>
      </w:r>
      <w:r w:rsidRPr="009A11EC">
        <w:rPr>
          <w:kern w:val="28"/>
          <w:sz w:val="22"/>
          <w:szCs w:val="22"/>
        </w:rPr>
        <w:t>requirements</w:t>
      </w:r>
      <w:r w:rsidR="00787C91">
        <w:rPr>
          <w:kern w:val="28"/>
          <w:sz w:val="22"/>
          <w:szCs w:val="22"/>
        </w:rPr>
        <w:t xml:space="preserve">. </w:t>
      </w:r>
      <w:r w:rsidRPr="009A11EC">
        <w:rPr>
          <w:kern w:val="28"/>
          <w:sz w:val="22"/>
          <w:szCs w:val="22"/>
        </w:rPr>
        <w:t>Only Responses meeting all Mandatory</w:t>
      </w:r>
      <w:r w:rsidR="00745474">
        <w:rPr>
          <w:kern w:val="28"/>
          <w:sz w:val="22"/>
          <w:szCs w:val="22"/>
        </w:rPr>
        <w:t xml:space="preserve"> (M) and Mandatory Scored (MS)</w:t>
      </w:r>
      <w:r w:rsidRPr="009A11EC">
        <w:rPr>
          <w:kern w:val="28"/>
          <w:sz w:val="22"/>
          <w:szCs w:val="22"/>
        </w:rPr>
        <w:t xml:space="preserve"> requirements will be further evaluated.</w:t>
      </w:r>
    </w:p>
    <w:p w14:paraId="3E82A7FC" w14:textId="77777777" w:rsidR="009A11EC" w:rsidRPr="009A11EC" w:rsidRDefault="009A11EC" w:rsidP="009A11EC">
      <w:pPr>
        <w:keepLines/>
        <w:spacing w:before="120" w:after="60"/>
        <w:ind w:left="720"/>
        <w:rPr>
          <w:kern w:val="28"/>
          <w:sz w:val="22"/>
          <w:szCs w:val="22"/>
        </w:rPr>
      </w:pPr>
      <w:r w:rsidRPr="009A11EC">
        <w:rPr>
          <w:kern w:val="28"/>
          <w:sz w:val="22"/>
          <w:szCs w:val="22"/>
        </w:rPr>
        <w:t xml:space="preserve">The State reserves the right to determine at its sole discretion whether Vendor’s response to a </w:t>
      </w:r>
      <w:r w:rsidR="00745474">
        <w:rPr>
          <w:kern w:val="28"/>
          <w:sz w:val="22"/>
          <w:szCs w:val="22"/>
        </w:rPr>
        <w:t>(M) and/or (MS) R</w:t>
      </w:r>
      <w:r w:rsidR="00745474" w:rsidRPr="009A11EC">
        <w:rPr>
          <w:kern w:val="28"/>
          <w:sz w:val="22"/>
          <w:szCs w:val="22"/>
        </w:rPr>
        <w:t xml:space="preserve">equirement </w:t>
      </w:r>
      <w:r w:rsidRPr="009A11EC">
        <w:rPr>
          <w:kern w:val="28"/>
          <w:sz w:val="22"/>
          <w:szCs w:val="22"/>
        </w:rPr>
        <w:t>is sufficient to pass. If, however, all responding Vendors fail to meet any single Mandatory item, CTS reserves the following options: (1) cancel the procurement, or (2) revise or delete the Mandatory item.</w:t>
      </w:r>
    </w:p>
    <w:p w14:paraId="35734B9C" w14:textId="77777777" w:rsidR="009A11EC" w:rsidRPr="00EA4B49" w:rsidRDefault="009A11EC" w:rsidP="00A20692">
      <w:pPr>
        <w:pStyle w:val="Heading2"/>
        <w:numPr>
          <w:ilvl w:val="1"/>
          <w:numId w:val="13"/>
        </w:numPr>
        <w:ind w:left="720" w:hanging="720"/>
        <w:rPr>
          <w:sz w:val="22"/>
          <w:szCs w:val="22"/>
        </w:rPr>
      </w:pPr>
      <w:bookmarkStart w:id="844" w:name="_Toc109726311"/>
      <w:bookmarkStart w:id="845" w:name="_Toc365040050"/>
      <w:bookmarkStart w:id="846" w:name="_Toc83385571"/>
      <w:r w:rsidRPr="00EA4B49">
        <w:rPr>
          <w:sz w:val="22"/>
          <w:szCs w:val="22"/>
        </w:rPr>
        <w:t>Qualitative Review and Scoring</w:t>
      </w:r>
      <w:bookmarkEnd w:id="844"/>
      <w:bookmarkEnd w:id="845"/>
      <w:bookmarkEnd w:id="846"/>
    </w:p>
    <w:p w14:paraId="23286A14" w14:textId="77777777" w:rsidR="009A11EC" w:rsidRDefault="009A11EC" w:rsidP="00D41ED7">
      <w:pPr>
        <w:keepLines/>
        <w:spacing w:before="120" w:after="60"/>
        <w:ind w:left="720"/>
        <w:rPr>
          <w:kern w:val="28"/>
          <w:sz w:val="22"/>
          <w:szCs w:val="22"/>
        </w:rPr>
      </w:pPr>
      <w:r w:rsidRPr="009A11EC">
        <w:rPr>
          <w:kern w:val="28"/>
          <w:sz w:val="22"/>
          <w:szCs w:val="22"/>
        </w:rPr>
        <w:t xml:space="preserve">Only Responses that pass the administrative screening and Mandatory requirements review will be evaluated and scored based on responses to the scored requirements in the RFP.  Responses receiving a “0” on any Mandatory Scored (MS) element(s) </w:t>
      </w:r>
      <w:r w:rsidR="00745474">
        <w:rPr>
          <w:kern w:val="28"/>
          <w:sz w:val="22"/>
          <w:szCs w:val="22"/>
        </w:rPr>
        <w:t xml:space="preserve">or failing any Mandatory (M) Requirement </w:t>
      </w:r>
      <w:r w:rsidRPr="009A11EC">
        <w:rPr>
          <w:kern w:val="28"/>
          <w:sz w:val="22"/>
          <w:szCs w:val="22"/>
        </w:rPr>
        <w:t>will be disqualified.</w:t>
      </w:r>
    </w:p>
    <w:p w14:paraId="607A42E7" w14:textId="7B2A2CFE" w:rsidR="00D41ED7" w:rsidRPr="00D41ED7" w:rsidRDefault="008D20B1" w:rsidP="00A20692">
      <w:pPr>
        <w:pStyle w:val="Heading2"/>
        <w:numPr>
          <w:ilvl w:val="1"/>
          <w:numId w:val="13"/>
        </w:numPr>
        <w:ind w:left="720" w:hanging="720"/>
        <w:rPr>
          <w:b w:val="0"/>
          <w:kern w:val="28"/>
          <w:sz w:val="22"/>
          <w:szCs w:val="22"/>
        </w:rPr>
      </w:pPr>
      <w:bookmarkStart w:id="847" w:name="_Toc83385572"/>
      <w:r>
        <w:rPr>
          <w:sz w:val="22"/>
          <w:szCs w:val="22"/>
        </w:rPr>
        <w:t xml:space="preserve">Substantive </w:t>
      </w:r>
      <w:r w:rsidR="007B2690" w:rsidRPr="00EA4B49">
        <w:rPr>
          <w:sz w:val="22"/>
          <w:szCs w:val="22"/>
        </w:rPr>
        <w:t>Evaluation</w:t>
      </w:r>
      <w:bookmarkEnd w:id="847"/>
      <w:r w:rsidR="007B2690" w:rsidRPr="00EA4B49">
        <w:rPr>
          <w:sz w:val="22"/>
          <w:szCs w:val="22"/>
        </w:rPr>
        <w:t xml:space="preserve"> </w:t>
      </w:r>
      <w:bookmarkStart w:id="848" w:name="_Ref87322114"/>
    </w:p>
    <w:p w14:paraId="6A944BD3" w14:textId="7F21CDFB" w:rsidR="009A11EC" w:rsidRPr="00676549" w:rsidRDefault="009A11EC" w:rsidP="00676549">
      <w:pPr>
        <w:pStyle w:val="ListParagraph"/>
        <w:numPr>
          <w:ilvl w:val="0"/>
          <w:numId w:val="46"/>
        </w:numPr>
        <w:rPr>
          <w:rFonts w:ascii="Times New Roman" w:hAnsi="Times New Roman"/>
          <w:b/>
          <w:snapToGrid w:val="0"/>
        </w:rPr>
      </w:pPr>
      <w:r w:rsidRPr="00676549">
        <w:rPr>
          <w:rFonts w:ascii="Times New Roman" w:hAnsi="Times New Roman"/>
          <w:b/>
          <w:snapToGrid w:val="0"/>
        </w:rPr>
        <w:t>Section 5</w:t>
      </w:r>
      <w:r w:rsidR="00C70CDF" w:rsidRPr="00676549">
        <w:rPr>
          <w:rFonts w:ascii="Times New Roman" w:hAnsi="Times New Roman"/>
          <w:b/>
          <w:snapToGrid w:val="0"/>
        </w:rPr>
        <w:t>,</w:t>
      </w:r>
      <w:r w:rsidRPr="00676549">
        <w:rPr>
          <w:rFonts w:ascii="Times New Roman" w:hAnsi="Times New Roman"/>
          <w:b/>
          <w:snapToGrid w:val="0"/>
        </w:rPr>
        <w:t xml:space="preserve"> </w:t>
      </w:r>
      <w:r w:rsidR="00903999" w:rsidRPr="00676549">
        <w:rPr>
          <w:rFonts w:ascii="Times New Roman" w:hAnsi="Times New Roman"/>
          <w:b/>
          <w:snapToGrid w:val="0"/>
        </w:rPr>
        <w:t>Technical and Service Requirement</w:t>
      </w:r>
      <w:r w:rsidR="00936EA8" w:rsidRPr="00676549" w:rsidDel="00936EA8">
        <w:rPr>
          <w:rFonts w:ascii="Times New Roman" w:hAnsi="Times New Roman"/>
          <w:b/>
          <w:snapToGrid w:val="0"/>
        </w:rPr>
        <w:t xml:space="preserve"> </w:t>
      </w:r>
      <w:r w:rsidR="00555BDC" w:rsidRPr="00676549">
        <w:rPr>
          <w:rFonts w:ascii="Times New Roman" w:hAnsi="Times New Roman"/>
          <w:b/>
          <w:snapToGrid w:val="0"/>
        </w:rPr>
        <w:t xml:space="preserve">review by </w:t>
      </w:r>
      <w:r w:rsidRPr="00676549">
        <w:rPr>
          <w:rFonts w:ascii="Times New Roman" w:hAnsi="Times New Roman"/>
          <w:b/>
          <w:snapToGrid w:val="0"/>
        </w:rPr>
        <w:t>Evaluation</w:t>
      </w:r>
      <w:r w:rsidR="00555BDC" w:rsidRPr="00676549">
        <w:rPr>
          <w:rFonts w:ascii="Times New Roman" w:hAnsi="Times New Roman"/>
          <w:b/>
          <w:snapToGrid w:val="0"/>
        </w:rPr>
        <w:t xml:space="preserve"> team</w:t>
      </w:r>
      <w:r w:rsidRPr="00676549">
        <w:rPr>
          <w:rFonts w:ascii="Times New Roman" w:hAnsi="Times New Roman"/>
          <w:b/>
          <w:snapToGrid w:val="0"/>
        </w:rPr>
        <w:t xml:space="preserve">  </w:t>
      </w:r>
    </w:p>
    <w:p w14:paraId="562DC474" w14:textId="414275CD" w:rsidR="009A11EC" w:rsidRPr="00AC5CA6" w:rsidRDefault="009A11EC" w:rsidP="00A36426">
      <w:pPr>
        <w:ind w:left="720"/>
        <w:rPr>
          <w:sz w:val="22"/>
          <w:szCs w:val="22"/>
        </w:rPr>
      </w:pPr>
      <w:r w:rsidRPr="00AC5CA6">
        <w:rPr>
          <w:sz w:val="22"/>
          <w:szCs w:val="22"/>
        </w:rPr>
        <w:t xml:space="preserve">Each scored element in the </w:t>
      </w:r>
      <w:r w:rsidR="00903999">
        <w:rPr>
          <w:sz w:val="22"/>
          <w:szCs w:val="22"/>
        </w:rPr>
        <w:t>Technical and Service</w:t>
      </w:r>
      <w:r w:rsidR="00936EA8" w:rsidRPr="00AC5CA6" w:rsidDel="003A4C72">
        <w:rPr>
          <w:sz w:val="22"/>
          <w:szCs w:val="22"/>
        </w:rPr>
        <w:t xml:space="preserve"> </w:t>
      </w:r>
      <w:r w:rsidRPr="00AC5CA6">
        <w:rPr>
          <w:sz w:val="22"/>
          <w:szCs w:val="22"/>
        </w:rPr>
        <w:t>Requirements section of the Response will be given a score by each technical evaluation team evaluator. Then, the scores will be totaled and an average score for each Vendor will be calculated as set forth below. This will be used in the calculation of Vendor’s total score, as set forth in Section 7.</w:t>
      </w:r>
      <w:r w:rsidR="00856DBD" w:rsidRPr="00AC5CA6">
        <w:rPr>
          <w:sz w:val="22"/>
          <w:szCs w:val="22"/>
        </w:rPr>
        <w:t>8</w:t>
      </w:r>
      <w:r w:rsidRPr="00AC5CA6">
        <w:rPr>
          <w:sz w:val="22"/>
          <w:szCs w:val="22"/>
        </w:rPr>
        <w:t xml:space="preserve">, </w:t>
      </w:r>
      <w:r w:rsidRPr="00AC5CA6">
        <w:rPr>
          <w:i/>
          <w:sz w:val="22"/>
          <w:szCs w:val="22"/>
        </w:rPr>
        <w:t>Vendor Total Score</w:t>
      </w:r>
      <w:r w:rsidRPr="00AC5CA6">
        <w:rPr>
          <w:sz w:val="22"/>
          <w:szCs w:val="22"/>
        </w:rPr>
        <w:t>.</w:t>
      </w:r>
    </w:p>
    <w:p w14:paraId="34D67813" w14:textId="77777777" w:rsidR="009A11EC" w:rsidRPr="00AC5CA6" w:rsidRDefault="009A11EC" w:rsidP="00A36426">
      <w:pPr>
        <w:spacing w:before="120"/>
        <w:ind w:left="720"/>
        <w:rPr>
          <w:sz w:val="22"/>
          <w:szCs w:val="22"/>
        </w:rPr>
      </w:pPr>
      <w:r w:rsidRPr="00AC5CA6">
        <w:rPr>
          <w:sz w:val="22"/>
          <w:szCs w:val="22"/>
        </w:rPr>
        <w:t>Evaluation points will be assigned based on the effectiveness of the Response to each technical requirement. For example, if a response is worth 10 points, a scale of zero to ten will be used, defined as follows:</w:t>
      </w:r>
    </w:p>
    <w:p w14:paraId="22C933E4" w14:textId="77777777" w:rsidR="009A11EC" w:rsidRPr="00AC5CA6" w:rsidRDefault="009A11EC" w:rsidP="003F2324">
      <w:pPr>
        <w:rPr>
          <w:sz w:val="22"/>
          <w:szCs w:val="22"/>
        </w:rPr>
      </w:pPr>
    </w:p>
    <w:tbl>
      <w:tblPr>
        <w:tblW w:w="8820" w:type="dxa"/>
        <w:tblInd w:w="712" w:type="dxa"/>
        <w:tblBorders>
          <w:top w:val="single" w:sz="36" w:space="0" w:color="auto"/>
          <w:left w:val="single" w:sz="6" w:space="0" w:color="auto"/>
          <w:bottom w:val="single" w:sz="3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5"/>
        <w:gridCol w:w="1208"/>
        <w:gridCol w:w="6797"/>
      </w:tblGrid>
      <w:tr w:rsidR="00555BDC" w:rsidRPr="003141DF" w14:paraId="24DC2E46" w14:textId="77777777" w:rsidTr="00A36426">
        <w:trPr>
          <w:cantSplit/>
          <w:tblHeader/>
        </w:trPr>
        <w:tc>
          <w:tcPr>
            <w:tcW w:w="815" w:type="dxa"/>
          </w:tcPr>
          <w:p w14:paraId="1BD87424" w14:textId="77777777" w:rsidR="00555BDC" w:rsidRPr="00AC5CA6" w:rsidRDefault="00555BDC" w:rsidP="003F2324">
            <w:pPr>
              <w:rPr>
                <w:rFonts w:asciiTheme="minorHAnsi" w:hAnsiTheme="minorHAnsi"/>
                <w:b/>
                <w:sz w:val="16"/>
                <w:szCs w:val="22"/>
              </w:rPr>
            </w:pPr>
            <w:r w:rsidRPr="00AC5CA6">
              <w:rPr>
                <w:rFonts w:asciiTheme="minorHAnsi" w:hAnsiTheme="minorHAnsi"/>
                <w:b/>
                <w:sz w:val="16"/>
                <w:szCs w:val="22"/>
              </w:rPr>
              <w:t>Score</w:t>
            </w:r>
          </w:p>
        </w:tc>
        <w:tc>
          <w:tcPr>
            <w:tcW w:w="1208" w:type="dxa"/>
          </w:tcPr>
          <w:p w14:paraId="59EC5966" w14:textId="77777777" w:rsidR="00555BDC" w:rsidRPr="00AC5CA6" w:rsidRDefault="00555BDC" w:rsidP="003F2324">
            <w:pPr>
              <w:rPr>
                <w:rFonts w:asciiTheme="minorHAnsi" w:hAnsiTheme="minorHAnsi"/>
                <w:b/>
                <w:sz w:val="16"/>
                <w:szCs w:val="22"/>
              </w:rPr>
            </w:pPr>
            <w:r w:rsidRPr="00AC5CA6">
              <w:rPr>
                <w:rFonts w:asciiTheme="minorHAnsi" w:hAnsiTheme="minorHAnsi"/>
                <w:b/>
                <w:sz w:val="16"/>
                <w:szCs w:val="22"/>
              </w:rPr>
              <w:t>Description</w:t>
            </w:r>
          </w:p>
        </w:tc>
        <w:tc>
          <w:tcPr>
            <w:tcW w:w="6797" w:type="dxa"/>
          </w:tcPr>
          <w:p w14:paraId="5B2E9377" w14:textId="77777777" w:rsidR="00555BDC" w:rsidRPr="00AC5CA6" w:rsidRDefault="00555BDC" w:rsidP="003F2324">
            <w:pPr>
              <w:rPr>
                <w:rFonts w:asciiTheme="minorHAnsi" w:hAnsiTheme="minorHAnsi"/>
                <w:b/>
                <w:sz w:val="16"/>
                <w:szCs w:val="22"/>
              </w:rPr>
            </w:pPr>
            <w:r w:rsidRPr="00AC5CA6">
              <w:rPr>
                <w:rFonts w:asciiTheme="minorHAnsi" w:hAnsiTheme="minorHAnsi"/>
                <w:b/>
                <w:sz w:val="16"/>
                <w:szCs w:val="22"/>
              </w:rPr>
              <w:t>Discussion</w:t>
            </w:r>
          </w:p>
        </w:tc>
      </w:tr>
      <w:tr w:rsidR="00555BDC" w:rsidRPr="00E51FEE" w14:paraId="1D134D95" w14:textId="77777777" w:rsidTr="00A36426">
        <w:trPr>
          <w:cantSplit/>
        </w:trPr>
        <w:tc>
          <w:tcPr>
            <w:tcW w:w="815" w:type="dxa"/>
          </w:tcPr>
          <w:p w14:paraId="2DE7F871" w14:textId="77777777" w:rsidR="00555BDC" w:rsidRPr="00AC5CA6" w:rsidRDefault="00555BDC" w:rsidP="003F2324">
            <w:pPr>
              <w:rPr>
                <w:sz w:val="22"/>
                <w:szCs w:val="22"/>
              </w:rPr>
            </w:pPr>
            <w:r w:rsidRPr="00AC5CA6">
              <w:rPr>
                <w:sz w:val="22"/>
                <w:szCs w:val="22"/>
              </w:rPr>
              <w:t>0</w:t>
            </w:r>
          </w:p>
        </w:tc>
        <w:tc>
          <w:tcPr>
            <w:tcW w:w="1208" w:type="dxa"/>
          </w:tcPr>
          <w:p w14:paraId="3732C5B1" w14:textId="77777777" w:rsidR="00555BDC" w:rsidRPr="00AC5CA6" w:rsidRDefault="00555BDC" w:rsidP="003F2324">
            <w:pPr>
              <w:rPr>
                <w:sz w:val="22"/>
                <w:szCs w:val="22"/>
              </w:rPr>
            </w:pPr>
            <w:r w:rsidRPr="00AC5CA6">
              <w:rPr>
                <w:sz w:val="22"/>
                <w:szCs w:val="22"/>
              </w:rPr>
              <w:t>No value</w:t>
            </w:r>
          </w:p>
        </w:tc>
        <w:tc>
          <w:tcPr>
            <w:tcW w:w="6797" w:type="dxa"/>
          </w:tcPr>
          <w:p w14:paraId="31D6EB72" w14:textId="77777777" w:rsidR="00555BDC" w:rsidRPr="00AC5CA6" w:rsidRDefault="00555BDC" w:rsidP="003F2324">
            <w:pPr>
              <w:rPr>
                <w:sz w:val="22"/>
                <w:szCs w:val="22"/>
              </w:rPr>
            </w:pPr>
            <w:r w:rsidRPr="00AC5CA6">
              <w:rPr>
                <w:sz w:val="22"/>
                <w:szCs w:val="22"/>
              </w:rPr>
              <w:t xml:space="preserve">Bidder has omitted any discussion of this requirement or the information provided is of no value. </w:t>
            </w:r>
          </w:p>
        </w:tc>
      </w:tr>
      <w:tr w:rsidR="00555BDC" w:rsidRPr="00AD66C2" w14:paraId="668BC671" w14:textId="77777777" w:rsidTr="00A36426">
        <w:trPr>
          <w:cantSplit/>
        </w:trPr>
        <w:tc>
          <w:tcPr>
            <w:tcW w:w="815" w:type="dxa"/>
          </w:tcPr>
          <w:p w14:paraId="08940674" w14:textId="77777777" w:rsidR="00555BDC" w:rsidRPr="00AC5CA6" w:rsidRDefault="00555BDC" w:rsidP="003F2324">
            <w:pPr>
              <w:rPr>
                <w:sz w:val="22"/>
                <w:szCs w:val="22"/>
              </w:rPr>
            </w:pPr>
            <w:r w:rsidRPr="00AC5CA6">
              <w:rPr>
                <w:sz w:val="22"/>
                <w:szCs w:val="22"/>
              </w:rPr>
              <w:t>1-3</w:t>
            </w:r>
          </w:p>
        </w:tc>
        <w:tc>
          <w:tcPr>
            <w:tcW w:w="1208" w:type="dxa"/>
          </w:tcPr>
          <w:p w14:paraId="31C841E5" w14:textId="77777777" w:rsidR="00555BDC" w:rsidRPr="00AC5CA6" w:rsidRDefault="00555BDC" w:rsidP="003F2324">
            <w:pPr>
              <w:rPr>
                <w:sz w:val="22"/>
                <w:szCs w:val="22"/>
              </w:rPr>
            </w:pPr>
            <w:r w:rsidRPr="00AC5CA6">
              <w:rPr>
                <w:sz w:val="22"/>
                <w:szCs w:val="22"/>
              </w:rPr>
              <w:t>Poor</w:t>
            </w:r>
          </w:p>
        </w:tc>
        <w:tc>
          <w:tcPr>
            <w:tcW w:w="6797" w:type="dxa"/>
          </w:tcPr>
          <w:p w14:paraId="6A94B90B" w14:textId="77777777" w:rsidR="00555BDC" w:rsidRPr="00AC5CA6" w:rsidRDefault="00893E24" w:rsidP="003F2324">
            <w:pPr>
              <w:rPr>
                <w:sz w:val="22"/>
                <w:szCs w:val="22"/>
              </w:rPr>
            </w:pPr>
            <w:r w:rsidRPr="00AC5CA6">
              <w:rPr>
                <w:sz w:val="22"/>
                <w:szCs w:val="22"/>
              </w:rPr>
              <w:t>Vend</w:t>
            </w:r>
            <w:r w:rsidR="002B5C99" w:rsidRPr="00AC5CA6">
              <w:rPr>
                <w:sz w:val="22"/>
                <w:szCs w:val="22"/>
              </w:rPr>
              <w:t>o</w:t>
            </w:r>
            <w:r w:rsidRPr="00AC5CA6">
              <w:rPr>
                <w:sz w:val="22"/>
                <w:szCs w:val="22"/>
              </w:rPr>
              <w:t>r</w:t>
            </w:r>
            <w:r w:rsidR="00555BDC" w:rsidRPr="00AC5CA6">
              <w:rPr>
                <w:sz w:val="22"/>
                <w:szCs w:val="22"/>
              </w:rPr>
              <w:t xml:space="preserve"> has not fully established the capability to perform the requirement, has marginally described its approach, or has simply restated the requirement. </w:t>
            </w:r>
          </w:p>
        </w:tc>
      </w:tr>
      <w:tr w:rsidR="00555BDC" w:rsidRPr="00AD66C2" w14:paraId="398ABF20" w14:textId="77777777" w:rsidTr="00A36426">
        <w:trPr>
          <w:cantSplit/>
        </w:trPr>
        <w:tc>
          <w:tcPr>
            <w:tcW w:w="815" w:type="dxa"/>
          </w:tcPr>
          <w:p w14:paraId="1B48C906" w14:textId="77777777" w:rsidR="00555BDC" w:rsidRPr="00AC5CA6" w:rsidRDefault="00555BDC" w:rsidP="003F2324">
            <w:pPr>
              <w:rPr>
                <w:sz w:val="22"/>
                <w:szCs w:val="22"/>
              </w:rPr>
            </w:pPr>
            <w:r w:rsidRPr="00AC5CA6">
              <w:rPr>
                <w:sz w:val="22"/>
                <w:szCs w:val="22"/>
              </w:rPr>
              <w:lastRenderedPageBreak/>
              <w:t>4-6</w:t>
            </w:r>
          </w:p>
        </w:tc>
        <w:tc>
          <w:tcPr>
            <w:tcW w:w="1208" w:type="dxa"/>
          </w:tcPr>
          <w:p w14:paraId="5254BB34" w14:textId="77777777" w:rsidR="00555BDC" w:rsidRPr="00AC5CA6" w:rsidRDefault="00555BDC" w:rsidP="003F2324">
            <w:pPr>
              <w:rPr>
                <w:sz w:val="22"/>
                <w:szCs w:val="22"/>
              </w:rPr>
            </w:pPr>
            <w:r w:rsidRPr="00AC5CA6">
              <w:rPr>
                <w:sz w:val="22"/>
                <w:szCs w:val="22"/>
              </w:rPr>
              <w:t>Average</w:t>
            </w:r>
          </w:p>
        </w:tc>
        <w:tc>
          <w:tcPr>
            <w:tcW w:w="6797" w:type="dxa"/>
          </w:tcPr>
          <w:p w14:paraId="179E936F" w14:textId="77777777" w:rsidR="00555BDC" w:rsidRPr="00AC5CA6" w:rsidRDefault="00893E24" w:rsidP="003F2324">
            <w:pPr>
              <w:rPr>
                <w:sz w:val="22"/>
                <w:szCs w:val="22"/>
              </w:rPr>
            </w:pPr>
            <w:r w:rsidRPr="00AC5CA6">
              <w:rPr>
                <w:sz w:val="22"/>
                <w:szCs w:val="22"/>
              </w:rPr>
              <w:t>Vendor</w:t>
            </w:r>
            <w:r w:rsidR="00555BDC" w:rsidRPr="00AC5CA6">
              <w:rPr>
                <w:sz w:val="22"/>
                <w:szCs w:val="22"/>
              </w:rPr>
              <w:t xml:space="preserve"> has an acceptable capability or solution to meet this criterion and has described its approach in sufficient detail to be considered "as meeting minimum requirements".</w:t>
            </w:r>
          </w:p>
        </w:tc>
      </w:tr>
      <w:tr w:rsidR="00555BDC" w:rsidRPr="00AD66C2" w14:paraId="7229017F" w14:textId="77777777" w:rsidTr="00A36426">
        <w:trPr>
          <w:cantSplit/>
        </w:trPr>
        <w:tc>
          <w:tcPr>
            <w:tcW w:w="815" w:type="dxa"/>
          </w:tcPr>
          <w:p w14:paraId="1AD2F223" w14:textId="77777777" w:rsidR="00555BDC" w:rsidRPr="00AC5CA6" w:rsidRDefault="00555BDC" w:rsidP="003F2324">
            <w:pPr>
              <w:rPr>
                <w:sz w:val="22"/>
                <w:szCs w:val="22"/>
              </w:rPr>
            </w:pPr>
            <w:r w:rsidRPr="00AC5CA6">
              <w:rPr>
                <w:sz w:val="22"/>
                <w:szCs w:val="22"/>
              </w:rPr>
              <w:t>7-9</w:t>
            </w:r>
          </w:p>
        </w:tc>
        <w:tc>
          <w:tcPr>
            <w:tcW w:w="1208" w:type="dxa"/>
          </w:tcPr>
          <w:p w14:paraId="299FF571" w14:textId="77777777" w:rsidR="00555BDC" w:rsidRPr="00AC5CA6" w:rsidRDefault="00555BDC" w:rsidP="003F2324">
            <w:pPr>
              <w:rPr>
                <w:sz w:val="22"/>
                <w:szCs w:val="22"/>
              </w:rPr>
            </w:pPr>
            <w:r w:rsidRPr="00AC5CA6">
              <w:rPr>
                <w:sz w:val="22"/>
                <w:szCs w:val="22"/>
              </w:rPr>
              <w:t>Good</w:t>
            </w:r>
          </w:p>
        </w:tc>
        <w:tc>
          <w:tcPr>
            <w:tcW w:w="6797" w:type="dxa"/>
          </w:tcPr>
          <w:p w14:paraId="7897C9E3" w14:textId="77777777" w:rsidR="00555BDC" w:rsidRPr="00AC5CA6" w:rsidRDefault="00893E24" w:rsidP="003F2324">
            <w:pPr>
              <w:rPr>
                <w:sz w:val="22"/>
                <w:szCs w:val="22"/>
              </w:rPr>
            </w:pPr>
            <w:r w:rsidRPr="00AC5CA6">
              <w:rPr>
                <w:sz w:val="22"/>
                <w:szCs w:val="22"/>
              </w:rPr>
              <w:t>Vendor</w:t>
            </w:r>
            <w:r w:rsidR="00555BDC" w:rsidRPr="00AC5CA6">
              <w:rPr>
                <w:sz w:val="22"/>
                <w:szCs w:val="22"/>
              </w:rPr>
              <w:t xml:space="preserve"> has demonstrated an above-average capability, approach, or solution and has provided a complete description of the capability, approach, or solution.</w:t>
            </w:r>
          </w:p>
        </w:tc>
      </w:tr>
      <w:tr w:rsidR="00555BDC" w:rsidRPr="00AD66C2" w14:paraId="0BFC5762" w14:textId="77777777" w:rsidTr="00A36426">
        <w:trPr>
          <w:cantSplit/>
        </w:trPr>
        <w:tc>
          <w:tcPr>
            <w:tcW w:w="815" w:type="dxa"/>
          </w:tcPr>
          <w:p w14:paraId="2A2B650A" w14:textId="77777777" w:rsidR="00555BDC" w:rsidRPr="00AC5CA6" w:rsidRDefault="00555BDC" w:rsidP="003F2324">
            <w:pPr>
              <w:rPr>
                <w:sz w:val="22"/>
                <w:szCs w:val="22"/>
              </w:rPr>
            </w:pPr>
            <w:r w:rsidRPr="00AC5CA6">
              <w:rPr>
                <w:sz w:val="22"/>
                <w:szCs w:val="22"/>
              </w:rPr>
              <w:t>10</w:t>
            </w:r>
          </w:p>
        </w:tc>
        <w:tc>
          <w:tcPr>
            <w:tcW w:w="1208" w:type="dxa"/>
          </w:tcPr>
          <w:p w14:paraId="5DD00CDE" w14:textId="77777777" w:rsidR="00555BDC" w:rsidRPr="00AC5CA6" w:rsidRDefault="00555BDC" w:rsidP="003F2324">
            <w:pPr>
              <w:rPr>
                <w:sz w:val="22"/>
                <w:szCs w:val="22"/>
              </w:rPr>
            </w:pPr>
            <w:r w:rsidRPr="00AC5CA6">
              <w:rPr>
                <w:sz w:val="22"/>
                <w:szCs w:val="22"/>
              </w:rPr>
              <w:t>Excellent</w:t>
            </w:r>
          </w:p>
        </w:tc>
        <w:tc>
          <w:tcPr>
            <w:tcW w:w="6797" w:type="dxa"/>
          </w:tcPr>
          <w:p w14:paraId="118A917E" w14:textId="77777777" w:rsidR="00555BDC" w:rsidRPr="00AC5CA6" w:rsidRDefault="00893E24" w:rsidP="003F2324">
            <w:pPr>
              <w:rPr>
                <w:sz w:val="22"/>
                <w:szCs w:val="22"/>
              </w:rPr>
            </w:pPr>
            <w:r w:rsidRPr="00AC5CA6">
              <w:rPr>
                <w:sz w:val="22"/>
                <w:szCs w:val="22"/>
              </w:rPr>
              <w:t>Vendor</w:t>
            </w:r>
            <w:r w:rsidR="00555BDC" w:rsidRPr="00AC5CA6">
              <w:rPr>
                <w:sz w:val="22"/>
                <w:szCs w:val="22"/>
              </w:rPr>
              <w:t xml:space="preserve"> has provided an innovative, detailed, efficient approach or established, by references and presentation of material, far superior capability in this area.</w:t>
            </w:r>
          </w:p>
        </w:tc>
      </w:tr>
    </w:tbl>
    <w:p w14:paraId="6AB0FE73" w14:textId="77777777" w:rsidR="00555BDC" w:rsidRPr="00AC5CA6" w:rsidRDefault="00555BDC" w:rsidP="009A11EC">
      <w:pPr>
        <w:ind w:left="1440"/>
        <w:rPr>
          <w:sz w:val="20"/>
          <w:szCs w:val="20"/>
        </w:rPr>
      </w:pPr>
    </w:p>
    <w:p w14:paraId="231E764B" w14:textId="6DBFA094" w:rsidR="009A11EC" w:rsidRPr="00AC5CA6" w:rsidRDefault="009A11EC" w:rsidP="00A36426">
      <w:pPr>
        <w:ind w:left="720"/>
        <w:rPr>
          <w:sz w:val="22"/>
          <w:szCs w:val="22"/>
        </w:rPr>
      </w:pPr>
      <w:r w:rsidRPr="00AC5CA6">
        <w:rPr>
          <w:sz w:val="22"/>
          <w:szCs w:val="22"/>
        </w:rPr>
        <w:t xml:space="preserve">CTS will review all mathematical computations and will allocate </w:t>
      </w:r>
      <w:r w:rsidR="00893E24" w:rsidRPr="00AC5CA6">
        <w:rPr>
          <w:sz w:val="22"/>
          <w:szCs w:val="22"/>
        </w:rPr>
        <w:t>110</w:t>
      </w:r>
      <w:r w:rsidRPr="00AC5CA6">
        <w:rPr>
          <w:sz w:val="22"/>
          <w:szCs w:val="22"/>
        </w:rPr>
        <w:t xml:space="preserve"> points to the Vendor with the highest Vendor Average</w:t>
      </w:r>
      <w:r w:rsidR="00893E24" w:rsidRPr="00AC5CA6">
        <w:rPr>
          <w:sz w:val="22"/>
          <w:szCs w:val="22"/>
        </w:rPr>
        <w:t xml:space="preserve"> Technical Response Score</w:t>
      </w:r>
      <w:r w:rsidRPr="00AC5CA6">
        <w:rPr>
          <w:sz w:val="22"/>
          <w:szCs w:val="22"/>
        </w:rPr>
        <w:t xml:space="preserve"> </w:t>
      </w:r>
      <w:r w:rsidR="00893E24" w:rsidRPr="00AC5CA6">
        <w:rPr>
          <w:sz w:val="22"/>
          <w:szCs w:val="22"/>
        </w:rPr>
        <w:t>(</w:t>
      </w:r>
      <w:r w:rsidRPr="00AC5CA6">
        <w:rPr>
          <w:sz w:val="22"/>
          <w:szCs w:val="22"/>
        </w:rPr>
        <w:t>TRS</w:t>
      </w:r>
      <w:r w:rsidR="00893E24" w:rsidRPr="00AC5CA6">
        <w:rPr>
          <w:sz w:val="22"/>
          <w:szCs w:val="22"/>
        </w:rPr>
        <w:t>)</w:t>
      </w:r>
      <w:r w:rsidRPr="00AC5CA6">
        <w:rPr>
          <w:sz w:val="22"/>
          <w:szCs w:val="22"/>
        </w:rPr>
        <w:t xml:space="preserve">.  The point value for every other bid will be calculated using the ratio of </w:t>
      </w:r>
      <w:r w:rsidR="003C1D23" w:rsidRPr="00AC5CA6">
        <w:rPr>
          <w:sz w:val="22"/>
          <w:szCs w:val="22"/>
        </w:rPr>
        <w:t>each</w:t>
      </w:r>
      <w:r w:rsidRPr="00AC5CA6">
        <w:rPr>
          <w:sz w:val="22"/>
          <w:szCs w:val="22"/>
        </w:rPr>
        <w:t xml:space="preserve"> Vendor’s Average TRS to the highest Vendor’s Average TRS.  This ratio will be multiplied by the</w:t>
      </w:r>
      <w:r w:rsidR="00A80C02" w:rsidRPr="00AC5CA6">
        <w:rPr>
          <w:sz w:val="22"/>
          <w:szCs w:val="22"/>
        </w:rPr>
        <w:t xml:space="preserve"> </w:t>
      </w:r>
      <w:r w:rsidR="00041104">
        <w:rPr>
          <w:sz w:val="22"/>
          <w:szCs w:val="22"/>
        </w:rPr>
        <w:t>715</w:t>
      </w:r>
      <w:r w:rsidR="00A80C02" w:rsidRPr="00AC5CA6">
        <w:rPr>
          <w:sz w:val="22"/>
          <w:szCs w:val="22"/>
        </w:rPr>
        <w:t xml:space="preserve"> </w:t>
      </w:r>
      <w:r w:rsidRPr="00AC5CA6">
        <w:rPr>
          <w:sz w:val="22"/>
          <w:szCs w:val="22"/>
        </w:rPr>
        <w:t xml:space="preserve">points allocated for </w:t>
      </w:r>
      <w:r w:rsidR="00A36426">
        <w:rPr>
          <w:sz w:val="22"/>
          <w:szCs w:val="22"/>
        </w:rPr>
        <w:t>Technical and Service</w:t>
      </w:r>
      <w:r w:rsidRPr="00AC5CA6">
        <w:rPr>
          <w:sz w:val="22"/>
          <w:szCs w:val="22"/>
        </w:rPr>
        <w:t xml:space="preserve"> Requirements to arrive at the total score for each Vendor.</w:t>
      </w:r>
    </w:p>
    <w:p w14:paraId="62ACE007" w14:textId="77777777" w:rsidR="009A11EC" w:rsidRPr="00AC5CA6" w:rsidRDefault="009A11EC" w:rsidP="003F2324">
      <w:pPr>
        <w:rPr>
          <w:sz w:val="22"/>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0"/>
      </w:tblGrid>
      <w:tr w:rsidR="009A11EC" w:rsidRPr="009A11EC" w14:paraId="4D652C0D" w14:textId="77777777" w:rsidTr="00A36426">
        <w:tc>
          <w:tcPr>
            <w:tcW w:w="7380" w:type="dxa"/>
          </w:tcPr>
          <w:p w14:paraId="1D1B6302" w14:textId="4C98BCDF" w:rsidR="009A11EC" w:rsidRPr="00AC5CA6" w:rsidRDefault="009A11EC" w:rsidP="003F2324">
            <w:pPr>
              <w:rPr>
                <w:sz w:val="22"/>
                <w:szCs w:val="22"/>
              </w:rPr>
            </w:pPr>
            <w:r w:rsidRPr="00AC5CA6">
              <w:rPr>
                <w:sz w:val="22"/>
                <w:szCs w:val="22"/>
                <w:u w:val="single"/>
              </w:rPr>
              <w:t xml:space="preserve">Vendor’s Average TRS     </w:t>
            </w:r>
            <w:r w:rsidRPr="00AC5CA6">
              <w:rPr>
                <w:sz w:val="22"/>
                <w:szCs w:val="22"/>
              </w:rPr>
              <w:t xml:space="preserve">         x </w:t>
            </w:r>
            <w:r w:rsidR="00041104">
              <w:rPr>
                <w:sz w:val="22"/>
                <w:szCs w:val="22"/>
              </w:rPr>
              <w:t>715</w:t>
            </w:r>
            <w:r w:rsidR="00662B1A" w:rsidRPr="00AC5CA6">
              <w:rPr>
                <w:sz w:val="22"/>
                <w:szCs w:val="22"/>
              </w:rPr>
              <w:t xml:space="preserve"> </w:t>
            </w:r>
            <w:r w:rsidRPr="00AC5CA6">
              <w:rPr>
                <w:sz w:val="22"/>
                <w:szCs w:val="22"/>
              </w:rPr>
              <w:t xml:space="preserve">points =   </w:t>
            </w:r>
            <w:r w:rsidR="008F28E7" w:rsidRPr="00716E2C">
              <w:rPr>
                <w:b/>
                <w:bCs/>
                <w:sz w:val="22"/>
                <w:szCs w:val="22"/>
              </w:rPr>
              <w:t>Technical Score</w:t>
            </w:r>
          </w:p>
          <w:p w14:paraId="3EB1FDDF" w14:textId="77777777" w:rsidR="009A11EC" w:rsidRPr="00AC5CA6" w:rsidRDefault="009A11EC">
            <w:pPr>
              <w:rPr>
                <w:sz w:val="22"/>
                <w:szCs w:val="22"/>
              </w:rPr>
            </w:pPr>
            <w:r w:rsidRPr="00AC5CA6">
              <w:rPr>
                <w:sz w:val="22"/>
                <w:szCs w:val="22"/>
              </w:rPr>
              <w:t>Highest Vendor’s Average</w:t>
            </w:r>
          </w:p>
        </w:tc>
      </w:tr>
    </w:tbl>
    <w:p w14:paraId="3D57D8F9" w14:textId="77777777" w:rsidR="009A11EC" w:rsidRPr="00AC5CA6" w:rsidRDefault="009A11EC" w:rsidP="003F2324">
      <w:pPr>
        <w:rPr>
          <w:sz w:val="22"/>
          <w:szCs w:val="22"/>
        </w:rPr>
      </w:pPr>
    </w:p>
    <w:p w14:paraId="6E2B91A9" w14:textId="2A406C28" w:rsidR="009A11EC" w:rsidRPr="00AC5CA6" w:rsidRDefault="009A11EC" w:rsidP="00041104">
      <w:pPr>
        <w:ind w:left="720"/>
        <w:rPr>
          <w:sz w:val="22"/>
          <w:szCs w:val="22"/>
        </w:rPr>
      </w:pPr>
      <w:r w:rsidRPr="00AC5CA6">
        <w:rPr>
          <w:sz w:val="22"/>
          <w:szCs w:val="22"/>
        </w:rPr>
        <w:t>These scores will be carried over in the calculation of the Vendor Total Score as explained below.</w:t>
      </w:r>
    </w:p>
    <w:p w14:paraId="04820F94" w14:textId="77777777" w:rsidR="007C592F" w:rsidRPr="009A11EC" w:rsidRDefault="007C592F" w:rsidP="003F2324"/>
    <w:p w14:paraId="187FEBFF" w14:textId="6A8E7DDA" w:rsidR="009A11EC" w:rsidRPr="00676549" w:rsidRDefault="009A11EC" w:rsidP="00676549">
      <w:pPr>
        <w:pStyle w:val="ListParagraph"/>
        <w:numPr>
          <w:ilvl w:val="0"/>
          <w:numId w:val="46"/>
        </w:numPr>
        <w:rPr>
          <w:rFonts w:ascii="Times New Roman" w:hAnsi="Times New Roman"/>
          <w:b/>
          <w:snapToGrid w:val="0"/>
        </w:rPr>
      </w:pPr>
      <w:r w:rsidRPr="00676549">
        <w:rPr>
          <w:rFonts w:ascii="Times New Roman" w:hAnsi="Times New Roman"/>
          <w:b/>
          <w:snapToGrid w:val="0"/>
        </w:rPr>
        <w:t>Financial Proposal Evaluation</w:t>
      </w:r>
      <w:bookmarkEnd w:id="848"/>
    </w:p>
    <w:p w14:paraId="7E8D42D1" w14:textId="77777777" w:rsidR="00787C91" w:rsidRPr="009A11EC" w:rsidRDefault="009A11EC" w:rsidP="003D3B8D">
      <w:pPr>
        <w:spacing w:after="120"/>
        <w:ind w:left="720"/>
        <w:rPr>
          <w:sz w:val="22"/>
          <w:szCs w:val="22"/>
        </w:rPr>
      </w:pPr>
      <w:r w:rsidRPr="009A11EC">
        <w:rPr>
          <w:sz w:val="22"/>
          <w:szCs w:val="22"/>
        </w:rPr>
        <w:t xml:space="preserve">The </w:t>
      </w:r>
      <w:r w:rsidR="00787C91">
        <w:rPr>
          <w:sz w:val="22"/>
          <w:szCs w:val="22"/>
        </w:rPr>
        <w:t xml:space="preserve">financial evaluation team will calculate the </w:t>
      </w:r>
      <w:r w:rsidRPr="009A11EC">
        <w:rPr>
          <w:sz w:val="22"/>
          <w:szCs w:val="22"/>
        </w:rPr>
        <w:t xml:space="preserve">financial score for the Financial Proposal section of the Response using Vendor’s Cost Proposal Form. That number will represent the Lowest/Vendor’s Total Proposal set forth below.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tblGrid>
      <w:tr w:rsidR="009A11EC" w:rsidRPr="009A11EC" w14:paraId="39F0BFE0" w14:textId="77777777" w:rsidTr="00676549">
        <w:tc>
          <w:tcPr>
            <w:tcW w:w="7380" w:type="dxa"/>
          </w:tcPr>
          <w:p w14:paraId="0C493A13" w14:textId="1B00986E" w:rsidR="009A11EC" w:rsidRPr="00893E24" w:rsidRDefault="009A11EC" w:rsidP="009A11EC">
            <w:pPr>
              <w:tabs>
                <w:tab w:val="left" w:pos="0"/>
              </w:tabs>
              <w:suppressAutoHyphens/>
              <w:jc w:val="both"/>
              <w:rPr>
                <w:b/>
                <w:spacing w:val="-2"/>
                <w:sz w:val="22"/>
                <w:szCs w:val="22"/>
              </w:rPr>
            </w:pPr>
            <w:r w:rsidRPr="00893E24">
              <w:rPr>
                <w:spacing w:val="-2"/>
                <w:sz w:val="22"/>
                <w:szCs w:val="22"/>
                <w:u w:val="single"/>
              </w:rPr>
              <w:t xml:space="preserve">Lowest </w:t>
            </w:r>
            <w:r w:rsidR="00595990">
              <w:rPr>
                <w:spacing w:val="-2"/>
                <w:sz w:val="22"/>
                <w:szCs w:val="22"/>
                <w:u w:val="single"/>
              </w:rPr>
              <w:t xml:space="preserve">5 Year </w:t>
            </w:r>
            <w:r w:rsidR="00290ED4">
              <w:rPr>
                <w:spacing w:val="-2"/>
                <w:sz w:val="22"/>
                <w:szCs w:val="22"/>
                <w:u w:val="single"/>
              </w:rPr>
              <w:t xml:space="preserve">Grand </w:t>
            </w:r>
            <w:r w:rsidRPr="00893E24">
              <w:rPr>
                <w:spacing w:val="-2"/>
                <w:sz w:val="22"/>
                <w:szCs w:val="22"/>
                <w:u w:val="single"/>
              </w:rPr>
              <w:t xml:space="preserve">Total </w:t>
            </w:r>
            <w:r w:rsidR="006372C9" w:rsidRPr="00893E24">
              <w:rPr>
                <w:spacing w:val="-2"/>
                <w:sz w:val="22"/>
                <w:szCs w:val="22"/>
                <w:u w:val="single"/>
              </w:rPr>
              <w:t xml:space="preserve">Price </w:t>
            </w:r>
            <w:r w:rsidRPr="00893E24">
              <w:rPr>
                <w:spacing w:val="-2"/>
                <w:sz w:val="22"/>
                <w:szCs w:val="22"/>
                <w:u w:val="single"/>
              </w:rPr>
              <w:t>Proposal</w:t>
            </w:r>
            <w:r w:rsidRPr="00893E24">
              <w:rPr>
                <w:spacing w:val="-2"/>
                <w:sz w:val="22"/>
                <w:szCs w:val="22"/>
              </w:rPr>
              <w:t xml:space="preserve">             x </w:t>
            </w:r>
            <w:r w:rsidR="00595990">
              <w:rPr>
                <w:spacing w:val="-2"/>
                <w:sz w:val="22"/>
                <w:szCs w:val="22"/>
              </w:rPr>
              <w:t>400</w:t>
            </w:r>
            <w:r w:rsidR="006372C9" w:rsidRPr="00893E24">
              <w:rPr>
                <w:spacing w:val="-2"/>
                <w:sz w:val="22"/>
                <w:szCs w:val="22"/>
              </w:rPr>
              <w:t xml:space="preserve"> </w:t>
            </w:r>
            <w:r w:rsidRPr="00893E24">
              <w:rPr>
                <w:spacing w:val="-2"/>
                <w:sz w:val="22"/>
                <w:szCs w:val="22"/>
              </w:rPr>
              <w:t xml:space="preserve">= </w:t>
            </w:r>
            <w:r w:rsidR="006372C9" w:rsidRPr="00893E24">
              <w:rPr>
                <w:b/>
                <w:spacing w:val="-2"/>
                <w:sz w:val="22"/>
                <w:szCs w:val="22"/>
              </w:rPr>
              <w:t xml:space="preserve">Fixed Price </w:t>
            </w:r>
            <w:r w:rsidRPr="00893E24">
              <w:rPr>
                <w:b/>
                <w:spacing w:val="-2"/>
                <w:sz w:val="22"/>
                <w:szCs w:val="22"/>
              </w:rPr>
              <w:t>Score</w:t>
            </w:r>
          </w:p>
          <w:p w14:paraId="70459EFA" w14:textId="49F6484C" w:rsidR="009A11EC" w:rsidRPr="00893E24" w:rsidRDefault="009A11EC" w:rsidP="009A11EC">
            <w:pPr>
              <w:tabs>
                <w:tab w:val="left" w:pos="0"/>
              </w:tabs>
              <w:suppressAutoHyphens/>
              <w:jc w:val="both"/>
              <w:rPr>
                <w:spacing w:val="-2"/>
                <w:sz w:val="22"/>
                <w:szCs w:val="22"/>
              </w:rPr>
            </w:pPr>
            <w:r w:rsidRPr="00893E24">
              <w:rPr>
                <w:spacing w:val="-2"/>
                <w:sz w:val="22"/>
                <w:szCs w:val="22"/>
              </w:rPr>
              <w:t xml:space="preserve">Vendor’s </w:t>
            </w:r>
            <w:r w:rsidR="00595990">
              <w:rPr>
                <w:spacing w:val="-2"/>
                <w:sz w:val="22"/>
                <w:szCs w:val="22"/>
              </w:rPr>
              <w:t xml:space="preserve">5 Year Grand Total </w:t>
            </w:r>
            <w:r w:rsidR="006372C9" w:rsidRPr="00893E24">
              <w:rPr>
                <w:spacing w:val="-2"/>
                <w:sz w:val="22"/>
                <w:szCs w:val="22"/>
              </w:rPr>
              <w:t xml:space="preserve">Price </w:t>
            </w:r>
            <w:r w:rsidRPr="00893E24">
              <w:rPr>
                <w:spacing w:val="-2"/>
                <w:sz w:val="22"/>
                <w:szCs w:val="22"/>
              </w:rPr>
              <w:t>Proposal</w:t>
            </w:r>
          </w:p>
        </w:tc>
      </w:tr>
    </w:tbl>
    <w:p w14:paraId="7ED78875" w14:textId="1E978F5B" w:rsidR="009A11EC" w:rsidRPr="00EA4B49" w:rsidRDefault="007E745B" w:rsidP="00A20692">
      <w:pPr>
        <w:pStyle w:val="Heading2"/>
        <w:numPr>
          <w:ilvl w:val="1"/>
          <w:numId w:val="13"/>
        </w:numPr>
        <w:ind w:left="720" w:hanging="720"/>
        <w:rPr>
          <w:sz w:val="22"/>
          <w:szCs w:val="22"/>
        </w:rPr>
      </w:pPr>
      <w:bookmarkStart w:id="849" w:name="_Toc83385573"/>
      <w:r w:rsidRPr="00EA4B49">
        <w:rPr>
          <w:sz w:val="22"/>
          <w:szCs w:val="22"/>
        </w:rPr>
        <w:t xml:space="preserve">Step 3 </w:t>
      </w:r>
      <w:r w:rsidR="003F2324">
        <w:rPr>
          <w:sz w:val="22"/>
          <w:szCs w:val="22"/>
        </w:rPr>
        <w:t>Proof of Concept</w:t>
      </w:r>
      <w:bookmarkEnd w:id="849"/>
      <w:r w:rsidRPr="00EA4B49">
        <w:rPr>
          <w:sz w:val="22"/>
          <w:szCs w:val="22"/>
        </w:rPr>
        <w:t xml:space="preserve"> </w:t>
      </w:r>
    </w:p>
    <w:p w14:paraId="2E5007A3" w14:textId="2F5F9B0D" w:rsidR="009A11EC" w:rsidRPr="009A11EC" w:rsidRDefault="009A11EC" w:rsidP="00856DBD">
      <w:pPr>
        <w:keepLines/>
        <w:spacing w:before="120" w:after="60"/>
        <w:ind w:left="720"/>
        <w:rPr>
          <w:kern w:val="28"/>
          <w:sz w:val="22"/>
          <w:szCs w:val="22"/>
        </w:rPr>
      </w:pPr>
      <w:r w:rsidRPr="009A11EC">
        <w:rPr>
          <w:kern w:val="28"/>
          <w:sz w:val="22"/>
          <w:szCs w:val="22"/>
        </w:rPr>
        <w:t xml:space="preserve">CTS </w:t>
      </w:r>
      <w:r w:rsidR="00041866">
        <w:rPr>
          <w:kern w:val="28"/>
          <w:sz w:val="22"/>
          <w:szCs w:val="22"/>
        </w:rPr>
        <w:t>will</w:t>
      </w:r>
      <w:r w:rsidRPr="009A11EC">
        <w:rPr>
          <w:kern w:val="28"/>
          <w:sz w:val="22"/>
          <w:szCs w:val="22"/>
        </w:rPr>
        <w:t xml:space="preserve">, after evaluating the written proposals, schedule </w:t>
      </w:r>
      <w:r w:rsidR="00E80009">
        <w:rPr>
          <w:kern w:val="28"/>
          <w:sz w:val="22"/>
          <w:szCs w:val="22"/>
        </w:rPr>
        <w:t>a</w:t>
      </w:r>
      <w:r w:rsidRPr="009A11EC">
        <w:rPr>
          <w:kern w:val="28"/>
          <w:sz w:val="22"/>
          <w:szCs w:val="22"/>
        </w:rPr>
        <w:t xml:space="preserve"> </w:t>
      </w:r>
      <w:r w:rsidR="003F2324">
        <w:rPr>
          <w:kern w:val="28"/>
          <w:sz w:val="22"/>
          <w:szCs w:val="22"/>
        </w:rPr>
        <w:t>proof</w:t>
      </w:r>
      <w:r w:rsidRPr="009A11EC">
        <w:rPr>
          <w:kern w:val="28"/>
          <w:sz w:val="22"/>
          <w:szCs w:val="22"/>
        </w:rPr>
        <w:t xml:space="preserve"> of </w:t>
      </w:r>
      <w:r w:rsidR="003F2324">
        <w:rPr>
          <w:kern w:val="28"/>
          <w:sz w:val="22"/>
          <w:szCs w:val="22"/>
        </w:rPr>
        <w:t>concept with</w:t>
      </w:r>
      <w:r w:rsidRPr="009A11EC">
        <w:rPr>
          <w:kern w:val="28"/>
          <w:sz w:val="22"/>
          <w:szCs w:val="22"/>
        </w:rPr>
        <w:t xml:space="preserve"> the top </w:t>
      </w:r>
      <w:r w:rsidR="00B624B2">
        <w:rPr>
          <w:kern w:val="28"/>
          <w:sz w:val="22"/>
          <w:szCs w:val="22"/>
        </w:rPr>
        <w:t xml:space="preserve">2 </w:t>
      </w:r>
      <w:r w:rsidRPr="009A11EC">
        <w:rPr>
          <w:kern w:val="28"/>
          <w:sz w:val="22"/>
          <w:szCs w:val="22"/>
        </w:rPr>
        <w:t xml:space="preserve">scoring finalists. </w:t>
      </w:r>
    </w:p>
    <w:p w14:paraId="4F41C5FD" w14:textId="604EFC45" w:rsidR="009A11EC" w:rsidRPr="009A11EC" w:rsidRDefault="009A11EC" w:rsidP="00856DBD">
      <w:pPr>
        <w:ind w:left="720"/>
        <w:rPr>
          <w:sz w:val="22"/>
          <w:szCs w:val="22"/>
        </w:rPr>
      </w:pPr>
      <w:r w:rsidRPr="009A11EC">
        <w:rPr>
          <w:sz w:val="22"/>
          <w:szCs w:val="22"/>
        </w:rPr>
        <w:t xml:space="preserve">Final points for the </w:t>
      </w:r>
      <w:r w:rsidR="00B624B2">
        <w:rPr>
          <w:sz w:val="22"/>
          <w:szCs w:val="22"/>
        </w:rPr>
        <w:t>proof of concept</w:t>
      </w:r>
      <w:r w:rsidRPr="009A11EC">
        <w:rPr>
          <w:sz w:val="22"/>
          <w:szCs w:val="22"/>
        </w:rPr>
        <w:t xml:space="preserve"> will be calculated as set forth below. This will be used in the calculation of Vendor’s total score, as set forth in Section 7.</w:t>
      </w:r>
      <w:r w:rsidR="00856DBD">
        <w:rPr>
          <w:sz w:val="22"/>
          <w:szCs w:val="22"/>
        </w:rPr>
        <w:t>8</w:t>
      </w:r>
      <w:r w:rsidRPr="009A11EC">
        <w:rPr>
          <w:sz w:val="22"/>
          <w:szCs w:val="22"/>
        </w:rPr>
        <w:t xml:space="preserve">, </w:t>
      </w:r>
      <w:r w:rsidRPr="009A11EC">
        <w:rPr>
          <w:i/>
          <w:iCs/>
          <w:sz w:val="22"/>
          <w:szCs w:val="22"/>
        </w:rPr>
        <w:t>Vendor Total Score</w:t>
      </w:r>
      <w:r w:rsidRPr="009A11EC">
        <w:rPr>
          <w:sz w:val="22"/>
          <w:szCs w:val="22"/>
        </w:rPr>
        <w:t>.</w:t>
      </w:r>
    </w:p>
    <w:p w14:paraId="29556995" w14:textId="77777777" w:rsidR="009A11EC" w:rsidRPr="009A11EC" w:rsidRDefault="009A11EC" w:rsidP="009A11EC">
      <w:pPr>
        <w:ind w:left="1440"/>
        <w:rPr>
          <w:sz w:val="22"/>
          <w:szCs w:val="22"/>
        </w:rPr>
      </w:pPr>
    </w:p>
    <w:tbl>
      <w:tblPr>
        <w:tblW w:w="73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tblGrid>
      <w:tr w:rsidR="009A11EC" w:rsidRPr="009A11EC" w14:paraId="3E2CFBB8" w14:textId="77777777" w:rsidTr="0039404A">
        <w:trPr>
          <w:trHeight w:val="269"/>
        </w:trPr>
        <w:tc>
          <w:tcPr>
            <w:tcW w:w="7380" w:type="dxa"/>
          </w:tcPr>
          <w:p w14:paraId="4CC03778" w14:textId="42139247" w:rsidR="009A11EC" w:rsidRPr="009A11EC" w:rsidRDefault="009A11EC" w:rsidP="009A11EC">
            <w:pPr>
              <w:ind w:left="72"/>
              <w:rPr>
                <w:b/>
                <w:sz w:val="22"/>
                <w:szCs w:val="22"/>
              </w:rPr>
            </w:pPr>
            <w:r w:rsidRPr="009A11EC">
              <w:rPr>
                <w:sz w:val="22"/>
                <w:szCs w:val="22"/>
                <w:u w:val="single"/>
              </w:rPr>
              <w:t xml:space="preserve">Vendor’s </w:t>
            </w:r>
            <w:r w:rsidR="00544027">
              <w:rPr>
                <w:sz w:val="22"/>
                <w:szCs w:val="22"/>
                <w:u w:val="single"/>
              </w:rPr>
              <w:t>Proof of Concept Sc</w:t>
            </w:r>
            <w:r w:rsidRPr="009A11EC">
              <w:rPr>
                <w:sz w:val="22"/>
                <w:szCs w:val="22"/>
                <w:u w:val="single"/>
              </w:rPr>
              <w:t>ore</w:t>
            </w:r>
            <w:r w:rsidRPr="009A11EC">
              <w:rPr>
                <w:sz w:val="22"/>
                <w:szCs w:val="22"/>
              </w:rPr>
              <w:t xml:space="preserve">          </w:t>
            </w:r>
            <w:r w:rsidR="003D3B8D">
              <w:rPr>
                <w:sz w:val="22"/>
                <w:szCs w:val="22"/>
              </w:rPr>
              <w:t xml:space="preserve">x </w:t>
            </w:r>
            <w:r w:rsidR="0054233A">
              <w:rPr>
                <w:sz w:val="22"/>
                <w:szCs w:val="22"/>
              </w:rPr>
              <w:t>4</w:t>
            </w:r>
            <w:r w:rsidR="00676549">
              <w:rPr>
                <w:sz w:val="22"/>
                <w:szCs w:val="22"/>
              </w:rPr>
              <w:t>0</w:t>
            </w:r>
            <w:r w:rsidR="0054233A">
              <w:rPr>
                <w:sz w:val="22"/>
                <w:szCs w:val="22"/>
              </w:rPr>
              <w:t>0</w:t>
            </w:r>
            <w:r w:rsidRPr="009A11EC">
              <w:rPr>
                <w:sz w:val="22"/>
                <w:szCs w:val="22"/>
              </w:rPr>
              <w:t xml:space="preserve"> = </w:t>
            </w:r>
            <w:r w:rsidR="004F671E">
              <w:rPr>
                <w:b/>
                <w:sz w:val="22"/>
                <w:szCs w:val="22"/>
              </w:rPr>
              <w:t>Proof of Concept</w:t>
            </w:r>
            <w:r w:rsidRPr="009A11EC">
              <w:rPr>
                <w:b/>
                <w:sz w:val="22"/>
                <w:szCs w:val="22"/>
              </w:rPr>
              <w:t xml:space="preserve"> Score</w:t>
            </w:r>
          </w:p>
          <w:p w14:paraId="051CD53B" w14:textId="1C07BC17" w:rsidR="009A11EC" w:rsidRPr="009A11EC" w:rsidRDefault="009A11EC" w:rsidP="009A11EC">
            <w:pPr>
              <w:ind w:left="72"/>
              <w:rPr>
                <w:sz w:val="22"/>
                <w:szCs w:val="22"/>
              </w:rPr>
            </w:pPr>
            <w:r w:rsidRPr="009A11EC">
              <w:rPr>
                <w:sz w:val="22"/>
                <w:szCs w:val="22"/>
              </w:rPr>
              <w:t xml:space="preserve">Highest </w:t>
            </w:r>
            <w:r w:rsidR="00544027">
              <w:rPr>
                <w:sz w:val="22"/>
                <w:szCs w:val="22"/>
              </w:rPr>
              <w:t xml:space="preserve">Proof of Concept </w:t>
            </w:r>
            <w:r w:rsidRPr="009A11EC">
              <w:rPr>
                <w:sz w:val="22"/>
                <w:szCs w:val="22"/>
              </w:rPr>
              <w:t>Score</w:t>
            </w:r>
          </w:p>
        </w:tc>
      </w:tr>
    </w:tbl>
    <w:p w14:paraId="5EC1A007" w14:textId="77777777" w:rsidR="009A11EC" w:rsidRPr="00EA4B49" w:rsidRDefault="009A11EC" w:rsidP="00A20692">
      <w:pPr>
        <w:pStyle w:val="Heading2"/>
        <w:numPr>
          <w:ilvl w:val="1"/>
          <w:numId w:val="13"/>
        </w:numPr>
        <w:ind w:left="720" w:hanging="720"/>
        <w:rPr>
          <w:sz w:val="22"/>
          <w:szCs w:val="22"/>
        </w:rPr>
      </w:pPr>
      <w:bookmarkStart w:id="850" w:name="_Toc67220580"/>
      <w:bookmarkStart w:id="851" w:name="_Toc98833539"/>
      <w:bookmarkStart w:id="852" w:name="_Toc109726312"/>
      <w:bookmarkStart w:id="853" w:name="_Toc365040051"/>
      <w:bookmarkStart w:id="854" w:name="_Toc83385574"/>
      <w:r w:rsidRPr="00EA4B49">
        <w:rPr>
          <w:sz w:val="22"/>
          <w:szCs w:val="22"/>
        </w:rPr>
        <w:t>Allocation of Points</w:t>
      </w:r>
      <w:bookmarkEnd w:id="850"/>
      <w:bookmarkEnd w:id="851"/>
      <w:bookmarkEnd w:id="852"/>
      <w:bookmarkEnd w:id="853"/>
      <w:bookmarkEnd w:id="854"/>
    </w:p>
    <w:p w14:paraId="452512BF" w14:textId="77777777" w:rsidR="009A11EC" w:rsidRPr="009A11EC" w:rsidRDefault="009A11EC" w:rsidP="00AD4AD8">
      <w:pPr>
        <w:keepLines/>
        <w:spacing w:before="120" w:after="60"/>
        <w:ind w:left="720"/>
        <w:rPr>
          <w:kern w:val="28"/>
          <w:sz w:val="22"/>
          <w:szCs w:val="22"/>
        </w:rPr>
      </w:pPr>
      <w:bookmarkStart w:id="855" w:name="_Toc322774510"/>
      <w:bookmarkStart w:id="856" w:name="_Toc322831962"/>
      <w:bookmarkStart w:id="857" w:name="_Toc322857879"/>
      <w:bookmarkStart w:id="858" w:name="_Toc322858571"/>
      <w:bookmarkStart w:id="859" w:name="_Toc438538520"/>
      <w:bookmarkStart w:id="860" w:name="_Ref525552917"/>
      <w:bookmarkStart w:id="861" w:name="_Ref525613962"/>
      <w:bookmarkStart w:id="862" w:name="_Ref526142250"/>
      <w:bookmarkStart w:id="863" w:name="_Ref526142429"/>
      <w:bookmarkStart w:id="864" w:name="_Ref526143099"/>
      <w:bookmarkStart w:id="865" w:name="_Toc526303065"/>
      <w:bookmarkStart w:id="866" w:name="_Toc67220582"/>
      <w:bookmarkStart w:id="867" w:name="_Ref87691925"/>
      <w:bookmarkStart w:id="868" w:name="_Toc98833540"/>
      <w:bookmarkStart w:id="869" w:name="_Toc109726313"/>
      <w:r w:rsidRPr="009A11EC">
        <w:rPr>
          <w:kern w:val="28"/>
          <w:sz w:val="22"/>
          <w:szCs w:val="22"/>
        </w:rPr>
        <w:t>The scores for Response will be assigned a relative importance for each scored section. The relative importance for each section is as follows:</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160"/>
      </w:tblGrid>
      <w:tr w:rsidR="009A11EC" w:rsidRPr="009A11EC" w14:paraId="0417749F" w14:textId="77777777" w:rsidTr="00940C5E">
        <w:tc>
          <w:tcPr>
            <w:tcW w:w="6480" w:type="dxa"/>
            <w:tcBorders>
              <w:top w:val="single" w:sz="4" w:space="0" w:color="auto"/>
              <w:bottom w:val="dotted" w:sz="4" w:space="0" w:color="auto"/>
            </w:tcBorders>
          </w:tcPr>
          <w:p w14:paraId="3A4CF9EF" w14:textId="77777777" w:rsidR="009A11EC" w:rsidRPr="009A11EC" w:rsidRDefault="009A11EC" w:rsidP="009A11EC">
            <w:pPr>
              <w:spacing w:before="120"/>
              <w:rPr>
                <w:b/>
                <w:bCs/>
                <w:sz w:val="22"/>
                <w:szCs w:val="22"/>
              </w:rPr>
            </w:pPr>
            <w:bookmarkStart w:id="870" w:name="_Hlk270062881"/>
            <w:r w:rsidRPr="009A11EC">
              <w:rPr>
                <w:b/>
                <w:bCs/>
                <w:sz w:val="22"/>
                <w:szCs w:val="22"/>
              </w:rPr>
              <w:t>PHASE I</w:t>
            </w:r>
          </w:p>
          <w:p w14:paraId="361D29C8" w14:textId="10490B9C" w:rsidR="009A11EC" w:rsidRPr="009A11EC" w:rsidRDefault="00E80009" w:rsidP="00A20692">
            <w:pPr>
              <w:numPr>
                <w:ilvl w:val="0"/>
                <w:numId w:val="12"/>
              </w:numPr>
              <w:spacing w:before="120"/>
              <w:rPr>
                <w:sz w:val="22"/>
                <w:szCs w:val="22"/>
              </w:rPr>
            </w:pPr>
            <w:r>
              <w:rPr>
                <w:sz w:val="22"/>
                <w:szCs w:val="22"/>
              </w:rPr>
              <w:t>Technical and Service Requirements</w:t>
            </w:r>
            <w:r w:rsidR="009A11EC" w:rsidRPr="009A11EC">
              <w:rPr>
                <w:sz w:val="22"/>
                <w:szCs w:val="22"/>
              </w:rPr>
              <w:t xml:space="preserve"> (Section 5)</w:t>
            </w:r>
          </w:p>
          <w:p w14:paraId="6C0AC296" w14:textId="30CB43B0" w:rsidR="00F9541F" w:rsidRPr="009A11EC" w:rsidRDefault="009A11EC" w:rsidP="00A20692">
            <w:pPr>
              <w:numPr>
                <w:ilvl w:val="0"/>
                <w:numId w:val="12"/>
              </w:numPr>
              <w:spacing w:before="120"/>
              <w:outlineLvl w:val="5"/>
              <w:rPr>
                <w:i/>
                <w:iCs/>
                <w:sz w:val="22"/>
                <w:szCs w:val="22"/>
              </w:rPr>
            </w:pPr>
            <w:r w:rsidRPr="009A11EC">
              <w:rPr>
                <w:sz w:val="22"/>
                <w:szCs w:val="22"/>
              </w:rPr>
              <w:t>Financial Proposal (Section 6)</w:t>
            </w:r>
          </w:p>
        </w:tc>
        <w:tc>
          <w:tcPr>
            <w:tcW w:w="2160" w:type="dxa"/>
            <w:tcBorders>
              <w:top w:val="single" w:sz="4" w:space="0" w:color="auto"/>
              <w:bottom w:val="dotted" w:sz="4" w:space="0" w:color="auto"/>
            </w:tcBorders>
          </w:tcPr>
          <w:p w14:paraId="73D7F54B" w14:textId="77777777" w:rsidR="009A11EC" w:rsidRPr="009A11EC" w:rsidRDefault="009A11EC" w:rsidP="009A11EC">
            <w:pPr>
              <w:spacing w:before="120"/>
              <w:jc w:val="right"/>
              <w:rPr>
                <w:sz w:val="22"/>
                <w:szCs w:val="22"/>
              </w:rPr>
            </w:pPr>
          </w:p>
          <w:p w14:paraId="3EEA2160" w14:textId="50700711" w:rsidR="00CD07AA" w:rsidRDefault="00E80009" w:rsidP="009A11EC">
            <w:pPr>
              <w:spacing w:before="120"/>
              <w:jc w:val="right"/>
              <w:rPr>
                <w:sz w:val="22"/>
                <w:szCs w:val="22"/>
              </w:rPr>
            </w:pPr>
            <w:r>
              <w:rPr>
                <w:sz w:val="22"/>
                <w:szCs w:val="22"/>
              </w:rPr>
              <w:t xml:space="preserve">715 </w:t>
            </w:r>
            <w:r w:rsidR="00CD07AA">
              <w:rPr>
                <w:sz w:val="22"/>
                <w:szCs w:val="22"/>
              </w:rPr>
              <w:t>points</w:t>
            </w:r>
          </w:p>
          <w:p w14:paraId="5CF02710" w14:textId="516A9930" w:rsidR="009A11EC" w:rsidRPr="009A11EC" w:rsidRDefault="00D90B16" w:rsidP="00F9541F">
            <w:pPr>
              <w:spacing w:before="120"/>
              <w:jc w:val="right"/>
              <w:rPr>
                <w:sz w:val="22"/>
                <w:szCs w:val="22"/>
              </w:rPr>
            </w:pPr>
            <w:r>
              <w:rPr>
                <w:sz w:val="22"/>
                <w:szCs w:val="22"/>
              </w:rPr>
              <w:t>400</w:t>
            </w:r>
            <w:r w:rsidR="003D3B8D">
              <w:rPr>
                <w:sz w:val="22"/>
                <w:szCs w:val="22"/>
              </w:rPr>
              <w:t xml:space="preserve"> </w:t>
            </w:r>
            <w:r w:rsidR="009A11EC" w:rsidRPr="009A11EC">
              <w:rPr>
                <w:sz w:val="22"/>
                <w:szCs w:val="22"/>
              </w:rPr>
              <w:t>points</w:t>
            </w:r>
          </w:p>
        </w:tc>
      </w:tr>
      <w:tr w:rsidR="009A11EC" w:rsidRPr="009A11EC" w14:paraId="283F73D5" w14:textId="77777777" w:rsidTr="00940C5E">
        <w:tc>
          <w:tcPr>
            <w:tcW w:w="6480" w:type="dxa"/>
            <w:tcBorders>
              <w:top w:val="dotted" w:sz="4" w:space="0" w:color="auto"/>
              <w:bottom w:val="single" w:sz="4" w:space="0" w:color="auto"/>
            </w:tcBorders>
          </w:tcPr>
          <w:p w14:paraId="12E1A924" w14:textId="77777777" w:rsidR="009A11EC" w:rsidRPr="009A11EC" w:rsidRDefault="009A11EC" w:rsidP="009A11EC">
            <w:pPr>
              <w:spacing w:before="120" w:after="60"/>
              <w:ind w:left="720"/>
              <w:jc w:val="right"/>
              <w:rPr>
                <w:sz w:val="22"/>
                <w:szCs w:val="22"/>
              </w:rPr>
            </w:pPr>
            <w:r w:rsidRPr="009A11EC">
              <w:rPr>
                <w:sz w:val="22"/>
                <w:szCs w:val="22"/>
              </w:rPr>
              <w:t>Phase I Subtotal</w:t>
            </w:r>
          </w:p>
        </w:tc>
        <w:tc>
          <w:tcPr>
            <w:tcW w:w="2160" w:type="dxa"/>
            <w:tcBorders>
              <w:top w:val="dotted" w:sz="4" w:space="0" w:color="auto"/>
              <w:bottom w:val="single" w:sz="4" w:space="0" w:color="auto"/>
            </w:tcBorders>
          </w:tcPr>
          <w:p w14:paraId="76229873" w14:textId="4CC8DD90" w:rsidR="009A11EC" w:rsidRPr="009A11EC" w:rsidRDefault="00D90B16" w:rsidP="00F9541F">
            <w:pPr>
              <w:spacing w:before="120" w:after="60"/>
              <w:jc w:val="right"/>
              <w:rPr>
                <w:sz w:val="22"/>
                <w:szCs w:val="22"/>
              </w:rPr>
            </w:pPr>
            <w:r>
              <w:rPr>
                <w:sz w:val="22"/>
                <w:szCs w:val="22"/>
              </w:rPr>
              <w:t>1115</w:t>
            </w:r>
            <w:r w:rsidR="003D3B8D">
              <w:rPr>
                <w:sz w:val="22"/>
                <w:szCs w:val="22"/>
              </w:rPr>
              <w:t xml:space="preserve"> </w:t>
            </w:r>
            <w:r w:rsidR="009A11EC" w:rsidRPr="009A11EC">
              <w:rPr>
                <w:sz w:val="22"/>
                <w:szCs w:val="22"/>
              </w:rPr>
              <w:t>points</w:t>
            </w:r>
          </w:p>
        </w:tc>
      </w:tr>
      <w:tr w:rsidR="009A11EC" w:rsidRPr="009A11EC" w14:paraId="7EB69D14" w14:textId="77777777" w:rsidTr="00940C5E">
        <w:tc>
          <w:tcPr>
            <w:tcW w:w="6480" w:type="dxa"/>
            <w:tcBorders>
              <w:bottom w:val="dotted" w:sz="4" w:space="0" w:color="auto"/>
            </w:tcBorders>
          </w:tcPr>
          <w:p w14:paraId="254B7631" w14:textId="4DF7401B" w:rsidR="009A11EC" w:rsidRPr="009A11EC" w:rsidRDefault="009A11EC" w:rsidP="00C8408B">
            <w:pPr>
              <w:spacing w:before="120"/>
              <w:outlineLvl w:val="5"/>
              <w:rPr>
                <w:sz w:val="22"/>
                <w:szCs w:val="22"/>
              </w:rPr>
            </w:pPr>
            <w:r w:rsidRPr="009A11EC">
              <w:rPr>
                <w:b/>
                <w:bCs/>
                <w:sz w:val="22"/>
                <w:szCs w:val="22"/>
              </w:rPr>
              <w:lastRenderedPageBreak/>
              <w:t xml:space="preserve">PHASE II- </w:t>
            </w:r>
            <w:r w:rsidR="00FA1E4B">
              <w:rPr>
                <w:sz w:val="22"/>
                <w:szCs w:val="22"/>
              </w:rPr>
              <w:t>Proof of Concept</w:t>
            </w:r>
          </w:p>
        </w:tc>
        <w:tc>
          <w:tcPr>
            <w:tcW w:w="2160" w:type="dxa"/>
            <w:tcBorders>
              <w:bottom w:val="dotted" w:sz="4" w:space="0" w:color="auto"/>
            </w:tcBorders>
          </w:tcPr>
          <w:p w14:paraId="759560FC" w14:textId="50E8B324" w:rsidR="009A11EC" w:rsidRPr="009A11EC" w:rsidRDefault="00D90B16">
            <w:pPr>
              <w:spacing w:before="120"/>
              <w:jc w:val="right"/>
              <w:rPr>
                <w:sz w:val="22"/>
                <w:szCs w:val="22"/>
              </w:rPr>
            </w:pPr>
            <w:r>
              <w:rPr>
                <w:sz w:val="22"/>
                <w:szCs w:val="22"/>
              </w:rPr>
              <w:t>400</w:t>
            </w:r>
            <w:r w:rsidR="007E745B" w:rsidRPr="009A11EC">
              <w:rPr>
                <w:sz w:val="22"/>
                <w:szCs w:val="22"/>
              </w:rPr>
              <w:t xml:space="preserve"> </w:t>
            </w:r>
            <w:r w:rsidR="009A11EC" w:rsidRPr="009A11EC">
              <w:rPr>
                <w:sz w:val="22"/>
                <w:szCs w:val="22"/>
              </w:rPr>
              <w:t>points</w:t>
            </w:r>
          </w:p>
        </w:tc>
      </w:tr>
      <w:tr w:rsidR="009A11EC" w:rsidRPr="009A11EC" w14:paraId="2DF43FF5" w14:textId="77777777" w:rsidTr="00940C5E">
        <w:tc>
          <w:tcPr>
            <w:tcW w:w="6480" w:type="dxa"/>
            <w:tcBorders>
              <w:top w:val="dotted" w:sz="4" w:space="0" w:color="auto"/>
              <w:bottom w:val="single" w:sz="4" w:space="0" w:color="auto"/>
            </w:tcBorders>
          </w:tcPr>
          <w:p w14:paraId="3EB4FA15" w14:textId="77777777" w:rsidR="009A11EC" w:rsidRPr="009A11EC" w:rsidRDefault="009A11EC" w:rsidP="009A11EC">
            <w:pPr>
              <w:spacing w:before="120" w:after="60"/>
              <w:jc w:val="right"/>
              <w:rPr>
                <w:sz w:val="22"/>
                <w:szCs w:val="22"/>
              </w:rPr>
            </w:pPr>
            <w:r w:rsidRPr="009A11EC">
              <w:rPr>
                <w:sz w:val="22"/>
                <w:szCs w:val="22"/>
              </w:rPr>
              <w:t>Phase II Subtotal</w:t>
            </w:r>
          </w:p>
        </w:tc>
        <w:tc>
          <w:tcPr>
            <w:tcW w:w="2160" w:type="dxa"/>
            <w:tcBorders>
              <w:top w:val="dotted" w:sz="4" w:space="0" w:color="auto"/>
              <w:bottom w:val="single" w:sz="4" w:space="0" w:color="auto"/>
            </w:tcBorders>
          </w:tcPr>
          <w:p w14:paraId="3FEACE2C" w14:textId="29A34848" w:rsidR="009A11EC" w:rsidRPr="009A11EC" w:rsidDel="00992CC3" w:rsidRDefault="004C1C9C">
            <w:pPr>
              <w:spacing w:before="120" w:after="60"/>
              <w:jc w:val="right"/>
              <w:rPr>
                <w:sz w:val="22"/>
                <w:szCs w:val="22"/>
              </w:rPr>
            </w:pPr>
            <w:r>
              <w:rPr>
                <w:sz w:val="22"/>
                <w:szCs w:val="22"/>
              </w:rPr>
              <w:t>4</w:t>
            </w:r>
            <w:r w:rsidR="0018375A">
              <w:rPr>
                <w:sz w:val="22"/>
                <w:szCs w:val="22"/>
              </w:rPr>
              <w:t>0</w:t>
            </w:r>
            <w:r>
              <w:rPr>
                <w:sz w:val="22"/>
                <w:szCs w:val="22"/>
              </w:rPr>
              <w:t>0</w:t>
            </w:r>
            <w:r w:rsidR="009A11EC" w:rsidRPr="009A11EC">
              <w:rPr>
                <w:sz w:val="22"/>
                <w:szCs w:val="22"/>
              </w:rPr>
              <w:t xml:space="preserve"> points</w:t>
            </w:r>
          </w:p>
        </w:tc>
      </w:tr>
      <w:tr w:rsidR="009A11EC" w:rsidRPr="009A11EC" w14:paraId="50AB956E" w14:textId="77777777" w:rsidTr="00940C5E">
        <w:tc>
          <w:tcPr>
            <w:tcW w:w="6480" w:type="dxa"/>
            <w:tcBorders>
              <w:top w:val="dotted" w:sz="4" w:space="0" w:color="auto"/>
              <w:bottom w:val="single" w:sz="4" w:space="0" w:color="auto"/>
            </w:tcBorders>
          </w:tcPr>
          <w:p w14:paraId="0E4668E8" w14:textId="77777777" w:rsidR="009A11EC" w:rsidRPr="009A11EC" w:rsidRDefault="009A11EC" w:rsidP="009A11EC">
            <w:pPr>
              <w:spacing w:before="120" w:after="60"/>
              <w:jc w:val="right"/>
              <w:rPr>
                <w:sz w:val="22"/>
                <w:szCs w:val="22"/>
              </w:rPr>
            </w:pPr>
            <w:r w:rsidRPr="009A11EC">
              <w:rPr>
                <w:sz w:val="22"/>
                <w:szCs w:val="22"/>
              </w:rPr>
              <w:t>TOTAL</w:t>
            </w:r>
          </w:p>
        </w:tc>
        <w:tc>
          <w:tcPr>
            <w:tcW w:w="2160" w:type="dxa"/>
            <w:tcBorders>
              <w:top w:val="dotted" w:sz="4" w:space="0" w:color="auto"/>
              <w:bottom w:val="single" w:sz="4" w:space="0" w:color="auto"/>
            </w:tcBorders>
          </w:tcPr>
          <w:p w14:paraId="3E334A06" w14:textId="0924946A" w:rsidR="009A11EC" w:rsidRPr="009A11EC" w:rsidRDefault="003753CD">
            <w:pPr>
              <w:spacing w:before="120" w:after="60"/>
              <w:jc w:val="right"/>
              <w:rPr>
                <w:sz w:val="22"/>
                <w:szCs w:val="22"/>
              </w:rPr>
            </w:pPr>
            <w:r>
              <w:rPr>
                <w:sz w:val="22"/>
                <w:szCs w:val="22"/>
              </w:rPr>
              <w:t xml:space="preserve">1515 </w:t>
            </w:r>
            <w:r w:rsidR="009A11EC" w:rsidRPr="009A11EC">
              <w:rPr>
                <w:sz w:val="22"/>
                <w:szCs w:val="22"/>
              </w:rPr>
              <w:t>points</w:t>
            </w:r>
          </w:p>
        </w:tc>
      </w:tr>
    </w:tbl>
    <w:p w14:paraId="7FB9F62A" w14:textId="77777777" w:rsidR="009A11EC" w:rsidRPr="00EA4B49" w:rsidRDefault="009A11EC" w:rsidP="00A20692">
      <w:pPr>
        <w:pStyle w:val="Heading2"/>
        <w:numPr>
          <w:ilvl w:val="1"/>
          <w:numId w:val="13"/>
        </w:numPr>
        <w:ind w:left="720" w:hanging="720"/>
        <w:rPr>
          <w:sz w:val="22"/>
          <w:szCs w:val="22"/>
        </w:rPr>
      </w:pPr>
      <w:bookmarkStart w:id="871" w:name="_Toc365040052"/>
      <w:bookmarkStart w:id="872" w:name="_Toc83385575"/>
      <w:bookmarkEnd w:id="870"/>
      <w:r w:rsidRPr="00EA4B49">
        <w:rPr>
          <w:sz w:val="22"/>
          <w:szCs w:val="22"/>
        </w:rPr>
        <w:t>Vendor Total Score</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1"/>
      <w:bookmarkEnd w:id="872"/>
    </w:p>
    <w:p w14:paraId="1C25ABA3" w14:textId="77777777" w:rsidR="009A11EC" w:rsidRPr="009A11EC" w:rsidRDefault="009A11EC" w:rsidP="00AD4AD8">
      <w:pPr>
        <w:spacing w:before="120" w:after="120"/>
        <w:ind w:left="720"/>
        <w:rPr>
          <w:sz w:val="22"/>
          <w:szCs w:val="22"/>
        </w:rPr>
      </w:pPr>
      <w:bookmarkStart w:id="873" w:name="_Toc526303066"/>
      <w:bookmarkStart w:id="874" w:name="_Ref57622705"/>
      <w:bookmarkStart w:id="875" w:name="_Toc67220583"/>
      <w:r w:rsidRPr="009A11EC">
        <w:rPr>
          <w:sz w:val="22"/>
          <w:szCs w:val="22"/>
        </w:rPr>
        <w:t>Vendors will be ranked using the Vendor’s Total Score for its Response, with the highest score ranked first and the next highest score ranked second, and so forth. Vendor’s Total Score will be calculated as follows:</w:t>
      </w:r>
    </w:p>
    <w:tbl>
      <w:tblPr>
        <w:tblW w:w="90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9A11EC" w:rsidRPr="009A11EC" w14:paraId="7886B759" w14:textId="77777777" w:rsidTr="00940C5E">
        <w:trPr>
          <w:trHeight w:val="323"/>
        </w:trPr>
        <w:tc>
          <w:tcPr>
            <w:tcW w:w="9090" w:type="dxa"/>
          </w:tcPr>
          <w:p w14:paraId="6C3641C9" w14:textId="3066B405" w:rsidR="009A11EC" w:rsidRPr="009A11EC" w:rsidRDefault="009A11EC">
            <w:pPr>
              <w:ind w:left="-18"/>
              <w:rPr>
                <w:sz w:val="22"/>
                <w:szCs w:val="22"/>
              </w:rPr>
            </w:pPr>
            <w:r w:rsidRPr="009A11EC">
              <w:rPr>
                <w:b/>
                <w:sz w:val="22"/>
                <w:szCs w:val="22"/>
              </w:rPr>
              <w:t>Total Score</w:t>
            </w:r>
            <w:r w:rsidRPr="009A11EC">
              <w:rPr>
                <w:sz w:val="22"/>
                <w:szCs w:val="22"/>
              </w:rPr>
              <w:t xml:space="preserve"> = (</w:t>
            </w:r>
            <w:r w:rsidR="00315C3A">
              <w:rPr>
                <w:sz w:val="22"/>
                <w:szCs w:val="22"/>
              </w:rPr>
              <w:t>Technical Score</w:t>
            </w:r>
            <w:r w:rsidRPr="009A11EC">
              <w:rPr>
                <w:sz w:val="22"/>
                <w:szCs w:val="22"/>
              </w:rPr>
              <w:t xml:space="preserve">) </w:t>
            </w:r>
            <w:r w:rsidR="00420FF8">
              <w:rPr>
                <w:sz w:val="22"/>
                <w:szCs w:val="22"/>
              </w:rPr>
              <w:t xml:space="preserve">+ </w:t>
            </w:r>
            <w:r w:rsidRPr="009A11EC">
              <w:rPr>
                <w:sz w:val="22"/>
                <w:szCs w:val="22"/>
              </w:rPr>
              <w:t>(Financial Score) + (</w:t>
            </w:r>
            <w:r w:rsidR="004F671E">
              <w:rPr>
                <w:sz w:val="22"/>
                <w:szCs w:val="22"/>
              </w:rPr>
              <w:t>Proof of Concept</w:t>
            </w:r>
            <w:r w:rsidR="007E745B">
              <w:rPr>
                <w:sz w:val="22"/>
                <w:szCs w:val="22"/>
              </w:rPr>
              <w:t xml:space="preserve"> Score</w:t>
            </w:r>
            <w:r w:rsidRPr="009A11EC">
              <w:rPr>
                <w:sz w:val="22"/>
                <w:szCs w:val="22"/>
              </w:rPr>
              <w:t xml:space="preserve">) </w:t>
            </w:r>
          </w:p>
        </w:tc>
      </w:tr>
    </w:tbl>
    <w:p w14:paraId="6334D0EF" w14:textId="77777777" w:rsidR="009A11EC" w:rsidRPr="009A11EC" w:rsidRDefault="009A11EC" w:rsidP="00A20692">
      <w:pPr>
        <w:pStyle w:val="Heading2"/>
        <w:numPr>
          <w:ilvl w:val="1"/>
          <w:numId w:val="13"/>
        </w:numPr>
        <w:ind w:left="720" w:hanging="720"/>
        <w:rPr>
          <w:b w:val="0"/>
          <w:bCs w:val="0"/>
          <w:sz w:val="22"/>
          <w:szCs w:val="22"/>
        </w:rPr>
      </w:pPr>
      <w:bookmarkStart w:id="876" w:name="_Toc98833541"/>
      <w:bookmarkStart w:id="877" w:name="_Toc109726314"/>
      <w:bookmarkStart w:id="878" w:name="_Toc365040053"/>
      <w:bookmarkStart w:id="879" w:name="_Toc83385576"/>
      <w:r w:rsidRPr="00EA4B49">
        <w:rPr>
          <w:sz w:val="22"/>
          <w:szCs w:val="22"/>
        </w:rPr>
        <w:t>Selection of Apparently Successful Vendor</w:t>
      </w:r>
      <w:bookmarkEnd w:id="873"/>
      <w:bookmarkEnd w:id="874"/>
      <w:bookmarkEnd w:id="875"/>
      <w:bookmarkEnd w:id="876"/>
      <w:bookmarkEnd w:id="877"/>
      <w:bookmarkEnd w:id="878"/>
      <w:bookmarkEnd w:id="879"/>
    </w:p>
    <w:p w14:paraId="7C40478C" w14:textId="77777777" w:rsidR="009A11EC" w:rsidRPr="009A11EC" w:rsidRDefault="009A11EC" w:rsidP="009A11EC">
      <w:pPr>
        <w:keepLines/>
        <w:spacing w:before="120" w:after="60"/>
        <w:ind w:left="720"/>
        <w:rPr>
          <w:kern w:val="28"/>
          <w:sz w:val="22"/>
          <w:szCs w:val="22"/>
        </w:rPr>
      </w:pPr>
      <w:r w:rsidRPr="009A11EC">
        <w:rPr>
          <w:kern w:val="28"/>
          <w:sz w:val="22"/>
          <w:szCs w:val="22"/>
        </w:rPr>
        <w:t>The Vendor with the highest Vendor total score</w:t>
      </w:r>
      <w:r w:rsidRPr="009A11EC">
        <w:rPr>
          <w:i/>
          <w:iCs/>
          <w:color w:val="FF0000"/>
          <w:kern w:val="28"/>
          <w:sz w:val="22"/>
          <w:szCs w:val="22"/>
        </w:rPr>
        <w:t xml:space="preserve"> </w:t>
      </w:r>
      <w:r w:rsidRPr="009A11EC">
        <w:rPr>
          <w:kern w:val="28"/>
          <w:sz w:val="22"/>
          <w:szCs w:val="22"/>
        </w:rPr>
        <w:t xml:space="preserve">will be declared the ASV.  CTS will </w:t>
      </w:r>
      <w:proofErr w:type="gramStart"/>
      <w:r w:rsidRPr="009A11EC">
        <w:rPr>
          <w:kern w:val="28"/>
          <w:sz w:val="22"/>
          <w:szCs w:val="22"/>
        </w:rPr>
        <w:t>enter into</w:t>
      </w:r>
      <w:proofErr w:type="gramEnd"/>
      <w:r w:rsidRPr="009A11EC">
        <w:rPr>
          <w:kern w:val="28"/>
          <w:sz w:val="22"/>
          <w:szCs w:val="22"/>
        </w:rPr>
        <w:t xml:space="preserve"> contract negotiations with the ASV. Should contract negotiations fail to be completed as described in Section 7.8, CTS may immediately cease contract negotiations and declare the Vendor with the second highest score as the new ASV and </w:t>
      </w:r>
      <w:proofErr w:type="gramStart"/>
      <w:r w:rsidRPr="009A11EC">
        <w:rPr>
          <w:kern w:val="28"/>
          <w:sz w:val="22"/>
          <w:szCs w:val="22"/>
        </w:rPr>
        <w:t>enter into</w:t>
      </w:r>
      <w:proofErr w:type="gramEnd"/>
      <w:r w:rsidRPr="009A11EC">
        <w:rPr>
          <w:kern w:val="28"/>
          <w:sz w:val="22"/>
          <w:szCs w:val="22"/>
        </w:rPr>
        <w:t xml:space="preserve"> contract negotiations with that Vendor. This process will continue until (1) the Contract is signed, (2) </w:t>
      </w:r>
      <w:bookmarkStart w:id="880" w:name="_Toc526303062"/>
      <w:bookmarkStart w:id="881" w:name="_Toc67220581"/>
      <w:bookmarkStart w:id="882" w:name="_Toc98833538"/>
      <w:r w:rsidRPr="009A11EC">
        <w:rPr>
          <w:kern w:val="28"/>
          <w:sz w:val="22"/>
          <w:szCs w:val="22"/>
        </w:rPr>
        <w:t xml:space="preserve">no qualified Vendors remain, or (3) CTS cancels the award or solicitation consistent with this RFP. </w:t>
      </w:r>
    </w:p>
    <w:p w14:paraId="4905C72F" w14:textId="77777777" w:rsidR="009A11EC" w:rsidRPr="00EA4B49" w:rsidRDefault="009A11EC" w:rsidP="00A20692">
      <w:pPr>
        <w:pStyle w:val="Heading2"/>
        <w:numPr>
          <w:ilvl w:val="1"/>
          <w:numId w:val="13"/>
        </w:numPr>
        <w:ind w:left="720" w:hanging="720"/>
        <w:rPr>
          <w:sz w:val="22"/>
          <w:szCs w:val="22"/>
        </w:rPr>
      </w:pPr>
      <w:bookmarkStart w:id="883" w:name="_Toc80407875"/>
      <w:bookmarkStart w:id="884" w:name="_Toc365040054"/>
      <w:bookmarkStart w:id="885" w:name="_Toc83385577"/>
      <w:r w:rsidRPr="00EA4B49">
        <w:rPr>
          <w:sz w:val="22"/>
          <w:szCs w:val="22"/>
        </w:rPr>
        <w:t>Contract Negotiations</w:t>
      </w:r>
      <w:bookmarkEnd w:id="883"/>
      <w:bookmarkEnd w:id="884"/>
      <w:bookmarkEnd w:id="885"/>
    </w:p>
    <w:p w14:paraId="7DB743B1" w14:textId="21631B29" w:rsidR="009A11EC" w:rsidRPr="009A11EC" w:rsidRDefault="009A11EC" w:rsidP="009A11EC">
      <w:pPr>
        <w:spacing w:before="120"/>
        <w:ind w:left="720"/>
      </w:pPr>
      <w:r w:rsidRPr="009A11EC">
        <w:rPr>
          <w:sz w:val="22"/>
          <w:szCs w:val="22"/>
        </w:rPr>
        <w:t xml:space="preserve">Upon selection of an Apparently Successful Vendor (ASV), CTS will </w:t>
      </w:r>
      <w:proofErr w:type="gramStart"/>
      <w:r w:rsidRPr="009A11EC">
        <w:rPr>
          <w:sz w:val="22"/>
          <w:szCs w:val="22"/>
        </w:rPr>
        <w:t>enter into</w:t>
      </w:r>
      <w:proofErr w:type="gramEnd"/>
      <w:r w:rsidRPr="009A11EC">
        <w:rPr>
          <w:sz w:val="22"/>
          <w:szCs w:val="22"/>
        </w:rPr>
        <w:t xml:space="preserve"> contract negotiations with the ASV. Vendors must be willing to </w:t>
      </w:r>
      <w:proofErr w:type="gramStart"/>
      <w:r w:rsidRPr="009A11EC">
        <w:rPr>
          <w:sz w:val="22"/>
          <w:szCs w:val="22"/>
        </w:rPr>
        <w:t>enter into</w:t>
      </w:r>
      <w:proofErr w:type="gramEnd"/>
      <w:r w:rsidRPr="009A11EC">
        <w:rPr>
          <w:sz w:val="22"/>
          <w:szCs w:val="22"/>
        </w:rPr>
        <w:t xml:space="preserve"> a Contract in substantially the same form and the same terms and conditions as the Contract in Appendix B.  The Apparently Successful Vendor will be expected to complete contract negotiations within one (1) calendar day of announcement of the ASV. The Apparently Successful Vendor will be expected to execute the Contract within five (5) calendar days of its receipt of the final contract.  If the selected Vendor fails or refuses to sign the Contract within the allotted five (5) calendar </w:t>
      </w:r>
      <w:proofErr w:type="gramStart"/>
      <w:r w:rsidRPr="009A11EC">
        <w:rPr>
          <w:sz w:val="22"/>
          <w:szCs w:val="22"/>
        </w:rPr>
        <w:t>day time</w:t>
      </w:r>
      <w:proofErr w:type="gramEnd"/>
      <w:r w:rsidRPr="009A11EC">
        <w:rPr>
          <w:sz w:val="22"/>
          <w:szCs w:val="22"/>
        </w:rPr>
        <w:t xml:space="preserve"> frame, CTS may immediately cease contract negotiations and elect to cancel the award.  CTS may then award the Contract to the next ranked </w:t>
      </w:r>
      <w:r w:rsidRPr="009A11EC" w:rsidDel="003C1D23">
        <w:rPr>
          <w:sz w:val="22"/>
          <w:szCs w:val="22"/>
        </w:rPr>
        <w:t>Vendor</w:t>
      </w:r>
      <w:r w:rsidR="003C1D23" w:rsidRPr="009A11EC">
        <w:rPr>
          <w:sz w:val="22"/>
          <w:szCs w:val="22"/>
        </w:rPr>
        <w:t xml:space="preserve"> or</w:t>
      </w:r>
      <w:r w:rsidRPr="009A11EC">
        <w:rPr>
          <w:sz w:val="22"/>
          <w:szCs w:val="22"/>
        </w:rPr>
        <w:t xml:space="preserve"> cancel or reissue this solicitation.  Vendor’s submission of a Response to this solicitation constitutes acceptance of these Contract </w:t>
      </w:r>
      <w:bookmarkEnd w:id="880"/>
      <w:bookmarkEnd w:id="881"/>
      <w:bookmarkEnd w:id="882"/>
      <w:r w:rsidRPr="009A11EC">
        <w:rPr>
          <w:sz w:val="22"/>
          <w:szCs w:val="22"/>
        </w:rPr>
        <w:t>requ</w:t>
      </w:r>
      <w:r w:rsidRPr="009A11EC">
        <w:t>irements.</w:t>
      </w:r>
    </w:p>
    <w:p w14:paraId="7AACD389" w14:textId="77777777" w:rsidR="009A11EC" w:rsidRPr="009A11EC" w:rsidRDefault="009A11EC" w:rsidP="009A11EC">
      <w:pPr>
        <w:spacing w:before="120"/>
        <w:rPr>
          <w:sz w:val="22"/>
          <w:szCs w:val="20"/>
        </w:rPr>
        <w:sectPr w:rsidR="009A11EC" w:rsidRPr="009A11EC" w:rsidSect="009A11EC">
          <w:type w:val="continuous"/>
          <w:pgSz w:w="12240" w:h="15840"/>
          <w:pgMar w:top="1440" w:right="1440" w:bottom="1440" w:left="1440" w:header="720" w:footer="720" w:gutter="0"/>
          <w:cols w:space="720"/>
          <w:docGrid w:linePitch="360"/>
        </w:sectPr>
      </w:pPr>
    </w:p>
    <w:p w14:paraId="533C20E2" w14:textId="77777777" w:rsidR="009A7F3C" w:rsidRDefault="009A7F3C" w:rsidP="009A7F3C">
      <w:pPr>
        <w:pStyle w:val="Body2"/>
        <w:ind w:left="0"/>
        <w:sectPr w:rsidR="009A7F3C" w:rsidSect="00BC5E85">
          <w:type w:val="continuous"/>
          <w:pgSz w:w="12240" w:h="15840"/>
          <w:pgMar w:top="1440" w:right="1440" w:bottom="1440" w:left="1440" w:header="720" w:footer="720" w:gutter="0"/>
          <w:cols w:space="720"/>
          <w:docGrid w:linePitch="360"/>
        </w:sectPr>
      </w:pPr>
    </w:p>
    <w:p w14:paraId="44C67084" w14:textId="77777777" w:rsidR="006842E1" w:rsidRPr="00675BA1" w:rsidRDefault="00805EB8" w:rsidP="004012C7">
      <w:pPr>
        <w:jc w:val="center"/>
        <w:rPr>
          <w:b/>
          <w:sz w:val="28"/>
        </w:rPr>
      </w:pPr>
      <w:r w:rsidRPr="00675BA1">
        <w:rPr>
          <w:b/>
          <w:caps/>
        </w:rPr>
        <w:lastRenderedPageBreak/>
        <w:fldChar w:fldCharType="begin"/>
      </w:r>
      <w:r w:rsidR="006842E1" w:rsidRPr="00675BA1">
        <w:rPr>
          <w:b/>
          <w:caps/>
        </w:rPr>
        <w:instrText xml:space="preserve"> TC “</w:instrText>
      </w:r>
      <w:bookmarkStart w:id="886" w:name="_Toc468449393"/>
      <w:bookmarkStart w:id="887" w:name="_Toc468712697"/>
      <w:bookmarkStart w:id="888" w:name="_Toc83385578"/>
      <w:r w:rsidR="006842E1" w:rsidRPr="00675BA1">
        <w:rPr>
          <w:b/>
          <w:caps/>
        </w:rPr>
        <w:instrText>Appendices</w:instrText>
      </w:r>
      <w:bookmarkEnd w:id="886"/>
      <w:bookmarkEnd w:id="887"/>
      <w:bookmarkEnd w:id="888"/>
      <w:r w:rsidR="006842E1" w:rsidRPr="00675BA1">
        <w:rPr>
          <w:b/>
          <w:caps/>
        </w:rPr>
        <w:instrText xml:space="preserve"> “\l 4\n </w:instrText>
      </w:r>
      <w:r w:rsidRPr="00675BA1">
        <w:rPr>
          <w:b/>
          <w:caps/>
        </w:rPr>
        <w:fldChar w:fldCharType="end"/>
      </w:r>
      <w:r w:rsidR="006842E1" w:rsidRPr="00675BA1">
        <w:rPr>
          <w:b/>
        </w:rPr>
        <w:t xml:space="preserve">  </w:t>
      </w:r>
      <w:r w:rsidRPr="00675BA1">
        <w:rPr>
          <w:b/>
        </w:rPr>
        <w:fldChar w:fldCharType="begin"/>
      </w:r>
      <w:r w:rsidR="006842E1" w:rsidRPr="00675BA1">
        <w:rPr>
          <w:b/>
        </w:rPr>
        <w:instrText xml:space="preserve"> TC “</w:instrText>
      </w:r>
      <w:bookmarkStart w:id="889" w:name="_Toc468449394"/>
      <w:bookmarkStart w:id="890" w:name="_Toc468712698"/>
      <w:bookmarkStart w:id="891" w:name="_Toc83385579"/>
      <w:r w:rsidR="006842E1" w:rsidRPr="00675BA1">
        <w:rPr>
          <w:b/>
        </w:rPr>
        <w:instrText xml:space="preserve">Appendix A:  </w:instrText>
      </w:r>
      <w:r w:rsidR="006842E1" w:rsidRPr="00675BA1">
        <w:rPr>
          <w:b/>
          <w:i/>
        </w:rPr>
        <w:instrText xml:space="preserve">Certifications and </w:instrText>
      </w:r>
      <w:proofErr w:type="gramStart"/>
      <w:r w:rsidR="006842E1" w:rsidRPr="00675BA1">
        <w:rPr>
          <w:b/>
          <w:i/>
        </w:rPr>
        <w:instrText>Assurances</w:instrText>
      </w:r>
      <w:bookmarkEnd w:id="889"/>
      <w:bookmarkEnd w:id="890"/>
      <w:bookmarkEnd w:id="891"/>
      <w:r w:rsidR="006842E1" w:rsidRPr="00675BA1">
        <w:rPr>
          <w:b/>
        </w:rPr>
        <w:instrText>”\</w:instrText>
      </w:r>
      <w:proofErr w:type="gramEnd"/>
      <w:r w:rsidR="006842E1" w:rsidRPr="00675BA1">
        <w:rPr>
          <w:b/>
        </w:rPr>
        <w:instrText xml:space="preserve">l 5\n </w:instrText>
      </w:r>
      <w:r w:rsidRPr="00675BA1">
        <w:rPr>
          <w:b/>
        </w:rPr>
        <w:fldChar w:fldCharType="end"/>
      </w:r>
      <w:r w:rsidR="006842E1" w:rsidRPr="00675BA1">
        <w:rPr>
          <w:b/>
          <w:sz w:val="28"/>
        </w:rPr>
        <w:t>APPENDIX A</w:t>
      </w:r>
    </w:p>
    <w:p w14:paraId="0BD75FCF" w14:textId="77777777" w:rsidR="006842E1" w:rsidRDefault="006842E1">
      <w:pPr>
        <w:tabs>
          <w:tab w:val="center" w:pos="4320"/>
        </w:tabs>
        <w:jc w:val="center"/>
        <w:rPr>
          <w:sz w:val="28"/>
        </w:rPr>
      </w:pPr>
    </w:p>
    <w:p w14:paraId="6083323B" w14:textId="77777777" w:rsidR="006842E1" w:rsidRDefault="006842E1">
      <w:pPr>
        <w:tabs>
          <w:tab w:val="center" w:pos="4320"/>
          <w:tab w:val="center" w:pos="4385"/>
        </w:tabs>
        <w:suppressAutoHyphens/>
        <w:jc w:val="center"/>
      </w:pPr>
      <w:r>
        <w:rPr>
          <w:b/>
        </w:rPr>
        <w:t>CERTIFICATIONS AND ASSURANCES</w:t>
      </w:r>
    </w:p>
    <w:p w14:paraId="242AFDD1" w14:textId="77777777" w:rsidR="006842E1" w:rsidRDefault="006842E1">
      <w:pPr>
        <w:tabs>
          <w:tab w:val="center" w:pos="4320"/>
        </w:tabs>
        <w:jc w:val="center"/>
      </w:pPr>
      <w:r>
        <w:t>Issued by the State of Washington</w:t>
      </w:r>
    </w:p>
    <w:p w14:paraId="2058027C" w14:textId="77777777" w:rsidR="006842E1" w:rsidRDefault="006842E1">
      <w:pPr>
        <w:tabs>
          <w:tab w:val="center" w:pos="4320"/>
        </w:tabs>
        <w:ind w:left="1152"/>
        <w:jc w:val="center"/>
        <w:rPr>
          <w:sz w:val="20"/>
        </w:rPr>
      </w:pPr>
    </w:p>
    <w:p w14:paraId="6B64146E" w14:textId="77777777" w:rsidR="006842E1" w:rsidRDefault="006842E1">
      <w:pPr>
        <w:pStyle w:val="Table"/>
        <w:keepLines w:val="0"/>
        <w:tabs>
          <w:tab w:val="clear" w:pos="6120"/>
        </w:tabs>
        <w:rPr>
          <w:kern w:val="0"/>
          <w:sz w:val="21"/>
        </w:rPr>
      </w:pPr>
      <w:r>
        <w:rPr>
          <w:kern w:val="0"/>
          <w:sz w:val="21"/>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08612A">
        <w:rPr>
          <w:kern w:val="0"/>
          <w:sz w:val="21"/>
        </w:rPr>
        <w:t>RFP</w:t>
      </w:r>
      <w:r>
        <w:rPr>
          <w:kern w:val="0"/>
          <w:sz w:val="21"/>
        </w:rPr>
        <w:t xml:space="preserve"> are conditions precedent to the award or continuation of the resulting Contract.</w:t>
      </w:r>
    </w:p>
    <w:p w14:paraId="7970A171" w14:textId="77777777" w:rsidR="006842E1" w:rsidRDefault="006842E1">
      <w:pPr>
        <w:spacing w:before="120"/>
        <w:rPr>
          <w:sz w:val="21"/>
        </w:rPr>
      </w:pPr>
      <w:r>
        <w:rPr>
          <w:sz w:val="21"/>
        </w:rPr>
        <w:t>The prices in this Response have been arrived at independently, without, for the purpose of restricting competition, any consultation, communication, or agreement with any other offeror or competitor relating to (</w:t>
      </w:r>
      <w:proofErr w:type="spellStart"/>
      <w:r>
        <w:rPr>
          <w:sz w:val="21"/>
        </w:rPr>
        <w:t>i</w:t>
      </w:r>
      <w:proofErr w:type="spellEnd"/>
      <w:r>
        <w:rPr>
          <w:sz w:val="21"/>
        </w:rPr>
        <w:t xml:space="preserve">) those prices, (ii) the intention to submit an offer, or (iii) the methods or factors used to calculate the prices offered. The prices in this Response have not been and will not be knowingly </w:t>
      </w:r>
      <w:r w:rsidR="000A3269">
        <w:rPr>
          <w:sz w:val="21"/>
        </w:rPr>
        <w:t>dis</w:t>
      </w:r>
      <w:r>
        <w:rPr>
          <w:sz w:val="21"/>
        </w:rPr>
        <w:t>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70EE5207" w14:textId="77777777" w:rsidR="006842E1" w:rsidRDefault="006842E1">
      <w:pPr>
        <w:spacing w:before="120"/>
        <w:rPr>
          <w:sz w:val="21"/>
        </w:rPr>
      </w:pPr>
      <w:r>
        <w:rPr>
          <w:sz w:val="21"/>
        </w:rPr>
        <w:t xml:space="preserve">The attached Response </w:t>
      </w:r>
      <w:r w:rsidRPr="007853A5">
        <w:rPr>
          <w:sz w:val="21"/>
        </w:rPr>
        <w:t xml:space="preserve">is a firm offer for a period of </w:t>
      </w:r>
      <w:r w:rsidR="007E745B">
        <w:rPr>
          <w:i/>
          <w:iCs/>
          <w:sz w:val="21"/>
        </w:rPr>
        <w:t xml:space="preserve">30 </w:t>
      </w:r>
      <w:r w:rsidRPr="007853A5">
        <w:rPr>
          <w:sz w:val="21"/>
        </w:rPr>
        <w:t xml:space="preserve">days following the Response Due Date specified in the </w:t>
      </w:r>
      <w:r w:rsidR="0008612A">
        <w:rPr>
          <w:sz w:val="21"/>
        </w:rPr>
        <w:t>RFP</w:t>
      </w:r>
      <w:r w:rsidR="009A7F3C" w:rsidRPr="007853A5">
        <w:rPr>
          <w:sz w:val="21"/>
        </w:rPr>
        <w:t>Q</w:t>
      </w:r>
      <w:r w:rsidRPr="007853A5">
        <w:rPr>
          <w:sz w:val="21"/>
        </w:rPr>
        <w:t xml:space="preserve">, and it may be accepted by </w:t>
      </w:r>
      <w:r w:rsidR="00975D07" w:rsidRPr="007853A5">
        <w:rPr>
          <w:sz w:val="21"/>
        </w:rPr>
        <w:t>CTS</w:t>
      </w:r>
      <w:r w:rsidRPr="007853A5">
        <w:rPr>
          <w:sz w:val="21"/>
        </w:rPr>
        <w:t xml:space="preserve"> without further negotiation (except where obviously required by lack of certainty in key terms) at any time within the </w:t>
      </w:r>
      <w:proofErr w:type="gramStart"/>
      <w:r w:rsidR="007E745B">
        <w:rPr>
          <w:i/>
          <w:iCs/>
          <w:sz w:val="21"/>
        </w:rPr>
        <w:t>30</w:t>
      </w:r>
      <w:r w:rsidR="007E745B" w:rsidRPr="007853A5">
        <w:rPr>
          <w:i/>
          <w:iCs/>
          <w:sz w:val="21"/>
        </w:rPr>
        <w:t xml:space="preserve"> </w:t>
      </w:r>
      <w:r w:rsidRPr="007853A5">
        <w:rPr>
          <w:sz w:val="21"/>
        </w:rPr>
        <w:t>day</w:t>
      </w:r>
      <w:proofErr w:type="gramEnd"/>
      <w:r w:rsidRPr="007853A5">
        <w:rPr>
          <w:sz w:val="21"/>
        </w:rPr>
        <w:t xml:space="preserve"> period. In the case of protest, your Response will remain valid for </w:t>
      </w:r>
      <w:r w:rsidR="007E745B">
        <w:rPr>
          <w:i/>
          <w:iCs/>
          <w:sz w:val="21"/>
        </w:rPr>
        <w:t>60</w:t>
      </w:r>
      <w:r w:rsidR="007E745B" w:rsidRPr="007853A5">
        <w:rPr>
          <w:i/>
          <w:iCs/>
          <w:sz w:val="21"/>
        </w:rPr>
        <w:t xml:space="preserve"> </w:t>
      </w:r>
      <w:r w:rsidRPr="007853A5">
        <w:rPr>
          <w:sz w:val="21"/>
        </w:rPr>
        <w:t>days or until the protest is resolved, whichever is later</w:t>
      </w:r>
      <w:r>
        <w:rPr>
          <w:sz w:val="21"/>
        </w:rPr>
        <w:t>.</w:t>
      </w:r>
    </w:p>
    <w:p w14:paraId="01CDB8A1" w14:textId="77777777" w:rsidR="006842E1" w:rsidRDefault="006842E1">
      <w:pPr>
        <w:spacing w:before="120"/>
        <w:rPr>
          <w:sz w:val="21"/>
        </w:rPr>
      </w:pPr>
      <w:r>
        <w:rPr>
          <w:sz w:val="21"/>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4C30A31F" w14:textId="77777777" w:rsidR="006842E1" w:rsidRDefault="006842E1">
      <w:pPr>
        <w:spacing w:before="120"/>
        <w:rPr>
          <w:sz w:val="21"/>
        </w:rPr>
      </w:pPr>
      <w:r>
        <w:rPr>
          <w:sz w:val="21"/>
        </w:rPr>
        <w:t xml:space="preserve">We understand that the State will not reimburse us for any costs incurred in the preparation of this Response. All Responses become the property of the State, and we claim no proprietary right to the ideas, writings, </w:t>
      </w:r>
      <w:proofErr w:type="gramStart"/>
      <w:r>
        <w:rPr>
          <w:sz w:val="21"/>
        </w:rPr>
        <w:t>items</w:t>
      </w:r>
      <w:proofErr w:type="gramEnd"/>
      <w:r>
        <w:rPr>
          <w:sz w:val="21"/>
        </w:rPr>
        <w:t xml:space="preserve"> or samples unless so stated in the Response. Submission of the attached Response constitutes an acceptance of the evaluation criteria and an agreement to abide by the procedures</w:t>
      </w:r>
      <w:r w:rsidR="00416733">
        <w:rPr>
          <w:sz w:val="21"/>
        </w:rPr>
        <w:t xml:space="preserve">, compliance with Mandatory </w:t>
      </w:r>
      <w:r>
        <w:rPr>
          <w:sz w:val="21"/>
        </w:rPr>
        <w:t>and all other administrative requirements described in the solicitation document.</w:t>
      </w:r>
    </w:p>
    <w:p w14:paraId="00EEC3AB" w14:textId="77777777" w:rsidR="006842E1" w:rsidRDefault="006842E1">
      <w:pPr>
        <w:spacing w:before="120"/>
        <w:rPr>
          <w:sz w:val="21"/>
        </w:rPr>
      </w:pPr>
      <w:r>
        <w:rPr>
          <w:sz w:val="21"/>
        </w:rPr>
        <w:t xml:space="preserve">We understand that any Contract awarded, </w:t>
      </w:r>
      <w:proofErr w:type="gramStart"/>
      <w:r>
        <w:rPr>
          <w:sz w:val="21"/>
        </w:rPr>
        <w:t>as a result of</w:t>
      </w:r>
      <w:proofErr w:type="gramEnd"/>
      <w:r>
        <w:rPr>
          <w:sz w:val="21"/>
        </w:rPr>
        <w:t xml:space="preserve"> this Response will incorporate all the solicitation requirements. Submission of a Response and execution of this Certifications and Assurances document certify our willingness to comply with the Contract terms and conditions appearing in Appendix B, or substantially similar terms, if selected as a contractor. It is further understood that our standard contract will not be considered as a replacement for the terms and conditions appearing in Appendix B of this solicitation.</w:t>
      </w:r>
    </w:p>
    <w:p w14:paraId="62D534B6" w14:textId="77777777" w:rsidR="006842E1" w:rsidRDefault="006842E1">
      <w:pPr>
        <w:spacing w:before="120"/>
        <w:rPr>
          <w:sz w:val="21"/>
        </w:rPr>
      </w:pPr>
      <w:r>
        <w:rPr>
          <w:sz w:val="21"/>
        </w:rPr>
        <w:t xml:space="preserve">We (circle one) </w:t>
      </w:r>
      <w:r>
        <w:rPr>
          <w:b/>
          <w:sz w:val="21"/>
        </w:rPr>
        <w:t>are / are not</w:t>
      </w:r>
      <w:r>
        <w:rPr>
          <w:sz w:val="21"/>
        </w:rPr>
        <w:t xml:space="preserve"> submitting proposed Contract exceptions (see Subsection </w:t>
      </w:r>
      <w:r w:rsidR="00805EB8">
        <w:rPr>
          <w:sz w:val="21"/>
        </w:rPr>
        <w:fldChar w:fldCharType="begin"/>
      </w:r>
      <w:r>
        <w:rPr>
          <w:sz w:val="21"/>
        </w:rPr>
        <w:instrText xml:space="preserve"> REF _Ref87845565 \r \h </w:instrText>
      </w:r>
      <w:r w:rsidR="00805EB8">
        <w:rPr>
          <w:sz w:val="21"/>
        </w:rPr>
      </w:r>
      <w:r w:rsidR="00805EB8">
        <w:rPr>
          <w:sz w:val="21"/>
        </w:rPr>
        <w:fldChar w:fldCharType="separate"/>
      </w:r>
      <w:r w:rsidR="00D07137">
        <w:rPr>
          <w:sz w:val="21"/>
        </w:rPr>
        <w:t>3.13</w:t>
      </w:r>
      <w:r w:rsidR="00805EB8">
        <w:rPr>
          <w:sz w:val="21"/>
        </w:rPr>
        <w:fldChar w:fldCharType="end"/>
      </w:r>
      <w:r>
        <w:rPr>
          <w:sz w:val="21"/>
        </w:rPr>
        <w:t xml:space="preserve">, </w:t>
      </w:r>
      <w:r>
        <w:rPr>
          <w:i/>
          <w:sz w:val="21"/>
        </w:rPr>
        <w:t>Contract</w:t>
      </w:r>
      <w:r>
        <w:rPr>
          <w:sz w:val="21"/>
        </w:rPr>
        <w:t xml:space="preserve"> </w:t>
      </w:r>
      <w:r>
        <w:rPr>
          <w:i/>
          <w:sz w:val="21"/>
        </w:rPr>
        <w:t>Requirements</w:t>
      </w:r>
      <w:r>
        <w:rPr>
          <w:sz w:val="21"/>
        </w:rPr>
        <w:t>).</w:t>
      </w:r>
    </w:p>
    <w:p w14:paraId="28540FCC" w14:textId="77777777" w:rsidR="006842E1" w:rsidRDefault="006842E1">
      <w:pPr>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6842E1" w14:paraId="5B83F80A" w14:textId="77777777">
        <w:trPr>
          <w:trHeight w:val="344"/>
          <w:jc w:val="center"/>
        </w:trPr>
        <w:tc>
          <w:tcPr>
            <w:tcW w:w="4447" w:type="dxa"/>
            <w:tcBorders>
              <w:top w:val="nil"/>
              <w:left w:val="nil"/>
              <w:bottom w:val="nil"/>
              <w:right w:val="nil"/>
            </w:tcBorders>
          </w:tcPr>
          <w:p w14:paraId="3BEED6B5" w14:textId="77777777" w:rsidR="006842E1" w:rsidRDefault="006842E1">
            <w:pPr>
              <w:pStyle w:val="CommentText"/>
              <w:rPr>
                <w:sz w:val="21"/>
              </w:rPr>
            </w:pPr>
          </w:p>
        </w:tc>
        <w:tc>
          <w:tcPr>
            <w:tcW w:w="630" w:type="dxa"/>
            <w:tcBorders>
              <w:top w:val="nil"/>
              <w:left w:val="nil"/>
              <w:bottom w:val="nil"/>
              <w:right w:val="nil"/>
            </w:tcBorders>
          </w:tcPr>
          <w:p w14:paraId="54AFB02D" w14:textId="77777777" w:rsidR="006842E1" w:rsidRDefault="006842E1">
            <w:pPr>
              <w:ind w:left="-198" w:firstLine="198"/>
              <w:rPr>
                <w:sz w:val="21"/>
              </w:rPr>
            </w:pPr>
          </w:p>
        </w:tc>
        <w:tc>
          <w:tcPr>
            <w:tcW w:w="4500" w:type="dxa"/>
            <w:tcBorders>
              <w:top w:val="nil"/>
              <w:left w:val="nil"/>
              <w:bottom w:val="nil"/>
              <w:right w:val="nil"/>
            </w:tcBorders>
          </w:tcPr>
          <w:p w14:paraId="730680B1" w14:textId="77777777" w:rsidR="006842E1" w:rsidRDefault="006842E1">
            <w:pPr>
              <w:rPr>
                <w:sz w:val="21"/>
              </w:rPr>
            </w:pPr>
          </w:p>
        </w:tc>
      </w:tr>
      <w:tr w:rsidR="006842E1" w14:paraId="25B786F2" w14:textId="77777777">
        <w:trPr>
          <w:trHeight w:val="342"/>
          <w:jc w:val="center"/>
        </w:trPr>
        <w:tc>
          <w:tcPr>
            <w:tcW w:w="4447" w:type="dxa"/>
            <w:tcBorders>
              <w:left w:val="nil"/>
              <w:bottom w:val="nil"/>
              <w:right w:val="nil"/>
            </w:tcBorders>
          </w:tcPr>
          <w:p w14:paraId="70CF8DA4" w14:textId="77777777" w:rsidR="006842E1" w:rsidRDefault="006842E1">
            <w:pPr>
              <w:rPr>
                <w:sz w:val="21"/>
              </w:rPr>
            </w:pPr>
            <w:r>
              <w:rPr>
                <w:sz w:val="21"/>
              </w:rPr>
              <w:t>Vendor Signature</w:t>
            </w:r>
          </w:p>
        </w:tc>
        <w:tc>
          <w:tcPr>
            <w:tcW w:w="630" w:type="dxa"/>
            <w:tcBorders>
              <w:top w:val="nil"/>
              <w:left w:val="nil"/>
              <w:bottom w:val="nil"/>
              <w:right w:val="nil"/>
            </w:tcBorders>
          </w:tcPr>
          <w:p w14:paraId="6579D000" w14:textId="77777777" w:rsidR="006842E1" w:rsidRDefault="006842E1">
            <w:pPr>
              <w:ind w:left="-198" w:firstLine="198"/>
              <w:rPr>
                <w:sz w:val="21"/>
              </w:rPr>
            </w:pPr>
          </w:p>
        </w:tc>
        <w:tc>
          <w:tcPr>
            <w:tcW w:w="4500" w:type="dxa"/>
            <w:tcBorders>
              <w:left w:val="nil"/>
              <w:bottom w:val="nil"/>
              <w:right w:val="nil"/>
            </w:tcBorders>
          </w:tcPr>
          <w:p w14:paraId="0D2D80EC" w14:textId="77777777" w:rsidR="006842E1" w:rsidRDefault="006842E1">
            <w:pPr>
              <w:rPr>
                <w:sz w:val="21"/>
              </w:rPr>
            </w:pPr>
            <w:r>
              <w:rPr>
                <w:sz w:val="21"/>
              </w:rPr>
              <w:t>Vendor Company Name</w:t>
            </w:r>
          </w:p>
        </w:tc>
      </w:tr>
      <w:tr w:rsidR="006842E1" w14:paraId="0C4B543C" w14:textId="77777777">
        <w:trPr>
          <w:trHeight w:val="342"/>
          <w:jc w:val="center"/>
        </w:trPr>
        <w:tc>
          <w:tcPr>
            <w:tcW w:w="4447" w:type="dxa"/>
            <w:tcBorders>
              <w:top w:val="nil"/>
              <w:left w:val="nil"/>
              <w:bottom w:val="nil"/>
              <w:right w:val="nil"/>
            </w:tcBorders>
          </w:tcPr>
          <w:p w14:paraId="0CC0C803" w14:textId="77777777" w:rsidR="006842E1" w:rsidRDefault="006842E1">
            <w:pPr>
              <w:rPr>
                <w:sz w:val="18"/>
              </w:rPr>
            </w:pPr>
          </w:p>
        </w:tc>
        <w:tc>
          <w:tcPr>
            <w:tcW w:w="630" w:type="dxa"/>
            <w:tcBorders>
              <w:top w:val="nil"/>
              <w:left w:val="nil"/>
              <w:bottom w:val="nil"/>
              <w:right w:val="nil"/>
            </w:tcBorders>
          </w:tcPr>
          <w:p w14:paraId="5AC5C340" w14:textId="77777777" w:rsidR="006842E1" w:rsidRDefault="006842E1">
            <w:pPr>
              <w:ind w:left="-198" w:firstLine="198"/>
              <w:rPr>
                <w:sz w:val="18"/>
              </w:rPr>
            </w:pPr>
          </w:p>
        </w:tc>
        <w:tc>
          <w:tcPr>
            <w:tcW w:w="4500" w:type="dxa"/>
            <w:tcBorders>
              <w:top w:val="nil"/>
              <w:left w:val="nil"/>
              <w:bottom w:val="nil"/>
              <w:right w:val="nil"/>
            </w:tcBorders>
          </w:tcPr>
          <w:p w14:paraId="6FE055E0" w14:textId="77777777" w:rsidR="006842E1" w:rsidRDefault="006842E1">
            <w:pPr>
              <w:rPr>
                <w:sz w:val="18"/>
              </w:rPr>
            </w:pPr>
          </w:p>
        </w:tc>
      </w:tr>
      <w:tr w:rsidR="006842E1" w14:paraId="0BAA4D7E" w14:textId="77777777">
        <w:trPr>
          <w:trHeight w:val="342"/>
          <w:jc w:val="center"/>
        </w:trPr>
        <w:tc>
          <w:tcPr>
            <w:tcW w:w="4447" w:type="dxa"/>
            <w:tcBorders>
              <w:left w:val="nil"/>
              <w:bottom w:val="nil"/>
              <w:right w:val="nil"/>
            </w:tcBorders>
          </w:tcPr>
          <w:p w14:paraId="40EB3DF7" w14:textId="77777777" w:rsidR="006842E1" w:rsidRDefault="006842E1">
            <w:pPr>
              <w:rPr>
                <w:sz w:val="18"/>
              </w:rPr>
            </w:pPr>
            <w:r>
              <w:rPr>
                <w:sz w:val="18"/>
              </w:rPr>
              <w:t>Title</w:t>
            </w:r>
          </w:p>
        </w:tc>
        <w:tc>
          <w:tcPr>
            <w:tcW w:w="630" w:type="dxa"/>
            <w:tcBorders>
              <w:top w:val="nil"/>
              <w:left w:val="nil"/>
              <w:bottom w:val="nil"/>
              <w:right w:val="nil"/>
            </w:tcBorders>
          </w:tcPr>
          <w:p w14:paraId="1BB5011A" w14:textId="77777777" w:rsidR="006842E1" w:rsidRDefault="006842E1">
            <w:pPr>
              <w:ind w:left="-198" w:firstLine="198"/>
              <w:rPr>
                <w:sz w:val="18"/>
              </w:rPr>
            </w:pPr>
          </w:p>
        </w:tc>
        <w:tc>
          <w:tcPr>
            <w:tcW w:w="4500" w:type="dxa"/>
            <w:tcBorders>
              <w:left w:val="nil"/>
              <w:bottom w:val="nil"/>
              <w:right w:val="nil"/>
            </w:tcBorders>
          </w:tcPr>
          <w:p w14:paraId="09F80A28" w14:textId="77777777" w:rsidR="006842E1" w:rsidRDefault="006842E1">
            <w:pPr>
              <w:rPr>
                <w:sz w:val="18"/>
              </w:rPr>
            </w:pPr>
            <w:r>
              <w:rPr>
                <w:sz w:val="18"/>
              </w:rPr>
              <w:t>Date</w:t>
            </w:r>
          </w:p>
        </w:tc>
      </w:tr>
    </w:tbl>
    <w:p w14:paraId="1F6B8DA7" w14:textId="77777777" w:rsidR="006842E1" w:rsidRDefault="006842E1">
      <w:pPr>
        <w:pStyle w:val="Body2"/>
        <w:rPr>
          <w:sz w:val="10"/>
        </w:rPr>
        <w:sectPr w:rsidR="006842E1">
          <w:headerReference w:type="default" r:id="rId20"/>
          <w:footerReference w:type="default" r:id="rId21"/>
          <w:pgSz w:w="12240" w:h="15840" w:code="1"/>
          <w:pgMar w:top="1440" w:right="1152" w:bottom="1152" w:left="1152" w:header="720" w:footer="720" w:gutter="0"/>
          <w:pgNumType w:start="1"/>
          <w:cols w:space="720"/>
        </w:sectPr>
      </w:pPr>
    </w:p>
    <w:p w14:paraId="7C25FFF4" w14:textId="77777777" w:rsidR="006842E1" w:rsidRDefault="006842E1">
      <w:pPr>
        <w:pStyle w:val="Header"/>
        <w:jc w:val="center"/>
        <w:rPr>
          <w:b/>
          <w:sz w:val="28"/>
        </w:rPr>
      </w:pPr>
      <w:r>
        <w:rPr>
          <w:b/>
          <w:sz w:val="28"/>
        </w:rPr>
        <w:lastRenderedPageBreak/>
        <w:t>APPENDIX B</w:t>
      </w:r>
    </w:p>
    <w:p w14:paraId="58D92DFF" w14:textId="77777777" w:rsidR="006842E1" w:rsidRDefault="006842E1">
      <w:pPr>
        <w:pStyle w:val="Header"/>
        <w:jc w:val="center"/>
        <w:rPr>
          <w:sz w:val="20"/>
        </w:rPr>
      </w:pPr>
    </w:p>
    <w:p w14:paraId="1EC6814E" w14:textId="77777777" w:rsidR="006842E1" w:rsidRDefault="006842E1">
      <w:pPr>
        <w:pStyle w:val="Header"/>
        <w:jc w:val="center"/>
        <w:rPr>
          <w:sz w:val="20"/>
        </w:rPr>
      </w:pPr>
    </w:p>
    <w:p w14:paraId="405B55DE" w14:textId="77777777" w:rsidR="006842E1" w:rsidRDefault="006842E1">
      <w:pPr>
        <w:pStyle w:val="Header"/>
        <w:rPr>
          <w:sz w:val="20"/>
        </w:rPr>
      </w:pPr>
    </w:p>
    <w:p w14:paraId="0AF9F8E6" w14:textId="77777777" w:rsidR="006842E1" w:rsidRDefault="000A3269">
      <w:pPr>
        <w:pStyle w:val="Header"/>
        <w:jc w:val="center"/>
      </w:pPr>
      <w:r>
        <w:rPr>
          <w:b/>
        </w:rPr>
        <w:t>PROPOSED</w:t>
      </w:r>
      <w:r w:rsidR="006842E1">
        <w:rPr>
          <w:b/>
        </w:rPr>
        <w:t xml:space="preserve"> CONTRACT</w:t>
      </w:r>
      <w:r w:rsidR="00805EB8">
        <w:rPr>
          <w:b/>
        </w:rPr>
        <w:fldChar w:fldCharType="begin"/>
      </w:r>
      <w:r w:rsidR="006842E1">
        <w:rPr>
          <w:b/>
        </w:rPr>
        <w:instrText xml:space="preserve"> TC “</w:instrText>
      </w:r>
      <w:bookmarkStart w:id="892" w:name="_Toc468449395"/>
      <w:bookmarkStart w:id="893" w:name="_Toc468712699"/>
      <w:bookmarkStart w:id="894" w:name="_Toc83385580"/>
      <w:r w:rsidR="006842E1">
        <w:rPr>
          <w:b/>
        </w:rPr>
        <w:instrText xml:space="preserve">Appendix B:  </w:instrText>
      </w:r>
      <w:r w:rsidR="006842E1">
        <w:rPr>
          <w:b/>
          <w:i/>
          <w:iCs/>
        </w:rPr>
        <w:instrText xml:space="preserve">Model </w:instrText>
      </w:r>
      <w:r w:rsidR="006842E1">
        <w:rPr>
          <w:b/>
          <w:i/>
          <w:iCs/>
          <w:color w:val="FF0000"/>
        </w:rPr>
        <w:instrText>[Master]</w:instrText>
      </w:r>
      <w:r w:rsidR="006842E1">
        <w:rPr>
          <w:b/>
          <w:i/>
          <w:iCs/>
        </w:rPr>
        <w:instrText xml:space="preserve"> </w:instrText>
      </w:r>
      <w:proofErr w:type="gramStart"/>
      <w:r w:rsidR="006842E1">
        <w:rPr>
          <w:b/>
          <w:i/>
          <w:iCs/>
        </w:rPr>
        <w:instrText>Contract</w:instrText>
      </w:r>
      <w:bookmarkEnd w:id="892"/>
      <w:bookmarkEnd w:id="893"/>
      <w:bookmarkEnd w:id="894"/>
      <w:r w:rsidR="006842E1">
        <w:rPr>
          <w:b/>
        </w:rPr>
        <w:instrText>”\</w:instrText>
      </w:r>
      <w:proofErr w:type="gramEnd"/>
      <w:r w:rsidR="006842E1">
        <w:rPr>
          <w:b/>
        </w:rPr>
        <w:instrText xml:space="preserve">l 5\n </w:instrText>
      </w:r>
      <w:r w:rsidR="00805EB8">
        <w:rPr>
          <w:b/>
        </w:rPr>
        <w:fldChar w:fldCharType="end"/>
      </w:r>
    </w:p>
    <w:p w14:paraId="32CE3B77" w14:textId="77777777" w:rsidR="006842E1" w:rsidRDefault="006842E1">
      <w:pPr>
        <w:pStyle w:val="Header"/>
        <w:jc w:val="center"/>
      </w:pPr>
    </w:p>
    <w:p w14:paraId="2CCC08A4" w14:textId="77777777" w:rsidR="006842E1" w:rsidRDefault="006842E1">
      <w:pPr>
        <w:jc w:val="center"/>
        <w:rPr>
          <w:sz w:val="28"/>
        </w:rPr>
      </w:pPr>
    </w:p>
    <w:p w14:paraId="2A744F33" w14:textId="77777777" w:rsidR="006842E1" w:rsidRDefault="006842E1">
      <w:pPr>
        <w:jc w:val="center"/>
      </w:pPr>
    </w:p>
    <w:p w14:paraId="4B0F2647" w14:textId="77777777" w:rsidR="006842E1" w:rsidRDefault="006842E1">
      <w:pPr>
        <w:jc w:val="center"/>
      </w:pPr>
    </w:p>
    <w:p w14:paraId="1F3C47F6" w14:textId="77777777" w:rsidR="006842E1" w:rsidRDefault="006842E1">
      <w:pPr>
        <w:jc w:val="center"/>
      </w:pPr>
    </w:p>
    <w:p w14:paraId="66A17DDC" w14:textId="77777777" w:rsidR="006842E1" w:rsidRDefault="006842E1">
      <w:pPr>
        <w:jc w:val="center"/>
      </w:pPr>
      <w:r>
        <w:t xml:space="preserve">Posted separately on the </w:t>
      </w:r>
      <w:r w:rsidR="00975D07">
        <w:t>CTS</w:t>
      </w:r>
      <w:r>
        <w:t xml:space="preserve"> Web site at: </w:t>
      </w:r>
      <w:hyperlink r:id="rId22" w:history="1">
        <w:r w:rsidR="000A3269" w:rsidRPr="00C55E57">
          <w:rPr>
            <w:rStyle w:val="Hyperlink"/>
          </w:rPr>
          <w:t>http://cts.wa.gov/procurement/procurement.aspx</w:t>
        </w:r>
      </w:hyperlink>
    </w:p>
    <w:p w14:paraId="5C66446D" w14:textId="77777777" w:rsidR="000A3269" w:rsidRDefault="000A3269">
      <w:pPr>
        <w:jc w:val="center"/>
        <w:rPr>
          <w:sz w:val="28"/>
        </w:rPr>
      </w:pPr>
    </w:p>
    <w:p w14:paraId="5A5BEBD4" w14:textId="77777777" w:rsidR="006842E1" w:rsidRDefault="006842E1">
      <w:pPr>
        <w:pStyle w:val="Heading3para"/>
        <w:spacing w:before="120"/>
        <w:ind w:left="0"/>
      </w:pPr>
    </w:p>
    <w:p w14:paraId="137302E1" w14:textId="77777777" w:rsidR="006842E1" w:rsidRDefault="006842E1">
      <w:pPr>
        <w:pStyle w:val="Heading3para"/>
        <w:spacing w:before="120"/>
        <w:ind w:left="0"/>
        <w:sectPr w:rsidR="006842E1">
          <w:footerReference w:type="default" r:id="rId23"/>
          <w:pgSz w:w="12240" w:h="15840"/>
          <w:pgMar w:top="1440" w:right="1440" w:bottom="1440" w:left="1440" w:header="720" w:footer="720" w:gutter="0"/>
          <w:cols w:space="720"/>
          <w:docGrid w:linePitch="360"/>
        </w:sectPr>
      </w:pPr>
    </w:p>
    <w:p w14:paraId="3E422391" w14:textId="77777777" w:rsidR="006842E1" w:rsidRDefault="006842E1">
      <w:pPr>
        <w:tabs>
          <w:tab w:val="center" w:pos="4385"/>
        </w:tabs>
        <w:suppressAutoHyphens/>
        <w:spacing w:before="120" w:after="60"/>
        <w:jc w:val="center"/>
        <w:rPr>
          <w:b/>
          <w:sz w:val="28"/>
        </w:rPr>
      </w:pPr>
      <w:r>
        <w:rPr>
          <w:b/>
          <w:sz w:val="28"/>
        </w:rPr>
        <w:lastRenderedPageBreak/>
        <w:t>APPENDIX C</w:t>
      </w:r>
    </w:p>
    <w:p w14:paraId="0A5B4380" w14:textId="77777777" w:rsidR="006842E1" w:rsidRDefault="006842E1" w:rsidP="004012C7">
      <w:pPr>
        <w:jc w:val="center"/>
        <w:rPr>
          <w:b/>
        </w:rPr>
      </w:pPr>
      <w:r>
        <w:rPr>
          <w:b/>
          <w:i/>
          <w:iCs/>
          <w:color w:val="FF0000"/>
        </w:rPr>
        <w:t>(If Applicable)</w:t>
      </w:r>
      <w:r>
        <w:rPr>
          <w:b/>
        </w:rPr>
        <w:t xml:space="preserve"> MWBE Participation Form </w:t>
      </w:r>
      <w:r w:rsidR="00805EB8">
        <w:rPr>
          <w:i/>
          <w:iCs/>
        </w:rPr>
        <w:fldChar w:fldCharType="begin"/>
      </w:r>
      <w:r>
        <w:rPr>
          <w:i/>
          <w:iCs/>
        </w:rPr>
        <w:instrText xml:space="preserve"> TC “</w:instrText>
      </w:r>
      <w:bookmarkStart w:id="895" w:name="_Toc468449396"/>
      <w:bookmarkStart w:id="896" w:name="_Toc468712700"/>
      <w:bookmarkStart w:id="897" w:name="_Toc83385581"/>
      <w:r>
        <w:rPr>
          <w:b/>
          <w:bCs/>
        </w:rPr>
        <w:instrText xml:space="preserve">Appendix C:  </w:instrText>
      </w:r>
      <w:r>
        <w:rPr>
          <w:b/>
          <w:i/>
          <w:iCs/>
        </w:rPr>
        <w:instrText xml:space="preserve">MWBE Participation Form </w:instrText>
      </w:r>
      <w:r>
        <w:rPr>
          <w:i/>
          <w:iCs/>
          <w:color w:val="FF0000"/>
        </w:rPr>
        <w:instrText>[if applicable</w:instrText>
      </w:r>
      <w:proofErr w:type="gramStart"/>
      <w:r>
        <w:rPr>
          <w:i/>
          <w:iCs/>
          <w:color w:val="FF0000"/>
        </w:rPr>
        <w:instrText>]</w:instrText>
      </w:r>
      <w:bookmarkEnd w:id="895"/>
      <w:bookmarkEnd w:id="896"/>
      <w:bookmarkEnd w:id="897"/>
      <w:r>
        <w:rPr>
          <w:i/>
          <w:iCs/>
        </w:rPr>
        <w:instrText>”\</w:instrText>
      </w:r>
      <w:proofErr w:type="gramEnd"/>
      <w:r>
        <w:rPr>
          <w:i/>
          <w:iCs/>
        </w:rPr>
        <w:instrText xml:space="preserve">l 5\n </w:instrText>
      </w:r>
      <w:r w:rsidR="00805EB8">
        <w:rPr>
          <w:i/>
          <w:iCs/>
        </w:rPr>
        <w:fldChar w:fldCharType="end"/>
      </w:r>
    </w:p>
    <w:p w14:paraId="6A394676" w14:textId="77777777" w:rsidR="006842E1" w:rsidRDefault="006842E1">
      <w:pPr>
        <w:tabs>
          <w:tab w:val="center" w:pos="4385"/>
        </w:tabs>
        <w:suppressAutoHyphens/>
        <w:spacing w:before="120" w:after="60"/>
        <w:jc w:val="center"/>
        <w:rPr>
          <w:b/>
        </w:rPr>
      </w:pPr>
    </w:p>
    <w:p w14:paraId="32510937" w14:textId="77777777" w:rsidR="006842E1" w:rsidRDefault="006842E1">
      <w:pPr>
        <w:jc w:val="center"/>
        <w:rPr>
          <w:b/>
        </w:rPr>
      </w:pPr>
      <w:bookmarkStart w:id="898" w:name="_Toc354971098"/>
      <w:bookmarkStart w:id="899" w:name="_Toc354971486"/>
      <w:bookmarkStart w:id="900" w:name="_Toc355085309"/>
      <w:bookmarkStart w:id="901" w:name="_Toc355407898"/>
      <w:bookmarkStart w:id="902" w:name="_Toc357522209"/>
      <w:bookmarkStart w:id="903" w:name="_Toc369571887"/>
      <w:bookmarkStart w:id="904" w:name="_Toc369588491"/>
      <w:bookmarkStart w:id="905" w:name="_Toc369596576"/>
      <w:bookmarkStart w:id="906" w:name="_Toc369597172"/>
      <w:bookmarkStart w:id="907" w:name="_Toc369602527"/>
      <w:bookmarkStart w:id="908" w:name="_Toc369937738"/>
      <w:r>
        <w:rPr>
          <w:b/>
        </w:rPr>
        <w:t>Minority and Women's Business Enterprises (MWBE)</w:t>
      </w:r>
    </w:p>
    <w:p w14:paraId="69DB4F7B" w14:textId="77777777" w:rsidR="006842E1" w:rsidRDefault="006842E1">
      <w:pPr>
        <w:jc w:val="center"/>
      </w:pPr>
      <w:r>
        <w:rPr>
          <w:b/>
        </w:rPr>
        <w:t>Participation Form</w:t>
      </w:r>
    </w:p>
    <w:bookmarkEnd w:id="898"/>
    <w:bookmarkEnd w:id="899"/>
    <w:bookmarkEnd w:id="900"/>
    <w:bookmarkEnd w:id="901"/>
    <w:bookmarkEnd w:id="902"/>
    <w:bookmarkEnd w:id="903"/>
    <w:bookmarkEnd w:id="904"/>
    <w:bookmarkEnd w:id="905"/>
    <w:bookmarkEnd w:id="906"/>
    <w:bookmarkEnd w:id="907"/>
    <w:bookmarkEnd w:id="908"/>
    <w:p w14:paraId="1D850CFC" w14:textId="77777777" w:rsidR="006842E1" w:rsidRDefault="006842E1">
      <w:pPr>
        <w:jc w:val="center"/>
        <w:rPr>
          <w:b/>
        </w:rPr>
      </w:pPr>
    </w:p>
    <w:p w14:paraId="144FD739" w14:textId="77777777" w:rsidR="006842E1" w:rsidRDefault="006842E1">
      <w:pPr>
        <w:jc w:val="center"/>
        <w:rPr>
          <w:b/>
        </w:rPr>
      </w:pPr>
    </w:p>
    <w:p w14:paraId="5600579C" w14:textId="77777777" w:rsidR="006842E1" w:rsidRDefault="006842E1">
      <w:pPr>
        <w:pStyle w:val="Heading2Para"/>
      </w:pPr>
    </w:p>
    <w:p w14:paraId="662DD476" w14:textId="77777777" w:rsidR="006842E1" w:rsidRDefault="006842E1">
      <w:pPr>
        <w:pStyle w:val="Heading2Para"/>
        <w:ind w:left="0" w:firstLine="0"/>
      </w:pPr>
      <w:r>
        <w:t xml:space="preserve">MWBE participation is defined as: Certified MBEs and WBEs bidding as prime contractor, or prime contractor firms subcontracting with certified MWBEs.  For questions regarding the above, contact Office of MWBE, (360) 753-9693.  </w:t>
      </w:r>
    </w:p>
    <w:p w14:paraId="073C9613" w14:textId="77777777" w:rsidR="006842E1" w:rsidRDefault="006842E1">
      <w:pPr>
        <w:pStyle w:val="Heading2Para"/>
        <w:ind w:left="0" w:firstLine="0"/>
      </w:pPr>
      <w:r>
        <w:t xml:space="preserve">In accordance with WAC 326-30-046, </w:t>
      </w:r>
      <w:r w:rsidR="00975D07">
        <w:t>CTS</w:t>
      </w:r>
      <w:r>
        <w:t xml:space="preserve"> goals for acquisitions have been established as follows:  12% MBE or WBE.</w:t>
      </w:r>
    </w:p>
    <w:p w14:paraId="3A561D43" w14:textId="77777777" w:rsidR="006842E1" w:rsidRDefault="006842E1">
      <w:pPr>
        <w:spacing w:before="60" w:after="6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2970"/>
        <w:gridCol w:w="2160"/>
      </w:tblGrid>
      <w:tr w:rsidR="006842E1" w14:paraId="79B3CFDF" w14:textId="77777777">
        <w:trPr>
          <w:trHeight w:val="50"/>
        </w:trPr>
        <w:tc>
          <w:tcPr>
            <w:tcW w:w="4410" w:type="dxa"/>
            <w:shd w:val="pct5" w:color="000000" w:fill="FFFFFF"/>
          </w:tcPr>
          <w:p w14:paraId="14AD5C53" w14:textId="77777777" w:rsidR="006842E1" w:rsidRDefault="006842E1">
            <w:pPr>
              <w:spacing w:before="60" w:after="60"/>
              <w:rPr>
                <w:b/>
                <w:sz w:val="20"/>
              </w:rPr>
            </w:pPr>
            <w:r>
              <w:rPr>
                <w:b/>
                <w:sz w:val="20"/>
              </w:rPr>
              <w:t>MBE FIRM NAME</w:t>
            </w:r>
          </w:p>
        </w:tc>
        <w:tc>
          <w:tcPr>
            <w:tcW w:w="2970" w:type="dxa"/>
            <w:shd w:val="pct5" w:color="000000" w:fill="FFFFFF"/>
          </w:tcPr>
          <w:p w14:paraId="59BB8C7B" w14:textId="77777777" w:rsidR="006842E1" w:rsidRDefault="006842E1">
            <w:pPr>
              <w:spacing w:before="60" w:after="60"/>
              <w:rPr>
                <w:b/>
                <w:sz w:val="20"/>
              </w:rPr>
            </w:pPr>
            <w:r>
              <w:rPr>
                <w:b/>
                <w:sz w:val="20"/>
              </w:rPr>
              <w:t>*MBE CERTIFICATION NO.</w:t>
            </w:r>
          </w:p>
        </w:tc>
        <w:tc>
          <w:tcPr>
            <w:tcW w:w="2160" w:type="dxa"/>
            <w:shd w:val="pct5" w:color="000000" w:fill="FFFFFF"/>
          </w:tcPr>
          <w:p w14:paraId="0B092A98" w14:textId="77777777" w:rsidR="006842E1" w:rsidRDefault="006842E1">
            <w:pPr>
              <w:spacing w:before="60" w:after="60"/>
              <w:rPr>
                <w:b/>
                <w:sz w:val="20"/>
              </w:rPr>
            </w:pPr>
            <w:r>
              <w:rPr>
                <w:b/>
                <w:sz w:val="20"/>
              </w:rPr>
              <w:t>PARTICIPATION %</w:t>
            </w:r>
          </w:p>
        </w:tc>
      </w:tr>
      <w:tr w:rsidR="006842E1" w14:paraId="69A14343" w14:textId="77777777">
        <w:trPr>
          <w:trHeight w:val="43"/>
        </w:trPr>
        <w:tc>
          <w:tcPr>
            <w:tcW w:w="4410" w:type="dxa"/>
          </w:tcPr>
          <w:p w14:paraId="023AA93C" w14:textId="77777777" w:rsidR="006842E1" w:rsidRDefault="006842E1">
            <w:pPr>
              <w:rPr>
                <w:sz w:val="20"/>
              </w:rPr>
            </w:pPr>
          </w:p>
        </w:tc>
        <w:tc>
          <w:tcPr>
            <w:tcW w:w="2970" w:type="dxa"/>
          </w:tcPr>
          <w:p w14:paraId="1F7B02CB" w14:textId="77777777" w:rsidR="006842E1" w:rsidRDefault="006842E1">
            <w:pPr>
              <w:rPr>
                <w:sz w:val="20"/>
              </w:rPr>
            </w:pPr>
          </w:p>
        </w:tc>
        <w:tc>
          <w:tcPr>
            <w:tcW w:w="2160" w:type="dxa"/>
          </w:tcPr>
          <w:p w14:paraId="4D26EEBA" w14:textId="77777777" w:rsidR="006842E1" w:rsidRDefault="006842E1">
            <w:pPr>
              <w:rPr>
                <w:sz w:val="20"/>
              </w:rPr>
            </w:pPr>
          </w:p>
        </w:tc>
      </w:tr>
      <w:tr w:rsidR="006842E1" w14:paraId="0D1E3335" w14:textId="77777777">
        <w:trPr>
          <w:trHeight w:val="43"/>
        </w:trPr>
        <w:tc>
          <w:tcPr>
            <w:tcW w:w="4410" w:type="dxa"/>
            <w:tcBorders>
              <w:bottom w:val="single" w:sz="4" w:space="0" w:color="auto"/>
            </w:tcBorders>
          </w:tcPr>
          <w:p w14:paraId="6A9E5E8B" w14:textId="77777777" w:rsidR="006842E1" w:rsidRDefault="006842E1">
            <w:pPr>
              <w:rPr>
                <w:sz w:val="20"/>
              </w:rPr>
            </w:pPr>
          </w:p>
        </w:tc>
        <w:tc>
          <w:tcPr>
            <w:tcW w:w="2970" w:type="dxa"/>
            <w:tcBorders>
              <w:bottom w:val="single" w:sz="4" w:space="0" w:color="auto"/>
            </w:tcBorders>
          </w:tcPr>
          <w:p w14:paraId="589DE857" w14:textId="77777777" w:rsidR="006842E1" w:rsidRDefault="006842E1">
            <w:pPr>
              <w:rPr>
                <w:sz w:val="20"/>
              </w:rPr>
            </w:pPr>
          </w:p>
        </w:tc>
        <w:tc>
          <w:tcPr>
            <w:tcW w:w="2160" w:type="dxa"/>
            <w:tcBorders>
              <w:bottom w:val="single" w:sz="4" w:space="0" w:color="auto"/>
            </w:tcBorders>
          </w:tcPr>
          <w:p w14:paraId="3CE73662" w14:textId="77777777" w:rsidR="006842E1" w:rsidRDefault="006842E1">
            <w:pPr>
              <w:pStyle w:val="Footer"/>
              <w:rPr>
                <w:sz w:val="20"/>
              </w:rPr>
            </w:pPr>
          </w:p>
        </w:tc>
      </w:tr>
      <w:tr w:rsidR="006842E1" w14:paraId="47150DE2" w14:textId="77777777">
        <w:trPr>
          <w:trHeight w:val="43"/>
        </w:trPr>
        <w:tc>
          <w:tcPr>
            <w:tcW w:w="4410" w:type="dxa"/>
            <w:tcBorders>
              <w:left w:val="nil"/>
              <w:bottom w:val="nil"/>
              <w:right w:val="nil"/>
            </w:tcBorders>
          </w:tcPr>
          <w:p w14:paraId="5A9F376B" w14:textId="77777777" w:rsidR="006842E1" w:rsidRDefault="006842E1">
            <w:pPr>
              <w:rPr>
                <w:sz w:val="20"/>
              </w:rPr>
            </w:pPr>
          </w:p>
        </w:tc>
        <w:tc>
          <w:tcPr>
            <w:tcW w:w="2970" w:type="dxa"/>
            <w:tcBorders>
              <w:left w:val="nil"/>
              <w:bottom w:val="nil"/>
              <w:right w:val="nil"/>
            </w:tcBorders>
          </w:tcPr>
          <w:p w14:paraId="291DE26F" w14:textId="77777777" w:rsidR="006842E1" w:rsidRDefault="006842E1">
            <w:pPr>
              <w:rPr>
                <w:sz w:val="20"/>
              </w:rPr>
            </w:pPr>
          </w:p>
        </w:tc>
        <w:tc>
          <w:tcPr>
            <w:tcW w:w="2160" w:type="dxa"/>
            <w:tcBorders>
              <w:left w:val="nil"/>
              <w:bottom w:val="nil"/>
              <w:right w:val="nil"/>
            </w:tcBorders>
          </w:tcPr>
          <w:p w14:paraId="7A8478A3" w14:textId="77777777" w:rsidR="006842E1" w:rsidRDefault="006842E1">
            <w:pPr>
              <w:pStyle w:val="Footer"/>
              <w:rPr>
                <w:sz w:val="20"/>
              </w:rPr>
            </w:pPr>
          </w:p>
        </w:tc>
      </w:tr>
      <w:tr w:rsidR="006842E1" w14:paraId="758AD8D2" w14:textId="77777777">
        <w:trPr>
          <w:trHeight w:val="43"/>
        </w:trPr>
        <w:tc>
          <w:tcPr>
            <w:tcW w:w="4410" w:type="dxa"/>
            <w:tcBorders>
              <w:top w:val="nil"/>
              <w:left w:val="nil"/>
              <w:right w:val="nil"/>
            </w:tcBorders>
          </w:tcPr>
          <w:p w14:paraId="0DC27CEF" w14:textId="77777777" w:rsidR="006842E1" w:rsidRDefault="006842E1">
            <w:pPr>
              <w:rPr>
                <w:sz w:val="20"/>
              </w:rPr>
            </w:pPr>
          </w:p>
        </w:tc>
        <w:tc>
          <w:tcPr>
            <w:tcW w:w="2970" w:type="dxa"/>
            <w:tcBorders>
              <w:top w:val="nil"/>
              <w:left w:val="nil"/>
              <w:right w:val="nil"/>
            </w:tcBorders>
          </w:tcPr>
          <w:p w14:paraId="793F8A87" w14:textId="77777777" w:rsidR="006842E1" w:rsidRDefault="006842E1">
            <w:pPr>
              <w:rPr>
                <w:sz w:val="20"/>
              </w:rPr>
            </w:pPr>
          </w:p>
        </w:tc>
        <w:tc>
          <w:tcPr>
            <w:tcW w:w="2160" w:type="dxa"/>
            <w:tcBorders>
              <w:top w:val="nil"/>
              <w:left w:val="nil"/>
              <w:right w:val="nil"/>
            </w:tcBorders>
          </w:tcPr>
          <w:p w14:paraId="15B2559B" w14:textId="77777777" w:rsidR="006842E1" w:rsidRDefault="006842E1">
            <w:pPr>
              <w:pStyle w:val="Footer"/>
              <w:rPr>
                <w:sz w:val="20"/>
              </w:rPr>
            </w:pPr>
          </w:p>
        </w:tc>
      </w:tr>
      <w:tr w:rsidR="006842E1" w14:paraId="7DAABB3D" w14:textId="77777777">
        <w:trPr>
          <w:trHeight w:val="43"/>
        </w:trPr>
        <w:tc>
          <w:tcPr>
            <w:tcW w:w="4410" w:type="dxa"/>
            <w:shd w:val="pct5" w:color="000000" w:fill="FFFFFF"/>
          </w:tcPr>
          <w:p w14:paraId="6AACF55C" w14:textId="77777777" w:rsidR="006842E1" w:rsidRDefault="006842E1">
            <w:pPr>
              <w:spacing w:before="60" w:after="60"/>
              <w:rPr>
                <w:b/>
                <w:sz w:val="20"/>
              </w:rPr>
            </w:pPr>
            <w:r>
              <w:rPr>
                <w:b/>
                <w:sz w:val="20"/>
              </w:rPr>
              <w:t>WBE FIRM NAME</w:t>
            </w:r>
          </w:p>
        </w:tc>
        <w:tc>
          <w:tcPr>
            <w:tcW w:w="2970" w:type="dxa"/>
            <w:shd w:val="pct5" w:color="000000" w:fill="FFFFFF"/>
          </w:tcPr>
          <w:p w14:paraId="084DBB0B" w14:textId="77777777" w:rsidR="006842E1" w:rsidRDefault="006842E1">
            <w:pPr>
              <w:spacing w:before="60" w:after="60"/>
              <w:rPr>
                <w:b/>
                <w:sz w:val="20"/>
              </w:rPr>
            </w:pPr>
            <w:r>
              <w:rPr>
                <w:b/>
                <w:sz w:val="20"/>
              </w:rPr>
              <w:t>*WBE CERTIFICATION NO.</w:t>
            </w:r>
          </w:p>
        </w:tc>
        <w:tc>
          <w:tcPr>
            <w:tcW w:w="2160" w:type="dxa"/>
            <w:shd w:val="pct5" w:color="000000" w:fill="FFFFFF"/>
          </w:tcPr>
          <w:p w14:paraId="290D48B3" w14:textId="77777777" w:rsidR="006842E1" w:rsidRDefault="006842E1">
            <w:pPr>
              <w:spacing w:before="60" w:after="60"/>
              <w:rPr>
                <w:b/>
                <w:sz w:val="20"/>
              </w:rPr>
            </w:pPr>
            <w:r>
              <w:rPr>
                <w:b/>
                <w:sz w:val="20"/>
              </w:rPr>
              <w:t>PARTICIPATION %</w:t>
            </w:r>
          </w:p>
        </w:tc>
      </w:tr>
      <w:tr w:rsidR="006842E1" w14:paraId="7451B1E4" w14:textId="77777777">
        <w:trPr>
          <w:trHeight w:val="43"/>
        </w:trPr>
        <w:tc>
          <w:tcPr>
            <w:tcW w:w="4410" w:type="dxa"/>
          </w:tcPr>
          <w:p w14:paraId="19DE068D" w14:textId="77777777" w:rsidR="006842E1" w:rsidRDefault="006842E1">
            <w:pPr>
              <w:rPr>
                <w:sz w:val="22"/>
              </w:rPr>
            </w:pPr>
          </w:p>
        </w:tc>
        <w:tc>
          <w:tcPr>
            <w:tcW w:w="2970" w:type="dxa"/>
          </w:tcPr>
          <w:p w14:paraId="75AE1E92" w14:textId="77777777" w:rsidR="006842E1" w:rsidRDefault="006842E1">
            <w:pPr>
              <w:rPr>
                <w:sz w:val="22"/>
              </w:rPr>
            </w:pPr>
          </w:p>
        </w:tc>
        <w:tc>
          <w:tcPr>
            <w:tcW w:w="2160" w:type="dxa"/>
          </w:tcPr>
          <w:p w14:paraId="33D7AE97" w14:textId="77777777" w:rsidR="006842E1" w:rsidRDefault="006842E1">
            <w:pPr>
              <w:rPr>
                <w:sz w:val="22"/>
              </w:rPr>
            </w:pPr>
          </w:p>
        </w:tc>
      </w:tr>
      <w:tr w:rsidR="006842E1" w14:paraId="5AFA5793" w14:textId="77777777">
        <w:trPr>
          <w:trHeight w:val="43"/>
        </w:trPr>
        <w:tc>
          <w:tcPr>
            <w:tcW w:w="4410" w:type="dxa"/>
          </w:tcPr>
          <w:p w14:paraId="7D226C43" w14:textId="77777777" w:rsidR="006842E1" w:rsidRDefault="006842E1">
            <w:pPr>
              <w:rPr>
                <w:sz w:val="22"/>
              </w:rPr>
            </w:pPr>
          </w:p>
        </w:tc>
        <w:tc>
          <w:tcPr>
            <w:tcW w:w="2970" w:type="dxa"/>
          </w:tcPr>
          <w:p w14:paraId="2CA05109" w14:textId="77777777" w:rsidR="006842E1" w:rsidRDefault="006842E1">
            <w:pPr>
              <w:rPr>
                <w:sz w:val="22"/>
              </w:rPr>
            </w:pPr>
          </w:p>
        </w:tc>
        <w:tc>
          <w:tcPr>
            <w:tcW w:w="2160" w:type="dxa"/>
          </w:tcPr>
          <w:p w14:paraId="1D518224" w14:textId="77777777" w:rsidR="006842E1" w:rsidRDefault="006842E1">
            <w:pPr>
              <w:rPr>
                <w:sz w:val="22"/>
              </w:rPr>
            </w:pPr>
          </w:p>
        </w:tc>
      </w:tr>
    </w:tbl>
    <w:p w14:paraId="50FE7A98" w14:textId="77777777" w:rsidR="006842E1" w:rsidRDefault="006842E1">
      <w:pPr>
        <w:ind w:left="810"/>
        <w:rPr>
          <w:sz w:val="22"/>
        </w:rPr>
      </w:pPr>
    </w:p>
    <w:p w14:paraId="4DB1EB0A" w14:textId="77777777" w:rsidR="006842E1" w:rsidRDefault="006842E1">
      <w:pPr>
        <w:tabs>
          <w:tab w:val="left" w:pos="0"/>
        </w:tabs>
        <w:rPr>
          <w:sz w:val="20"/>
        </w:rPr>
      </w:pPr>
      <w:r>
        <w:rPr>
          <w:b/>
          <w:sz w:val="20"/>
        </w:rPr>
        <w:t>*</w:t>
      </w:r>
      <w:r>
        <w:rPr>
          <w:sz w:val="20"/>
        </w:rPr>
        <w:t>Certification number issued by the Washington State Office of Minority and Women's Business Enterprises.</w:t>
      </w:r>
    </w:p>
    <w:p w14:paraId="3D92C5F6" w14:textId="77777777" w:rsidR="006842E1" w:rsidRDefault="006842E1">
      <w:pPr>
        <w:rPr>
          <w:sz w:val="22"/>
        </w:rPr>
      </w:pPr>
    </w:p>
    <w:p w14:paraId="42C1345A" w14:textId="77777777" w:rsidR="006842E1" w:rsidRDefault="006842E1">
      <w:pPr>
        <w:rPr>
          <w:sz w:val="22"/>
        </w:rPr>
      </w:pPr>
    </w:p>
    <w:p w14:paraId="09022D33" w14:textId="77777777" w:rsidR="006842E1" w:rsidRDefault="006842E1">
      <w:pPr>
        <w:pStyle w:val="Footer"/>
        <w:tabs>
          <w:tab w:val="clear" w:pos="4320"/>
          <w:tab w:val="clear" w:pos="8640"/>
          <w:tab w:val="left" w:pos="2610"/>
        </w:tabs>
        <w:rPr>
          <w:sz w:val="22"/>
        </w:rPr>
      </w:pPr>
    </w:p>
    <w:p w14:paraId="338CC276" w14:textId="77777777" w:rsidR="006842E1" w:rsidRDefault="006842E1">
      <w:pPr>
        <w:pStyle w:val="Footer"/>
        <w:tabs>
          <w:tab w:val="clear" w:pos="4320"/>
          <w:tab w:val="clear" w:pos="8640"/>
          <w:tab w:val="left" w:pos="2610"/>
        </w:tabs>
        <w:rPr>
          <w:sz w:val="22"/>
        </w:rPr>
      </w:pPr>
    </w:p>
    <w:p w14:paraId="3A0D06E7" w14:textId="77777777" w:rsidR="006842E1" w:rsidRDefault="006842E1">
      <w:pPr>
        <w:pStyle w:val="Footer"/>
        <w:tabs>
          <w:tab w:val="clear" w:pos="4320"/>
          <w:tab w:val="clear" w:pos="8640"/>
          <w:tab w:val="left" w:pos="2610"/>
        </w:tabs>
        <w:rPr>
          <w:sz w:val="22"/>
        </w:rPr>
      </w:pPr>
    </w:p>
    <w:p w14:paraId="20CEA430" w14:textId="77777777" w:rsidR="006842E1" w:rsidRDefault="006842E1">
      <w:pPr>
        <w:pStyle w:val="Footer"/>
        <w:tabs>
          <w:tab w:val="clear" w:pos="4320"/>
          <w:tab w:val="clear" w:pos="8640"/>
          <w:tab w:val="left" w:pos="2610"/>
        </w:tabs>
        <w:rPr>
          <w:sz w:val="22"/>
        </w:rPr>
      </w:pPr>
    </w:p>
    <w:p w14:paraId="327D77DE" w14:textId="77777777" w:rsidR="006842E1" w:rsidRDefault="006842E1">
      <w:pPr>
        <w:pStyle w:val="Footer"/>
        <w:tabs>
          <w:tab w:val="clear" w:pos="4320"/>
          <w:tab w:val="clear" w:pos="8640"/>
          <w:tab w:val="left" w:pos="2610"/>
        </w:tabs>
        <w:rPr>
          <w:sz w:val="22"/>
        </w:rPr>
      </w:pPr>
    </w:p>
    <w:p w14:paraId="126C3C7E" w14:textId="77777777" w:rsidR="006842E1" w:rsidRDefault="006842E1">
      <w:pPr>
        <w:pStyle w:val="Footer"/>
        <w:tabs>
          <w:tab w:val="clear" w:pos="4320"/>
          <w:tab w:val="clear" w:pos="8640"/>
          <w:tab w:val="left" w:pos="2610"/>
        </w:tabs>
        <w:rPr>
          <w:sz w:val="22"/>
        </w:rPr>
      </w:pPr>
    </w:p>
    <w:p w14:paraId="5D597421" w14:textId="77777777" w:rsidR="006842E1" w:rsidRDefault="006842E1">
      <w:pPr>
        <w:pStyle w:val="Footer"/>
        <w:tabs>
          <w:tab w:val="clear" w:pos="4320"/>
          <w:tab w:val="clear" w:pos="8640"/>
          <w:tab w:val="left" w:pos="2610"/>
        </w:tabs>
        <w:rPr>
          <w:sz w:val="22"/>
        </w:rPr>
      </w:pPr>
    </w:p>
    <w:p w14:paraId="4BC90555" w14:textId="77777777" w:rsidR="006842E1" w:rsidRDefault="006842E1">
      <w:pPr>
        <w:pStyle w:val="Footer"/>
        <w:tabs>
          <w:tab w:val="clear" w:pos="4320"/>
          <w:tab w:val="clear" w:pos="8640"/>
          <w:tab w:val="left" w:pos="2610"/>
        </w:tabs>
        <w:rPr>
          <w:sz w:val="22"/>
        </w:rPr>
      </w:pPr>
    </w:p>
    <w:p w14:paraId="79DE6491" w14:textId="77777777" w:rsidR="006842E1" w:rsidRDefault="006842E1">
      <w:pPr>
        <w:tabs>
          <w:tab w:val="left" w:pos="2610"/>
        </w:tabs>
        <w:rPr>
          <w:sz w:val="22"/>
        </w:rPr>
      </w:pPr>
      <w:r>
        <w:rPr>
          <w:sz w:val="22"/>
        </w:rPr>
        <w:t>Name of Vendor completing this Certification: ______________________________________________</w:t>
      </w:r>
    </w:p>
    <w:p w14:paraId="63C514F2" w14:textId="77777777" w:rsidR="006842E1" w:rsidRDefault="006842E1">
      <w:pPr>
        <w:tabs>
          <w:tab w:val="left" w:pos="2610"/>
        </w:tabs>
        <w:jc w:val="center"/>
      </w:pPr>
    </w:p>
    <w:p w14:paraId="1AC174F0" w14:textId="77777777" w:rsidR="006842E1" w:rsidRDefault="006842E1">
      <w:pPr>
        <w:tabs>
          <w:tab w:val="left" w:pos="2610"/>
        </w:tabs>
        <w:jc w:val="center"/>
        <w:sectPr w:rsidR="006842E1">
          <w:headerReference w:type="default" r:id="rId24"/>
          <w:footerReference w:type="default" r:id="rId25"/>
          <w:pgSz w:w="12240" w:h="15840" w:code="1"/>
          <w:pgMar w:top="1440" w:right="1440" w:bottom="1440" w:left="1440" w:header="720" w:footer="720" w:gutter="0"/>
          <w:pgNumType w:start="1"/>
          <w:cols w:space="720"/>
        </w:sectPr>
      </w:pPr>
    </w:p>
    <w:p w14:paraId="0AAFD9AE" w14:textId="77777777" w:rsidR="006842E1" w:rsidRDefault="006842E1">
      <w:pPr>
        <w:pStyle w:val="TOC1"/>
        <w:jc w:val="center"/>
        <w:rPr>
          <w:sz w:val="28"/>
        </w:rPr>
      </w:pPr>
      <w:r>
        <w:rPr>
          <w:sz w:val="28"/>
        </w:rPr>
        <w:lastRenderedPageBreak/>
        <w:t>APPENDIX D</w:t>
      </w:r>
    </w:p>
    <w:p w14:paraId="173EAE6C" w14:textId="77777777" w:rsidR="006842E1" w:rsidRPr="00664315" w:rsidRDefault="006842E1">
      <w:pPr>
        <w:jc w:val="center"/>
        <w:rPr>
          <w:b/>
          <w:bCs/>
          <w:sz w:val="22"/>
          <w:szCs w:val="22"/>
        </w:rPr>
      </w:pPr>
      <w:r w:rsidRPr="00664315">
        <w:rPr>
          <w:b/>
          <w:bCs/>
          <w:sz w:val="22"/>
          <w:szCs w:val="22"/>
        </w:rPr>
        <w:t xml:space="preserve">PROTEST PROCEDURE </w:t>
      </w:r>
      <w:r w:rsidR="00805EB8" w:rsidRPr="00664315">
        <w:rPr>
          <w:b/>
          <w:bCs/>
          <w:sz w:val="22"/>
          <w:szCs w:val="22"/>
        </w:rPr>
        <w:fldChar w:fldCharType="begin"/>
      </w:r>
      <w:r w:rsidRPr="00664315">
        <w:rPr>
          <w:b/>
          <w:bCs/>
          <w:sz w:val="22"/>
          <w:szCs w:val="22"/>
        </w:rPr>
        <w:instrText xml:space="preserve"> TC “</w:instrText>
      </w:r>
      <w:bookmarkStart w:id="910" w:name="_Toc468449397"/>
      <w:bookmarkStart w:id="911" w:name="_Toc468712701"/>
      <w:bookmarkStart w:id="912" w:name="_Toc83385582"/>
      <w:r w:rsidRPr="00664315">
        <w:rPr>
          <w:b/>
          <w:bCs/>
          <w:sz w:val="22"/>
          <w:szCs w:val="22"/>
        </w:rPr>
        <w:instrText xml:space="preserve">Appendix D:  </w:instrText>
      </w:r>
      <w:r w:rsidRPr="00664315">
        <w:rPr>
          <w:b/>
          <w:bCs/>
          <w:i/>
          <w:sz w:val="22"/>
          <w:szCs w:val="22"/>
        </w:rPr>
        <w:instrText xml:space="preserve">Protest </w:instrText>
      </w:r>
      <w:proofErr w:type="gramStart"/>
      <w:r w:rsidRPr="00664315">
        <w:rPr>
          <w:b/>
          <w:bCs/>
          <w:i/>
          <w:sz w:val="22"/>
          <w:szCs w:val="22"/>
        </w:rPr>
        <w:instrText>Procedures</w:instrText>
      </w:r>
      <w:bookmarkEnd w:id="910"/>
      <w:bookmarkEnd w:id="911"/>
      <w:bookmarkEnd w:id="912"/>
      <w:r w:rsidRPr="00664315">
        <w:rPr>
          <w:b/>
          <w:bCs/>
          <w:i/>
          <w:sz w:val="22"/>
          <w:szCs w:val="22"/>
        </w:rPr>
        <w:instrText>”</w:instrText>
      </w:r>
      <w:r w:rsidRPr="00664315">
        <w:rPr>
          <w:b/>
          <w:bCs/>
          <w:sz w:val="22"/>
          <w:szCs w:val="22"/>
        </w:rPr>
        <w:instrText>\</w:instrText>
      </w:r>
      <w:proofErr w:type="gramEnd"/>
      <w:r w:rsidRPr="00664315">
        <w:rPr>
          <w:b/>
          <w:bCs/>
          <w:sz w:val="22"/>
          <w:szCs w:val="22"/>
        </w:rPr>
        <w:instrText xml:space="preserve">l 5\n </w:instrText>
      </w:r>
      <w:r w:rsidR="00805EB8" w:rsidRPr="00664315">
        <w:rPr>
          <w:b/>
          <w:bCs/>
          <w:sz w:val="22"/>
          <w:szCs w:val="22"/>
        </w:rPr>
        <w:fldChar w:fldCharType="end"/>
      </w:r>
    </w:p>
    <w:p w14:paraId="5AB62047" w14:textId="77777777" w:rsidR="006842E1" w:rsidRPr="00664315" w:rsidRDefault="006842E1">
      <w:pPr>
        <w:tabs>
          <w:tab w:val="center" w:pos="4385"/>
        </w:tabs>
        <w:suppressAutoHyphens/>
        <w:jc w:val="center"/>
        <w:rPr>
          <w:b/>
          <w:sz w:val="22"/>
          <w:szCs w:val="22"/>
        </w:rPr>
      </w:pPr>
    </w:p>
    <w:p w14:paraId="180122BB" w14:textId="77777777" w:rsidR="006842E1" w:rsidRPr="00664315" w:rsidRDefault="006842E1" w:rsidP="000A3269">
      <w:pPr>
        <w:ind w:left="720" w:hanging="720"/>
        <w:rPr>
          <w:sz w:val="22"/>
          <w:szCs w:val="22"/>
        </w:rPr>
      </w:pPr>
    </w:p>
    <w:p w14:paraId="7E9E18BA" w14:textId="45D0C184" w:rsidR="00CC0172" w:rsidRPr="00664315" w:rsidRDefault="00CC0172" w:rsidP="00CC0172">
      <w:pPr>
        <w:autoSpaceDE w:val="0"/>
        <w:autoSpaceDN w:val="0"/>
        <w:adjustRightInd w:val="0"/>
        <w:rPr>
          <w:sz w:val="22"/>
          <w:szCs w:val="22"/>
        </w:rPr>
      </w:pPr>
      <w:r w:rsidRPr="00664315">
        <w:rPr>
          <w:sz w:val="22"/>
          <w:szCs w:val="22"/>
        </w:rPr>
        <w:t>A Vendor who is aggrieved in connection with the solicitation or award of a contract, who has submitted a response and participated in a debriefing conference, may submit a written protest to the Chief Legal Services Officer at Consolidated Technology Services, 1500 Jefferson Street SE, 5</w:t>
      </w:r>
      <w:r w:rsidRPr="00664315">
        <w:rPr>
          <w:sz w:val="22"/>
          <w:szCs w:val="22"/>
          <w:vertAlign w:val="superscript"/>
        </w:rPr>
        <w:t>th</w:t>
      </w:r>
      <w:r w:rsidRPr="00664315">
        <w:rPr>
          <w:sz w:val="22"/>
          <w:szCs w:val="22"/>
        </w:rPr>
        <w:t xml:space="preserve"> Floor, Olympia WA 98501 or </w:t>
      </w:r>
      <w:hyperlink r:id="rId26" w:history="1">
        <w:r w:rsidR="00E74734" w:rsidRPr="00E74734">
          <w:rPr>
            <w:rStyle w:val="Hyperlink"/>
          </w:rPr>
          <w:t>m</w:t>
        </w:r>
        <w:r w:rsidR="00E74734" w:rsidRPr="00245344">
          <w:rPr>
            <w:rStyle w:val="Hyperlink"/>
          </w:rPr>
          <w:t>ichael.callahan@watech.wa.gov</w:t>
        </w:r>
      </w:hyperlink>
      <w:r w:rsidR="00957D97">
        <w:t>.</w:t>
      </w:r>
      <w:r w:rsidR="00957D97">
        <w:tab/>
      </w:r>
    </w:p>
    <w:p w14:paraId="12278BA3" w14:textId="77777777" w:rsidR="00CC0172" w:rsidRPr="00664315" w:rsidRDefault="00CC0172" w:rsidP="00CC0172">
      <w:pPr>
        <w:autoSpaceDE w:val="0"/>
        <w:autoSpaceDN w:val="0"/>
        <w:adjustRightInd w:val="0"/>
        <w:rPr>
          <w:sz w:val="22"/>
          <w:szCs w:val="22"/>
        </w:rPr>
      </w:pPr>
    </w:p>
    <w:p w14:paraId="1224ADA1" w14:textId="77777777" w:rsidR="00CC0172" w:rsidRPr="00664315" w:rsidRDefault="00CC0172" w:rsidP="00CC0172">
      <w:pPr>
        <w:autoSpaceDE w:val="0"/>
        <w:autoSpaceDN w:val="0"/>
        <w:adjustRightInd w:val="0"/>
        <w:rPr>
          <w:b/>
          <w:sz w:val="22"/>
          <w:szCs w:val="22"/>
        </w:rPr>
      </w:pPr>
      <w:r w:rsidRPr="00664315">
        <w:rPr>
          <w:b/>
          <w:sz w:val="22"/>
          <w:szCs w:val="22"/>
        </w:rPr>
        <w:t>Grounds</w:t>
      </w:r>
    </w:p>
    <w:p w14:paraId="2425C2EC" w14:textId="77777777" w:rsidR="00CC0172" w:rsidRPr="00664315" w:rsidRDefault="00CC0172" w:rsidP="00CC0172">
      <w:pPr>
        <w:autoSpaceDE w:val="0"/>
        <w:autoSpaceDN w:val="0"/>
        <w:adjustRightInd w:val="0"/>
        <w:rPr>
          <w:sz w:val="22"/>
          <w:szCs w:val="22"/>
        </w:rPr>
      </w:pPr>
      <w:r w:rsidRPr="00664315">
        <w:rPr>
          <w:sz w:val="22"/>
          <w:szCs w:val="22"/>
        </w:rPr>
        <w:t xml:space="preserve">Protests may be based only on alleged bias on the part of an evaluator, mathematical error in the computation of the score, or failure to follow the process or standards stated in the related procurement document. </w:t>
      </w:r>
    </w:p>
    <w:p w14:paraId="57B38B82" w14:textId="77777777" w:rsidR="00CC0172" w:rsidRPr="00664315" w:rsidRDefault="00CC0172" w:rsidP="00CC0172">
      <w:pPr>
        <w:autoSpaceDE w:val="0"/>
        <w:autoSpaceDN w:val="0"/>
        <w:adjustRightInd w:val="0"/>
        <w:rPr>
          <w:sz w:val="22"/>
          <w:szCs w:val="22"/>
        </w:rPr>
      </w:pPr>
    </w:p>
    <w:p w14:paraId="1DFBE7C6" w14:textId="77777777" w:rsidR="00CC0172" w:rsidRPr="00664315" w:rsidRDefault="00CC0172" w:rsidP="00CC0172">
      <w:pPr>
        <w:autoSpaceDE w:val="0"/>
        <w:autoSpaceDN w:val="0"/>
        <w:adjustRightInd w:val="0"/>
        <w:rPr>
          <w:b/>
          <w:sz w:val="22"/>
          <w:szCs w:val="22"/>
        </w:rPr>
      </w:pPr>
      <w:r w:rsidRPr="00664315">
        <w:rPr>
          <w:b/>
          <w:sz w:val="22"/>
          <w:szCs w:val="22"/>
        </w:rPr>
        <w:t>Timing</w:t>
      </w:r>
    </w:p>
    <w:p w14:paraId="63F75FD5" w14:textId="77777777" w:rsidR="00CC0172" w:rsidRPr="00664315" w:rsidRDefault="00CC0172" w:rsidP="00CC0172">
      <w:pPr>
        <w:autoSpaceDE w:val="0"/>
        <w:autoSpaceDN w:val="0"/>
        <w:adjustRightInd w:val="0"/>
        <w:rPr>
          <w:sz w:val="22"/>
          <w:szCs w:val="22"/>
        </w:rPr>
      </w:pPr>
      <w:r w:rsidRPr="00664315">
        <w:rPr>
          <w:sz w:val="22"/>
          <w:szCs w:val="22"/>
        </w:rPr>
        <w:t xml:space="preserve">A protest shall be presented to CTS in writing no later than 5 business days after the post award debrief has occurred. The written letter shall state the grounds for the protest and state the relevant facts, </w:t>
      </w:r>
      <w:proofErr w:type="gramStart"/>
      <w:r w:rsidRPr="00664315">
        <w:rPr>
          <w:sz w:val="22"/>
          <w:szCs w:val="22"/>
        </w:rPr>
        <w:t>circumstances</w:t>
      </w:r>
      <w:proofErr w:type="gramEnd"/>
      <w:r w:rsidRPr="00664315">
        <w:rPr>
          <w:sz w:val="22"/>
          <w:szCs w:val="22"/>
        </w:rPr>
        <w:t xml:space="preserve"> and documents in support of the Vendor’s position.  </w:t>
      </w:r>
    </w:p>
    <w:p w14:paraId="24246478" w14:textId="77777777" w:rsidR="00CC0172" w:rsidRPr="00664315" w:rsidRDefault="00CC0172" w:rsidP="00CC0172">
      <w:pPr>
        <w:autoSpaceDE w:val="0"/>
        <w:autoSpaceDN w:val="0"/>
        <w:adjustRightInd w:val="0"/>
        <w:rPr>
          <w:sz w:val="22"/>
          <w:szCs w:val="22"/>
        </w:rPr>
      </w:pPr>
    </w:p>
    <w:p w14:paraId="232F0D43" w14:textId="77777777" w:rsidR="00CC0172" w:rsidRPr="00664315" w:rsidRDefault="00CC0172" w:rsidP="00CC0172">
      <w:pPr>
        <w:autoSpaceDE w:val="0"/>
        <w:autoSpaceDN w:val="0"/>
        <w:adjustRightInd w:val="0"/>
        <w:rPr>
          <w:b/>
          <w:sz w:val="22"/>
          <w:szCs w:val="22"/>
        </w:rPr>
      </w:pPr>
      <w:r w:rsidRPr="00664315">
        <w:rPr>
          <w:b/>
          <w:sz w:val="22"/>
          <w:szCs w:val="22"/>
        </w:rPr>
        <w:t>Process</w:t>
      </w:r>
    </w:p>
    <w:p w14:paraId="5F1C899F" w14:textId="77777777" w:rsidR="00CC0172" w:rsidRPr="00664315" w:rsidRDefault="00CC0172" w:rsidP="00CC0172">
      <w:pPr>
        <w:autoSpaceDE w:val="0"/>
        <w:autoSpaceDN w:val="0"/>
        <w:adjustRightInd w:val="0"/>
        <w:rPr>
          <w:sz w:val="22"/>
          <w:szCs w:val="22"/>
        </w:rPr>
      </w:pPr>
      <w:r w:rsidRPr="00664315">
        <w:rPr>
          <w:sz w:val="22"/>
          <w:szCs w:val="22"/>
        </w:rPr>
        <w:t>In conducting its review, CTS will consider all available relevant facts. CTS will resolve the protest in one of the following ways:</w:t>
      </w:r>
    </w:p>
    <w:p w14:paraId="64D88123" w14:textId="77777777" w:rsidR="00CC0172" w:rsidRPr="00664315" w:rsidRDefault="00CC0172" w:rsidP="00A20692">
      <w:pPr>
        <w:pStyle w:val="ListParagraph"/>
        <w:numPr>
          <w:ilvl w:val="0"/>
          <w:numId w:val="4"/>
        </w:numPr>
        <w:autoSpaceDE w:val="0"/>
        <w:autoSpaceDN w:val="0"/>
        <w:adjustRightInd w:val="0"/>
        <w:spacing w:after="0" w:line="240" w:lineRule="auto"/>
        <w:rPr>
          <w:rFonts w:ascii="Times New Roman" w:hAnsi="Times New Roman"/>
        </w:rPr>
      </w:pPr>
      <w:r w:rsidRPr="00664315">
        <w:rPr>
          <w:rFonts w:ascii="Times New Roman" w:hAnsi="Times New Roman"/>
        </w:rPr>
        <w:t>Find that the protest lacks merit and upholding the agency's action.</w:t>
      </w:r>
    </w:p>
    <w:p w14:paraId="60DEF687" w14:textId="77777777" w:rsidR="00CC0172" w:rsidRPr="00664315" w:rsidRDefault="00CC0172" w:rsidP="00A20692">
      <w:pPr>
        <w:pStyle w:val="ListParagraph"/>
        <w:numPr>
          <w:ilvl w:val="0"/>
          <w:numId w:val="4"/>
        </w:numPr>
        <w:autoSpaceDE w:val="0"/>
        <w:autoSpaceDN w:val="0"/>
        <w:adjustRightInd w:val="0"/>
        <w:spacing w:after="0" w:line="240" w:lineRule="auto"/>
        <w:rPr>
          <w:rFonts w:ascii="Times New Roman" w:hAnsi="Times New Roman"/>
        </w:rPr>
      </w:pPr>
      <w:r w:rsidRPr="00664315">
        <w:rPr>
          <w:rFonts w:ascii="Times New Roman" w:hAnsi="Times New Roman"/>
        </w:rPr>
        <w:t>Find only technical or harmless errors in the agency's acquisition process, determining the agency to be in substantial compliance, and rejecting the protest; or</w:t>
      </w:r>
    </w:p>
    <w:p w14:paraId="64A47893" w14:textId="77777777" w:rsidR="00CC0172" w:rsidRPr="00664315" w:rsidRDefault="00CC0172" w:rsidP="00A20692">
      <w:pPr>
        <w:pStyle w:val="ListParagraph"/>
        <w:numPr>
          <w:ilvl w:val="0"/>
          <w:numId w:val="4"/>
        </w:numPr>
        <w:autoSpaceDE w:val="0"/>
        <w:autoSpaceDN w:val="0"/>
        <w:adjustRightInd w:val="0"/>
        <w:spacing w:after="0" w:line="240" w:lineRule="auto"/>
        <w:rPr>
          <w:rFonts w:ascii="Times New Roman" w:hAnsi="Times New Roman"/>
        </w:rPr>
      </w:pPr>
      <w:r w:rsidRPr="00664315">
        <w:rPr>
          <w:rFonts w:ascii="Times New Roman" w:hAnsi="Times New Roman"/>
        </w:rPr>
        <w:t>Find merit in the protest and provide options to the agency, including:</w:t>
      </w:r>
    </w:p>
    <w:p w14:paraId="14B28FF3" w14:textId="77777777" w:rsidR="00CC0172" w:rsidRPr="00664315" w:rsidRDefault="00CC0172" w:rsidP="00A20692">
      <w:pPr>
        <w:pStyle w:val="ListParagraph"/>
        <w:numPr>
          <w:ilvl w:val="1"/>
          <w:numId w:val="4"/>
        </w:numPr>
        <w:autoSpaceDE w:val="0"/>
        <w:autoSpaceDN w:val="0"/>
        <w:adjustRightInd w:val="0"/>
        <w:spacing w:after="0" w:line="240" w:lineRule="auto"/>
        <w:rPr>
          <w:rFonts w:ascii="Times New Roman" w:hAnsi="Times New Roman"/>
        </w:rPr>
      </w:pPr>
      <w:r w:rsidRPr="00664315">
        <w:rPr>
          <w:rFonts w:ascii="Times New Roman" w:hAnsi="Times New Roman"/>
        </w:rPr>
        <w:t xml:space="preserve">Correcting errors and reevaluating all </w:t>
      </w:r>
      <w:proofErr w:type="gramStart"/>
      <w:r w:rsidR="00D16817" w:rsidRPr="00664315">
        <w:rPr>
          <w:rFonts w:ascii="Times New Roman" w:hAnsi="Times New Roman"/>
        </w:rPr>
        <w:t>Responses</w:t>
      </w:r>
      <w:r w:rsidRPr="00664315">
        <w:rPr>
          <w:rFonts w:ascii="Times New Roman" w:hAnsi="Times New Roman"/>
        </w:rPr>
        <w:t>;</w:t>
      </w:r>
      <w:proofErr w:type="gramEnd"/>
    </w:p>
    <w:p w14:paraId="21490A03" w14:textId="77777777" w:rsidR="00CC0172" w:rsidRPr="00664315" w:rsidRDefault="00CC0172" w:rsidP="00A20692">
      <w:pPr>
        <w:pStyle w:val="ListParagraph"/>
        <w:numPr>
          <w:ilvl w:val="1"/>
          <w:numId w:val="4"/>
        </w:numPr>
        <w:autoSpaceDE w:val="0"/>
        <w:autoSpaceDN w:val="0"/>
        <w:adjustRightInd w:val="0"/>
        <w:spacing w:after="0" w:line="240" w:lineRule="auto"/>
        <w:rPr>
          <w:rFonts w:ascii="Times New Roman" w:hAnsi="Times New Roman"/>
        </w:rPr>
      </w:pPr>
      <w:r w:rsidRPr="00664315">
        <w:rPr>
          <w:rFonts w:ascii="Times New Roman" w:hAnsi="Times New Roman"/>
        </w:rPr>
        <w:t>Reissuing the solicitation document; or</w:t>
      </w:r>
    </w:p>
    <w:p w14:paraId="0A11D96E" w14:textId="77777777" w:rsidR="00CC0172" w:rsidRPr="00664315" w:rsidRDefault="00CC0172" w:rsidP="00A20692">
      <w:pPr>
        <w:pStyle w:val="ListParagraph"/>
        <w:numPr>
          <w:ilvl w:val="1"/>
          <w:numId w:val="4"/>
        </w:numPr>
        <w:autoSpaceDE w:val="0"/>
        <w:autoSpaceDN w:val="0"/>
        <w:adjustRightInd w:val="0"/>
        <w:spacing w:after="0" w:line="240" w:lineRule="auto"/>
        <w:rPr>
          <w:rFonts w:ascii="Times New Roman" w:hAnsi="Times New Roman"/>
        </w:rPr>
      </w:pPr>
      <w:r w:rsidRPr="00664315">
        <w:rPr>
          <w:rFonts w:ascii="Times New Roman" w:hAnsi="Times New Roman"/>
        </w:rPr>
        <w:t>Making other findings and determining other courses of action as appropriate.</w:t>
      </w:r>
    </w:p>
    <w:p w14:paraId="69CEF73F" w14:textId="77777777" w:rsidR="00CC0172" w:rsidRPr="00664315" w:rsidRDefault="00CC0172" w:rsidP="00CC0172">
      <w:pPr>
        <w:autoSpaceDE w:val="0"/>
        <w:autoSpaceDN w:val="0"/>
        <w:adjustRightInd w:val="0"/>
        <w:rPr>
          <w:b/>
          <w:sz w:val="22"/>
          <w:szCs w:val="22"/>
        </w:rPr>
      </w:pPr>
    </w:p>
    <w:p w14:paraId="43F0251F" w14:textId="77777777" w:rsidR="00CC0172" w:rsidRPr="00664315" w:rsidRDefault="00CC0172" w:rsidP="00CC0172">
      <w:pPr>
        <w:autoSpaceDE w:val="0"/>
        <w:autoSpaceDN w:val="0"/>
        <w:adjustRightInd w:val="0"/>
        <w:rPr>
          <w:sz w:val="22"/>
          <w:szCs w:val="22"/>
        </w:rPr>
      </w:pPr>
      <w:r w:rsidRPr="00664315">
        <w:rPr>
          <w:sz w:val="22"/>
          <w:szCs w:val="22"/>
        </w:rPr>
        <w:t xml:space="preserve">Except as stated otherwise below, the Chief Legal Services Officer will review protests on behalf of the agency. The agency will deliver its written decision to the protesting vendor within five business days after receiving the </w:t>
      </w:r>
      <w:proofErr w:type="gramStart"/>
      <w:r w:rsidRPr="00664315">
        <w:rPr>
          <w:sz w:val="22"/>
          <w:szCs w:val="22"/>
        </w:rPr>
        <w:t>protest, unless</w:t>
      </w:r>
      <w:proofErr w:type="gramEnd"/>
      <w:r w:rsidRPr="00664315">
        <w:rPr>
          <w:sz w:val="22"/>
          <w:szCs w:val="22"/>
        </w:rPr>
        <w:t xml:space="preserve"> more time is needed. The protesting vendor will be notified if additional time is necessary. Exempt Purchases under $100,000 shall be reviewed only by the Chief Legal Services Officer, whose opinion is final. </w:t>
      </w:r>
    </w:p>
    <w:p w14:paraId="6ECCEC0D" w14:textId="77777777" w:rsidR="00CC0172" w:rsidRPr="00664315" w:rsidRDefault="00CC0172" w:rsidP="00CC0172">
      <w:pPr>
        <w:autoSpaceDE w:val="0"/>
        <w:autoSpaceDN w:val="0"/>
        <w:adjustRightInd w:val="0"/>
        <w:rPr>
          <w:sz w:val="22"/>
          <w:szCs w:val="22"/>
        </w:rPr>
      </w:pPr>
    </w:p>
    <w:p w14:paraId="4688AE1A" w14:textId="77777777" w:rsidR="00CC0172" w:rsidRPr="00664315" w:rsidRDefault="00CC0172" w:rsidP="00CC0172">
      <w:pPr>
        <w:autoSpaceDE w:val="0"/>
        <w:autoSpaceDN w:val="0"/>
        <w:adjustRightInd w:val="0"/>
        <w:rPr>
          <w:sz w:val="22"/>
          <w:szCs w:val="22"/>
        </w:rPr>
      </w:pPr>
      <w:r w:rsidRPr="00664315">
        <w:rPr>
          <w:sz w:val="22"/>
          <w:szCs w:val="22"/>
        </w:rPr>
        <w:t>Vendors may appeal the Chief Legal Service Officer’s determination, on Exempt Purchases over $100,000, by submitting an appeal in writing to the Director. An appeal shall be filed no later than 5 business days after Chief Legal Service Officer’s decision. Decisions made by the Director or designee are final.</w:t>
      </w:r>
    </w:p>
    <w:p w14:paraId="048BED32" w14:textId="77777777" w:rsidR="00CC0172" w:rsidRPr="00664315" w:rsidRDefault="00CC0172" w:rsidP="00CC0172">
      <w:pPr>
        <w:autoSpaceDE w:val="0"/>
        <w:autoSpaceDN w:val="0"/>
        <w:adjustRightInd w:val="0"/>
        <w:rPr>
          <w:sz w:val="22"/>
          <w:szCs w:val="22"/>
        </w:rPr>
      </w:pPr>
    </w:p>
    <w:p w14:paraId="0717512A" w14:textId="77777777" w:rsidR="00CC0172" w:rsidRPr="00664315" w:rsidRDefault="00CC0172" w:rsidP="007853A5">
      <w:pPr>
        <w:autoSpaceDE w:val="0"/>
        <w:autoSpaceDN w:val="0"/>
        <w:adjustRightInd w:val="0"/>
        <w:rPr>
          <w:sz w:val="22"/>
          <w:szCs w:val="22"/>
        </w:rPr>
      </w:pPr>
      <w:r w:rsidRPr="00664315">
        <w:rPr>
          <w:sz w:val="22"/>
          <w:szCs w:val="22"/>
        </w:rPr>
        <w:t>In the event the Chief Legal Service Officer has a conflict of interest, the protest or appeal will be managed by a CTS senior level manager appointed by the Deputy Director. This individual must not be involved with the business that is the subject matter of the protest appeal.</w:t>
      </w:r>
    </w:p>
    <w:p w14:paraId="24915C00" w14:textId="77777777" w:rsidR="00601B95" w:rsidRDefault="00601B95" w:rsidP="000A3269">
      <w:pPr>
        <w:ind w:left="720" w:hanging="720"/>
        <w:rPr>
          <w:sz w:val="22"/>
          <w:szCs w:val="22"/>
        </w:rPr>
        <w:sectPr w:rsidR="00601B95" w:rsidSect="007853A5">
          <w:footerReference w:type="default" r:id="rId27"/>
          <w:type w:val="oddPage"/>
          <w:pgSz w:w="12240" w:h="15840" w:code="1"/>
          <w:pgMar w:top="1440" w:right="1627" w:bottom="1440" w:left="1440" w:header="720" w:footer="720" w:gutter="0"/>
          <w:pgNumType w:start="1"/>
          <w:cols w:space="720"/>
        </w:sectPr>
      </w:pPr>
    </w:p>
    <w:p w14:paraId="77833820" w14:textId="77777777" w:rsidR="006842E1" w:rsidRPr="00E071E2" w:rsidRDefault="006842E1">
      <w:pPr>
        <w:spacing w:before="120" w:after="60"/>
        <w:jc w:val="center"/>
        <w:rPr>
          <w:b/>
          <w:snapToGrid w:val="0"/>
          <w:color w:val="000000"/>
          <w:sz w:val="28"/>
          <w:szCs w:val="28"/>
        </w:rPr>
      </w:pPr>
      <w:r w:rsidRPr="00E071E2">
        <w:rPr>
          <w:b/>
          <w:snapToGrid w:val="0"/>
          <w:color w:val="000000"/>
          <w:sz w:val="28"/>
          <w:szCs w:val="28"/>
        </w:rPr>
        <w:lastRenderedPageBreak/>
        <w:t>APPENDIX E</w:t>
      </w:r>
    </w:p>
    <w:p w14:paraId="000D1273" w14:textId="110CAC32" w:rsidR="007E745B" w:rsidRPr="00E071E2" w:rsidRDefault="00661DC8" w:rsidP="007E745B">
      <w:pPr>
        <w:spacing w:before="240"/>
        <w:jc w:val="center"/>
        <w:rPr>
          <w:b/>
          <w:snapToGrid w:val="0"/>
          <w:color w:val="000000"/>
          <w:sz w:val="28"/>
          <w:szCs w:val="28"/>
        </w:rPr>
      </w:pPr>
      <w:r w:rsidRPr="00E071E2">
        <w:rPr>
          <w:b/>
          <w:snapToGrid w:val="0"/>
          <w:color w:val="000000"/>
          <w:sz w:val="28"/>
          <w:szCs w:val="28"/>
        </w:rPr>
        <w:t xml:space="preserve"> </w:t>
      </w:r>
      <w:r w:rsidR="00192C2A">
        <w:rPr>
          <w:b/>
          <w:snapToGrid w:val="0"/>
          <w:color w:val="000000"/>
          <w:sz w:val="28"/>
          <w:szCs w:val="28"/>
        </w:rPr>
        <w:t>(MS</w:t>
      </w:r>
      <w:r w:rsidR="00676549">
        <w:rPr>
          <w:b/>
          <w:snapToGrid w:val="0"/>
          <w:color w:val="000000"/>
          <w:sz w:val="28"/>
          <w:szCs w:val="28"/>
        </w:rPr>
        <w:t xml:space="preserve"> </w:t>
      </w:r>
      <w:r w:rsidR="00192C2A">
        <w:rPr>
          <w:b/>
          <w:snapToGrid w:val="0"/>
          <w:color w:val="000000"/>
          <w:sz w:val="28"/>
          <w:szCs w:val="28"/>
        </w:rPr>
        <w:t xml:space="preserve">400) </w:t>
      </w:r>
      <w:r w:rsidRPr="00E071E2">
        <w:rPr>
          <w:b/>
          <w:snapToGrid w:val="0"/>
          <w:color w:val="000000"/>
          <w:sz w:val="28"/>
          <w:szCs w:val="28"/>
        </w:rPr>
        <w:t xml:space="preserve">COST PROPOSAL FORM </w:t>
      </w:r>
    </w:p>
    <w:p w14:paraId="10896BC5" w14:textId="5B455584" w:rsidR="006372C9" w:rsidRDefault="006E04DE" w:rsidP="00E071E2">
      <w:pPr>
        <w:pStyle w:val="Heading3"/>
        <w:numPr>
          <w:ilvl w:val="0"/>
          <w:numId w:val="0"/>
        </w:numPr>
        <w:ind w:left="360" w:hanging="360"/>
        <w:rPr>
          <w:b/>
          <w:color w:val="000000"/>
          <w:sz w:val="28"/>
          <w:szCs w:val="28"/>
        </w:rPr>
      </w:pPr>
      <w:r>
        <w:rPr>
          <w:b/>
          <w:color w:val="000000"/>
          <w:sz w:val="28"/>
          <w:szCs w:val="28"/>
        </w:rPr>
        <w:t>Section A</w:t>
      </w:r>
      <w:r>
        <w:rPr>
          <w:b/>
          <w:color w:val="000000"/>
          <w:sz w:val="28"/>
          <w:szCs w:val="28"/>
        </w:rPr>
        <w:tab/>
      </w:r>
      <w:r w:rsidR="000A68E2">
        <w:rPr>
          <w:b/>
          <w:color w:val="000000"/>
          <w:sz w:val="28"/>
          <w:szCs w:val="28"/>
        </w:rPr>
        <w:t>Budget &amp; Estimated Pricing</w:t>
      </w:r>
    </w:p>
    <w:p w14:paraId="42D376BA" w14:textId="77777777" w:rsidR="00AF79B1" w:rsidRPr="00C7375B" w:rsidRDefault="007D765A" w:rsidP="00AF79B1">
      <w:pPr>
        <w:rPr>
          <w:rFonts w:cs="Arial"/>
          <w:sz w:val="22"/>
          <w:szCs w:val="18"/>
        </w:rPr>
      </w:pPr>
      <w:r w:rsidRPr="00C7375B">
        <w:rPr>
          <w:rFonts w:cs="Arial"/>
          <w:sz w:val="22"/>
          <w:szCs w:val="18"/>
        </w:rPr>
        <w:t>All vendors must fill out the following cost breakdown for the implementation of their solution as described in this RFP</w:t>
      </w:r>
      <w:r w:rsidR="004E011C" w:rsidRPr="00C7375B">
        <w:rPr>
          <w:rFonts w:cs="Arial"/>
          <w:sz w:val="22"/>
          <w:szCs w:val="18"/>
        </w:rPr>
        <w:t xml:space="preserve"> and in Vendor’s response</w:t>
      </w:r>
      <w:r w:rsidR="00AF79B1" w:rsidRPr="00C7375B">
        <w:rPr>
          <w:rFonts w:cs="Arial"/>
          <w:sz w:val="22"/>
          <w:szCs w:val="18"/>
        </w:rPr>
        <w:t xml:space="preserve"> to this RFP</w:t>
      </w:r>
      <w:r w:rsidRPr="00C7375B">
        <w:rPr>
          <w:rFonts w:cs="Arial"/>
          <w:sz w:val="22"/>
          <w:szCs w:val="18"/>
        </w:rPr>
        <w:t xml:space="preserve">. </w:t>
      </w:r>
      <w:bookmarkStart w:id="913" w:name="_Toc323732523"/>
    </w:p>
    <w:bookmarkEnd w:id="913"/>
    <w:p w14:paraId="4E07C2DB" w14:textId="06817E73" w:rsidR="007D765A" w:rsidRPr="00261415" w:rsidRDefault="007D765A" w:rsidP="00FA1E4B">
      <w:pPr>
        <w:rPr>
          <w:sz w:val="20"/>
        </w:rPr>
      </w:pPr>
      <w:r w:rsidRPr="00261415">
        <w:rPr>
          <w:sz w:val="20"/>
          <w:szCs w:val="20"/>
        </w:rPr>
        <w:t xml:space="preserve"> </w:t>
      </w:r>
    </w:p>
    <w:p w14:paraId="1ACB2D61" w14:textId="77777777" w:rsidR="007D765A" w:rsidRPr="00C7375B" w:rsidRDefault="007D765A" w:rsidP="00FA1E4B">
      <w:pPr>
        <w:rPr>
          <w:rFonts w:cs="Arial"/>
          <w:sz w:val="22"/>
          <w:szCs w:val="18"/>
        </w:rPr>
      </w:pPr>
      <w:r w:rsidRPr="00C7375B">
        <w:rPr>
          <w:rFonts w:cs="Arial"/>
          <w:sz w:val="22"/>
          <w:szCs w:val="18"/>
        </w:rPr>
        <w:t xml:space="preserve">Identify the deployment models available for your solution.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5645"/>
        <w:gridCol w:w="1440"/>
        <w:gridCol w:w="1440"/>
      </w:tblGrid>
      <w:tr w:rsidR="007D765A" w:rsidRPr="00261415" w14:paraId="2C40318A" w14:textId="77777777" w:rsidTr="00FA1E4B">
        <w:tc>
          <w:tcPr>
            <w:tcW w:w="5645" w:type="dxa"/>
            <w:shd w:val="clear" w:color="auto" w:fill="DDDECE"/>
            <w:vAlign w:val="center"/>
          </w:tcPr>
          <w:p w14:paraId="7F98ADEA" w14:textId="77777777" w:rsidR="007D765A" w:rsidRPr="00261415" w:rsidRDefault="007D765A" w:rsidP="00AE76E5">
            <w:pPr>
              <w:jc w:val="center"/>
              <w:rPr>
                <w:rFonts w:cs="Arial"/>
                <w:b/>
                <w:szCs w:val="20"/>
              </w:rPr>
            </w:pPr>
            <w:r w:rsidRPr="00261415">
              <w:rPr>
                <w:rFonts w:cs="Arial"/>
                <w:b/>
                <w:szCs w:val="20"/>
              </w:rPr>
              <w:t>Deployment Models</w:t>
            </w:r>
          </w:p>
        </w:tc>
        <w:tc>
          <w:tcPr>
            <w:tcW w:w="1440" w:type="dxa"/>
            <w:shd w:val="clear" w:color="auto" w:fill="DDDECE"/>
            <w:vAlign w:val="center"/>
          </w:tcPr>
          <w:p w14:paraId="1F54D562" w14:textId="77777777" w:rsidR="007D765A" w:rsidRPr="00261415" w:rsidRDefault="007D765A" w:rsidP="00AE76E5">
            <w:pPr>
              <w:jc w:val="center"/>
              <w:rPr>
                <w:rFonts w:cs="Arial"/>
                <w:b/>
                <w:szCs w:val="20"/>
              </w:rPr>
            </w:pPr>
            <w:r w:rsidRPr="00261415">
              <w:rPr>
                <w:rFonts w:cs="Arial"/>
                <w:b/>
                <w:szCs w:val="20"/>
              </w:rPr>
              <w:t>Available</w:t>
            </w:r>
          </w:p>
        </w:tc>
        <w:tc>
          <w:tcPr>
            <w:tcW w:w="1440" w:type="dxa"/>
            <w:shd w:val="clear" w:color="auto" w:fill="DDDECE"/>
            <w:vAlign w:val="center"/>
          </w:tcPr>
          <w:p w14:paraId="148ACF52" w14:textId="77777777" w:rsidR="007D765A" w:rsidRPr="00261415" w:rsidRDefault="007D765A" w:rsidP="00AE76E5">
            <w:pPr>
              <w:jc w:val="center"/>
              <w:rPr>
                <w:rFonts w:cs="Arial"/>
                <w:b/>
                <w:szCs w:val="20"/>
              </w:rPr>
            </w:pPr>
            <w:r w:rsidRPr="00261415">
              <w:rPr>
                <w:rFonts w:cs="Arial"/>
                <w:b/>
                <w:szCs w:val="20"/>
              </w:rPr>
              <w:t>Not Offered</w:t>
            </w:r>
          </w:p>
        </w:tc>
      </w:tr>
      <w:tr w:rsidR="007D765A" w:rsidRPr="00261415" w14:paraId="0F555F7D" w14:textId="77777777" w:rsidTr="00FA1E4B">
        <w:tc>
          <w:tcPr>
            <w:tcW w:w="5645" w:type="dxa"/>
            <w:vAlign w:val="center"/>
          </w:tcPr>
          <w:p w14:paraId="35B9502D" w14:textId="4810CACA" w:rsidR="007D765A" w:rsidRPr="00261415" w:rsidRDefault="003C1D23" w:rsidP="00AE76E5">
            <w:pPr>
              <w:jc w:val="center"/>
              <w:rPr>
                <w:rFonts w:cs="Arial"/>
                <w:szCs w:val="20"/>
              </w:rPr>
            </w:pPr>
            <w:r w:rsidRPr="00261415">
              <w:rPr>
                <w:rFonts w:cs="Arial"/>
                <w:szCs w:val="20"/>
              </w:rPr>
              <w:t>On-Premises</w:t>
            </w:r>
            <w:r w:rsidR="007D765A" w:rsidRPr="00261415">
              <w:rPr>
                <w:rFonts w:cs="Arial"/>
                <w:szCs w:val="20"/>
              </w:rPr>
              <w:t xml:space="preserve"> Model – Perpetual License</w:t>
            </w:r>
          </w:p>
        </w:tc>
        <w:bookmarkStart w:id="914" w:name="Check5"/>
        <w:tc>
          <w:tcPr>
            <w:tcW w:w="1440" w:type="dxa"/>
            <w:vAlign w:val="center"/>
          </w:tcPr>
          <w:p w14:paraId="2145AE68" w14:textId="77777777" w:rsidR="007D765A" w:rsidRPr="00261415" w:rsidRDefault="007D765A" w:rsidP="00AE76E5">
            <w:pPr>
              <w:jc w:val="center"/>
              <w:rPr>
                <w:rFonts w:cs="Arial"/>
                <w:sz w:val="18"/>
                <w:szCs w:val="18"/>
              </w:rPr>
            </w:pPr>
            <w:r w:rsidRPr="00261415">
              <w:rPr>
                <w:rFonts w:cs="Arial"/>
                <w:sz w:val="18"/>
                <w:szCs w:val="18"/>
              </w:rPr>
              <w:fldChar w:fldCharType="begin">
                <w:ffData>
                  <w:name w:val="Check5"/>
                  <w:enabled/>
                  <w:calcOnExit w:val="0"/>
                  <w:checkBox>
                    <w:sizeAuto/>
                    <w:default w:val="0"/>
                  </w:checkBox>
                </w:ffData>
              </w:fldChar>
            </w:r>
            <w:r w:rsidRPr="00261415">
              <w:rPr>
                <w:rFonts w:cs="Arial"/>
                <w:sz w:val="18"/>
                <w:szCs w:val="18"/>
              </w:rPr>
              <w:instrText xml:space="preserve"> FORMCHECKBOX </w:instrText>
            </w:r>
            <w:r w:rsidR="00F469E5">
              <w:rPr>
                <w:rFonts w:cs="Arial"/>
                <w:sz w:val="18"/>
                <w:szCs w:val="18"/>
              </w:rPr>
            </w:r>
            <w:r w:rsidR="00F469E5">
              <w:rPr>
                <w:rFonts w:cs="Arial"/>
                <w:sz w:val="18"/>
                <w:szCs w:val="18"/>
              </w:rPr>
              <w:fldChar w:fldCharType="separate"/>
            </w:r>
            <w:r w:rsidRPr="00261415">
              <w:rPr>
                <w:rFonts w:cs="Arial"/>
                <w:sz w:val="18"/>
                <w:szCs w:val="18"/>
              </w:rPr>
              <w:fldChar w:fldCharType="end"/>
            </w:r>
            <w:bookmarkEnd w:id="914"/>
          </w:p>
        </w:tc>
        <w:bookmarkStart w:id="915" w:name="Check6"/>
        <w:tc>
          <w:tcPr>
            <w:tcW w:w="1440" w:type="dxa"/>
            <w:vAlign w:val="center"/>
          </w:tcPr>
          <w:p w14:paraId="0940A061" w14:textId="77777777" w:rsidR="007D765A" w:rsidRPr="00261415" w:rsidRDefault="007D765A" w:rsidP="00AE76E5">
            <w:pPr>
              <w:jc w:val="center"/>
              <w:rPr>
                <w:rFonts w:cs="Arial"/>
                <w:sz w:val="18"/>
                <w:szCs w:val="18"/>
              </w:rPr>
            </w:pPr>
            <w:r w:rsidRPr="00261415">
              <w:rPr>
                <w:rFonts w:cs="Arial"/>
                <w:sz w:val="18"/>
                <w:szCs w:val="18"/>
              </w:rPr>
              <w:fldChar w:fldCharType="begin">
                <w:ffData>
                  <w:name w:val="Check6"/>
                  <w:enabled/>
                  <w:calcOnExit w:val="0"/>
                  <w:checkBox>
                    <w:sizeAuto/>
                    <w:default w:val="0"/>
                  </w:checkBox>
                </w:ffData>
              </w:fldChar>
            </w:r>
            <w:r w:rsidRPr="00261415">
              <w:rPr>
                <w:rFonts w:cs="Arial"/>
                <w:sz w:val="18"/>
                <w:szCs w:val="18"/>
              </w:rPr>
              <w:instrText xml:space="preserve"> FORMCHECKBOX </w:instrText>
            </w:r>
            <w:r w:rsidR="00F469E5">
              <w:rPr>
                <w:rFonts w:cs="Arial"/>
                <w:sz w:val="18"/>
                <w:szCs w:val="18"/>
              </w:rPr>
            </w:r>
            <w:r w:rsidR="00F469E5">
              <w:rPr>
                <w:rFonts w:cs="Arial"/>
                <w:sz w:val="18"/>
                <w:szCs w:val="18"/>
              </w:rPr>
              <w:fldChar w:fldCharType="separate"/>
            </w:r>
            <w:r w:rsidRPr="00261415">
              <w:rPr>
                <w:rFonts w:cs="Arial"/>
                <w:sz w:val="18"/>
                <w:szCs w:val="18"/>
              </w:rPr>
              <w:fldChar w:fldCharType="end"/>
            </w:r>
            <w:bookmarkEnd w:id="915"/>
          </w:p>
        </w:tc>
      </w:tr>
      <w:tr w:rsidR="007D765A" w:rsidRPr="00261415" w14:paraId="0CF1C1C2" w14:textId="77777777" w:rsidTr="00FA1E4B">
        <w:tc>
          <w:tcPr>
            <w:tcW w:w="5645" w:type="dxa"/>
            <w:vAlign w:val="center"/>
          </w:tcPr>
          <w:p w14:paraId="593D055E" w14:textId="5BECBBBB" w:rsidR="007D765A" w:rsidRPr="00261415" w:rsidRDefault="003C1D23" w:rsidP="00AE76E5">
            <w:pPr>
              <w:jc w:val="center"/>
              <w:rPr>
                <w:rFonts w:cs="Arial"/>
                <w:szCs w:val="20"/>
              </w:rPr>
            </w:pPr>
            <w:r w:rsidRPr="00261415">
              <w:rPr>
                <w:rFonts w:cs="Arial"/>
                <w:szCs w:val="20"/>
              </w:rPr>
              <w:t>On-Premises</w:t>
            </w:r>
            <w:r w:rsidR="007D765A" w:rsidRPr="00261415">
              <w:rPr>
                <w:rFonts w:cs="Arial"/>
                <w:szCs w:val="20"/>
              </w:rPr>
              <w:t xml:space="preserve"> Model – Annual License</w:t>
            </w:r>
          </w:p>
        </w:tc>
        <w:bookmarkStart w:id="916" w:name="Check7"/>
        <w:tc>
          <w:tcPr>
            <w:tcW w:w="1440" w:type="dxa"/>
            <w:vAlign w:val="center"/>
          </w:tcPr>
          <w:p w14:paraId="1503C184" w14:textId="77777777" w:rsidR="007D765A" w:rsidRPr="00261415" w:rsidRDefault="007D765A" w:rsidP="00AE76E5">
            <w:pPr>
              <w:jc w:val="center"/>
              <w:rPr>
                <w:rFonts w:cs="Arial"/>
                <w:sz w:val="18"/>
                <w:szCs w:val="18"/>
              </w:rPr>
            </w:pPr>
            <w:r w:rsidRPr="00261415">
              <w:rPr>
                <w:rFonts w:cs="Arial"/>
                <w:sz w:val="18"/>
                <w:szCs w:val="18"/>
              </w:rPr>
              <w:fldChar w:fldCharType="begin">
                <w:ffData>
                  <w:name w:val="Check7"/>
                  <w:enabled/>
                  <w:calcOnExit w:val="0"/>
                  <w:checkBox>
                    <w:sizeAuto/>
                    <w:default w:val="0"/>
                  </w:checkBox>
                </w:ffData>
              </w:fldChar>
            </w:r>
            <w:r w:rsidRPr="00261415">
              <w:rPr>
                <w:rFonts w:cs="Arial"/>
                <w:sz w:val="18"/>
                <w:szCs w:val="18"/>
              </w:rPr>
              <w:instrText xml:space="preserve"> FORMCHECKBOX </w:instrText>
            </w:r>
            <w:r w:rsidR="00F469E5">
              <w:rPr>
                <w:rFonts w:cs="Arial"/>
                <w:sz w:val="18"/>
                <w:szCs w:val="18"/>
              </w:rPr>
            </w:r>
            <w:r w:rsidR="00F469E5">
              <w:rPr>
                <w:rFonts w:cs="Arial"/>
                <w:sz w:val="18"/>
                <w:szCs w:val="18"/>
              </w:rPr>
              <w:fldChar w:fldCharType="separate"/>
            </w:r>
            <w:r w:rsidRPr="00261415">
              <w:rPr>
                <w:rFonts w:cs="Arial"/>
                <w:sz w:val="18"/>
                <w:szCs w:val="18"/>
              </w:rPr>
              <w:fldChar w:fldCharType="end"/>
            </w:r>
            <w:bookmarkEnd w:id="916"/>
          </w:p>
        </w:tc>
        <w:bookmarkStart w:id="917" w:name="Check8"/>
        <w:tc>
          <w:tcPr>
            <w:tcW w:w="1440" w:type="dxa"/>
            <w:vAlign w:val="center"/>
          </w:tcPr>
          <w:p w14:paraId="4C239AAD" w14:textId="77777777" w:rsidR="007D765A" w:rsidRPr="00261415" w:rsidRDefault="007D765A" w:rsidP="00AE76E5">
            <w:pPr>
              <w:jc w:val="center"/>
              <w:rPr>
                <w:rFonts w:cs="Arial"/>
                <w:sz w:val="18"/>
                <w:szCs w:val="18"/>
              </w:rPr>
            </w:pPr>
            <w:r w:rsidRPr="00261415">
              <w:rPr>
                <w:rFonts w:cs="Arial"/>
                <w:sz w:val="18"/>
                <w:szCs w:val="18"/>
              </w:rPr>
              <w:fldChar w:fldCharType="begin">
                <w:ffData>
                  <w:name w:val="Check8"/>
                  <w:enabled/>
                  <w:calcOnExit w:val="0"/>
                  <w:checkBox>
                    <w:sizeAuto/>
                    <w:default w:val="0"/>
                  </w:checkBox>
                </w:ffData>
              </w:fldChar>
            </w:r>
            <w:r w:rsidRPr="00261415">
              <w:rPr>
                <w:rFonts w:cs="Arial"/>
                <w:sz w:val="18"/>
                <w:szCs w:val="18"/>
              </w:rPr>
              <w:instrText xml:space="preserve"> FORMCHECKBOX </w:instrText>
            </w:r>
            <w:r w:rsidR="00F469E5">
              <w:rPr>
                <w:rFonts w:cs="Arial"/>
                <w:sz w:val="18"/>
                <w:szCs w:val="18"/>
              </w:rPr>
            </w:r>
            <w:r w:rsidR="00F469E5">
              <w:rPr>
                <w:rFonts w:cs="Arial"/>
                <w:sz w:val="18"/>
                <w:szCs w:val="18"/>
              </w:rPr>
              <w:fldChar w:fldCharType="separate"/>
            </w:r>
            <w:r w:rsidRPr="00261415">
              <w:rPr>
                <w:rFonts w:cs="Arial"/>
                <w:sz w:val="18"/>
                <w:szCs w:val="18"/>
              </w:rPr>
              <w:fldChar w:fldCharType="end"/>
            </w:r>
            <w:bookmarkEnd w:id="917"/>
          </w:p>
        </w:tc>
      </w:tr>
      <w:tr w:rsidR="007D765A" w:rsidRPr="00261415" w14:paraId="0300B20A" w14:textId="77777777" w:rsidTr="00FA1E4B">
        <w:tc>
          <w:tcPr>
            <w:tcW w:w="5645" w:type="dxa"/>
            <w:vAlign w:val="center"/>
          </w:tcPr>
          <w:p w14:paraId="31A2D9F6" w14:textId="77777777" w:rsidR="007D765A" w:rsidRPr="00261415" w:rsidRDefault="007D765A" w:rsidP="00AE76E5">
            <w:pPr>
              <w:jc w:val="center"/>
              <w:rPr>
                <w:rFonts w:cs="Arial"/>
                <w:szCs w:val="20"/>
              </w:rPr>
            </w:pPr>
            <w:r w:rsidRPr="00261415">
              <w:rPr>
                <w:rFonts w:cs="Arial"/>
                <w:szCs w:val="20"/>
              </w:rPr>
              <w:t>Software-as-a-Service</w:t>
            </w:r>
          </w:p>
        </w:tc>
        <w:tc>
          <w:tcPr>
            <w:tcW w:w="1440" w:type="dxa"/>
            <w:vAlign w:val="center"/>
          </w:tcPr>
          <w:p w14:paraId="4F908BD5" w14:textId="77777777" w:rsidR="007D765A" w:rsidRPr="00261415" w:rsidRDefault="007D765A" w:rsidP="00AE76E5">
            <w:pPr>
              <w:jc w:val="center"/>
              <w:rPr>
                <w:rFonts w:cs="Arial"/>
                <w:sz w:val="18"/>
                <w:szCs w:val="18"/>
              </w:rPr>
            </w:pPr>
            <w:r w:rsidRPr="00261415">
              <w:rPr>
                <w:rFonts w:cs="Arial"/>
                <w:sz w:val="18"/>
                <w:szCs w:val="18"/>
              </w:rPr>
              <w:fldChar w:fldCharType="begin">
                <w:ffData>
                  <w:name w:val="Check7"/>
                  <w:enabled/>
                  <w:calcOnExit w:val="0"/>
                  <w:checkBox>
                    <w:sizeAuto/>
                    <w:default w:val="0"/>
                  </w:checkBox>
                </w:ffData>
              </w:fldChar>
            </w:r>
            <w:r w:rsidRPr="00261415">
              <w:rPr>
                <w:rFonts w:cs="Arial"/>
                <w:sz w:val="18"/>
                <w:szCs w:val="18"/>
              </w:rPr>
              <w:instrText xml:space="preserve"> FORMCHECKBOX </w:instrText>
            </w:r>
            <w:r w:rsidR="00F469E5">
              <w:rPr>
                <w:rFonts w:cs="Arial"/>
                <w:sz w:val="18"/>
                <w:szCs w:val="18"/>
              </w:rPr>
            </w:r>
            <w:r w:rsidR="00F469E5">
              <w:rPr>
                <w:rFonts w:cs="Arial"/>
                <w:sz w:val="18"/>
                <w:szCs w:val="18"/>
              </w:rPr>
              <w:fldChar w:fldCharType="separate"/>
            </w:r>
            <w:r w:rsidRPr="00261415">
              <w:rPr>
                <w:rFonts w:cs="Arial"/>
                <w:sz w:val="18"/>
                <w:szCs w:val="18"/>
              </w:rPr>
              <w:fldChar w:fldCharType="end"/>
            </w:r>
          </w:p>
        </w:tc>
        <w:tc>
          <w:tcPr>
            <w:tcW w:w="1440" w:type="dxa"/>
            <w:vAlign w:val="center"/>
          </w:tcPr>
          <w:p w14:paraId="77513F92" w14:textId="77777777" w:rsidR="007D765A" w:rsidRPr="00261415" w:rsidRDefault="007D765A" w:rsidP="00AE76E5">
            <w:pPr>
              <w:jc w:val="center"/>
              <w:rPr>
                <w:rFonts w:cs="Arial"/>
                <w:sz w:val="18"/>
                <w:szCs w:val="18"/>
              </w:rPr>
            </w:pPr>
            <w:r w:rsidRPr="00261415">
              <w:rPr>
                <w:rFonts w:cs="Arial"/>
                <w:sz w:val="18"/>
                <w:szCs w:val="18"/>
              </w:rPr>
              <w:fldChar w:fldCharType="begin">
                <w:ffData>
                  <w:name w:val="Check8"/>
                  <w:enabled/>
                  <w:calcOnExit w:val="0"/>
                  <w:checkBox>
                    <w:sizeAuto/>
                    <w:default w:val="0"/>
                  </w:checkBox>
                </w:ffData>
              </w:fldChar>
            </w:r>
            <w:r w:rsidRPr="00261415">
              <w:rPr>
                <w:rFonts w:cs="Arial"/>
                <w:sz w:val="18"/>
                <w:szCs w:val="18"/>
              </w:rPr>
              <w:instrText xml:space="preserve"> FORMCHECKBOX </w:instrText>
            </w:r>
            <w:r w:rsidR="00F469E5">
              <w:rPr>
                <w:rFonts w:cs="Arial"/>
                <w:sz w:val="18"/>
                <w:szCs w:val="18"/>
              </w:rPr>
            </w:r>
            <w:r w:rsidR="00F469E5">
              <w:rPr>
                <w:rFonts w:cs="Arial"/>
                <w:sz w:val="18"/>
                <w:szCs w:val="18"/>
              </w:rPr>
              <w:fldChar w:fldCharType="separate"/>
            </w:r>
            <w:r w:rsidRPr="00261415">
              <w:rPr>
                <w:rFonts w:cs="Arial"/>
                <w:sz w:val="18"/>
                <w:szCs w:val="18"/>
              </w:rPr>
              <w:fldChar w:fldCharType="end"/>
            </w:r>
          </w:p>
        </w:tc>
      </w:tr>
      <w:tr w:rsidR="007D765A" w:rsidRPr="00261415" w14:paraId="126F80F3" w14:textId="77777777" w:rsidTr="00FA1E4B">
        <w:tc>
          <w:tcPr>
            <w:tcW w:w="5645" w:type="dxa"/>
            <w:vAlign w:val="center"/>
          </w:tcPr>
          <w:p w14:paraId="4CBACF9F" w14:textId="77777777" w:rsidR="007D765A" w:rsidRPr="00261415" w:rsidRDefault="007D765A" w:rsidP="00AE76E5">
            <w:pPr>
              <w:jc w:val="center"/>
              <w:rPr>
                <w:rFonts w:cs="Arial"/>
                <w:szCs w:val="20"/>
              </w:rPr>
            </w:pPr>
            <w:r w:rsidRPr="00261415">
              <w:rPr>
                <w:rFonts w:cs="Arial"/>
                <w:szCs w:val="20"/>
              </w:rPr>
              <w:t>Other (please specify)</w:t>
            </w:r>
          </w:p>
        </w:tc>
        <w:bookmarkStart w:id="918" w:name="Check9"/>
        <w:tc>
          <w:tcPr>
            <w:tcW w:w="1440" w:type="dxa"/>
            <w:vAlign w:val="center"/>
          </w:tcPr>
          <w:p w14:paraId="35BBE420" w14:textId="77777777" w:rsidR="007D765A" w:rsidRPr="00261415" w:rsidRDefault="007D765A" w:rsidP="00AE76E5">
            <w:pPr>
              <w:jc w:val="center"/>
              <w:rPr>
                <w:rFonts w:cs="Arial"/>
                <w:sz w:val="18"/>
                <w:szCs w:val="18"/>
              </w:rPr>
            </w:pPr>
            <w:r w:rsidRPr="00261415">
              <w:rPr>
                <w:rFonts w:cs="Arial"/>
                <w:sz w:val="18"/>
                <w:szCs w:val="18"/>
              </w:rPr>
              <w:fldChar w:fldCharType="begin">
                <w:ffData>
                  <w:name w:val="Check9"/>
                  <w:enabled/>
                  <w:calcOnExit w:val="0"/>
                  <w:checkBox>
                    <w:sizeAuto/>
                    <w:default w:val="0"/>
                  </w:checkBox>
                </w:ffData>
              </w:fldChar>
            </w:r>
            <w:r w:rsidRPr="00261415">
              <w:rPr>
                <w:rFonts w:cs="Arial"/>
                <w:sz w:val="18"/>
                <w:szCs w:val="18"/>
              </w:rPr>
              <w:instrText xml:space="preserve"> FORMCHECKBOX </w:instrText>
            </w:r>
            <w:r w:rsidR="00F469E5">
              <w:rPr>
                <w:rFonts w:cs="Arial"/>
                <w:sz w:val="18"/>
                <w:szCs w:val="18"/>
              </w:rPr>
            </w:r>
            <w:r w:rsidR="00F469E5">
              <w:rPr>
                <w:rFonts w:cs="Arial"/>
                <w:sz w:val="18"/>
                <w:szCs w:val="18"/>
              </w:rPr>
              <w:fldChar w:fldCharType="separate"/>
            </w:r>
            <w:r w:rsidRPr="00261415">
              <w:rPr>
                <w:rFonts w:cs="Arial"/>
                <w:sz w:val="18"/>
                <w:szCs w:val="18"/>
              </w:rPr>
              <w:fldChar w:fldCharType="end"/>
            </w:r>
            <w:bookmarkEnd w:id="918"/>
          </w:p>
        </w:tc>
        <w:bookmarkStart w:id="919" w:name="Check10"/>
        <w:tc>
          <w:tcPr>
            <w:tcW w:w="1440" w:type="dxa"/>
            <w:vAlign w:val="center"/>
          </w:tcPr>
          <w:p w14:paraId="042B768C" w14:textId="77777777" w:rsidR="007D765A" w:rsidRPr="00261415" w:rsidRDefault="007D765A" w:rsidP="00AE76E5">
            <w:pPr>
              <w:jc w:val="center"/>
              <w:rPr>
                <w:rFonts w:cs="Arial"/>
                <w:sz w:val="18"/>
                <w:szCs w:val="18"/>
              </w:rPr>
            </w:pPr>
            <w:r w:rsidRPr="00261415">
              <w:rPr>
                <w:rFonts w:cs="Arial"/>
                <w:sz w:val="18"/>
                <w:szCs w:val="18"/>
              </w:rPr>
              <w:fldChar w:fldCharType="begin">
                <w:ffData>
                  <w:name w:val="Check10"/>
                  <w:enabled/>
                  <w:calcOnExit w:val="0"/>
                  <w:checkBox>
                    <w:sizeAuto/>
                    <w:default w:val="0"/>
                  </w:checkBox>
                </w:ffData>
              </w:fldChar>
            </w:r>
            <w:r w:rsidRPr="00261415">
              <w:rPr>
                <w:rFonts w:cs="Arial"/>
                <w:sz w:val="18"/>
                <w:szCs w:val="18"/>
              </w:rPr>
              <w:instrText xml:space="preserve"> FORMCHECKBOX </w:instrText>
            </w:r>
            <w:r w:rsidR="00F469E5">
              <w:rPr>
                <w:rFonts w:cs="Arial"/>
                <w:sz w:val="18"/>
                <w:szCs w:val="18"/>
              </w:rPr>
            </w:r>
            <w:r w:rsidR="00F469E5">
              <w:rPr>
                <w:rFonts w:cs="Arial"/>
                <w:sz w:val="18"/>
                <w:szCs w:val="18"/>
              </w:rPr>
              <w:fldChar w:fldCharType="separate"/>
            </w:r>
            <w:r w:rsidRPr="00261415">
              <w:rPr>
                <w:rFonts w:cs="Arial"/>
                <w:sz w:val="18"/>
                <w:szCs w:val="18"/>
              </w:rPr>
              <w:fldChar w:fldCharType="end"/>
            </w:r>
            <w:bookmarkEnd w:id="919"/>
          </w:p>
        </w:tc>
      </w:tr>
    </w:tbl>
    <w:p w14:paraId="1C049426" w14:textId="3AA2F940" w:rsidR="00321435" w:rsidRPr="00261415" w:rsidRDefault="00321435" w:rsidP="00FA1E4B">
      <w:pPr>
        <w:pStyle w:val="Heading3"/>
        <w:numPr>
          <w:ilvl w:val="0"/>
          <w:numId w:val="0"/>
        </w:numPr>
        <w:ind w:left="360" w:hanging="360"/>
      </w:pPr>
      <w:r>
        <w:rPr>
          <w:b/>
          <w:color w:val="000000"/>
          <w:sz w:val="28"/>
          <w:szCs w:val="28"/>
        </w:rPr>
        <w:t>Section B</w:t>
      </w:r>
      <w:r w:rsidR="00192C2A">
        <w:rPr>
          <w:b/>
          <w:color w:val="000000"/>
          <w:sz w:val="28"/>
          <w:szCs w:val="28"/>
        </w:rPr>
        <w:t xml:space="preserve"> </w:t>
      </w:r>
      <w:r w:rsidR="00846CE8">
        <w:rPr>
          <w:b/>
          <w:color w:val="000000"/>
          <w:sz w:val="28"/>
          <w:szCs w:val="28"/>
        </w:rPr>
        <w:t>Cost of Vendor Solution</w:t>
      </w:r>
    </w:p>
    <w:p w14:paraId="305CADDD" w14:textId="6A3EBA47" w:rsidR="00321435" w:rsidRPr="00261415" w:rsidRDefault="00321435" w:rsidP="008375A4">
      <w:pPr>
        <w:spacing w:after="120"/>
        <w:rPr>
          <w:rFonts w:cs="Arial"/>
        </w:rPr>
      </w:pPr>
      <w:r w:rsidRPr="62777A52">
        <w:rPr>
          <w:rFonts w:cs="Arial"/>
        </w:rPr>
        <w:t>For all available deployment models, provide a five-year cost summary as displayed bel</w:t>
      </w:r>
      <w:r w:rsidR="00574ED3">
        <w:rPr>
          <w:rFonts w:cs="Arial"/>
        </w:rPr>
        <w:t>ow.  Vendors may only enter data in the yellow shaded fie</w:t>
      </w:r>
      <w:r w:rsidR="008375A4">
        <w:rPr>
          <w:rFonts w:cs="Arial"/>
        </w:rPr>
        <w:t>lds in the table below.  Complete all costs for 5 years that apply</w:t>
      </w:r>
      <w:r w:rsidR="00A158C6">
        <w:rPr>
          <w:rFonts w:cs="Arial"/>
        </w:rPr>
        <w:t xml:space="preserve"> in the table below:</w:t>
      </w:r>
      <w:r w:rsidR="008375A4">
        <w:rPr>
          <w:rFonts w:cs="Arial"/>
        </w:rPr>
        <w:t xml:space="preserve">  </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265"/>
        <w:gridCol w:w="1080"/>
        <w:gridCol w:w="1080"/>
        <w:gridCol w:w="1080"/>
        <w:gridCol w:w="1080"/>
        <w:gridCol w:w="1080"/>
      </w:tblGrid>
      <w:tr w:rsidR="00321435" w:rsidRPr="00261415" w14:paraId="44371420" w14:textId="77777777" w:rsidTr="00AE76E5">
        <w:trPr>
          <w:trHeight w:val="350"/>
        </w:trPr>
        <w:tc>
          <w:tcPr>
            <w:tcW w:w="9545" w:type="dxa"/>
            <w:gridSpan w:val="7"/>
            <w:shd w:val="clear" w:color="auto" w:fill="DDDECE"/>
            <w:vAlign w:val="center"/>
          </w:tcPr>
          <w:p w14:paraId="6E86CB6D" w14:textId="77777777" w:rsidR="00321435" w:rsidRPr="00261415" w:rsidRDefault="00321435" w:rsidP="00AE76E5">
            <w:pPr>
              <w:jc w:val="center"/>
              <w:rPr>
                <w:rFonts w:cs="Arial"/>
                <w:b/>
                <w:szCs w:val="20"/>
              </w:rPr>
            </w:pPr>
            <w:r>
              <w:rPr>
                <w:rFonts w:cs="Arial"/>
                <w:b/>
                <w:szCs w:val="20"/>
              </w:rPr>
              <w:t>Five-</w:t>
            </w:r>
            <w:r w:rsidRPr="00261415">
              <w:rPr>
                <w:rFonts w:cs="Arial"/>
                <w:b/>
                <w:szCs w:val="20"/>
              </w:rPr>
              <w:t>Year Total Cost Summary</w:t>
            </w:r>
          </w:p>
        </w:tc>
      </w:tr>
      <w:tr w:rsidR="00321435" w:rsidRPr="00261415" w14:paraId="05A2810F" w14:textId="77777777" w:rsidTr="00AE76E5">
        <w:trPr>
          <w:trHeight w:val="350"/>
        </w:trPr>
        <w:tc>
          <w:tcPr>
            <w:tcW w:w="2880" w:type="dxa"/>
            <w:vAlign w:val="center"/>
          </w:tcPr>
          <w:p w14:paraId="100BEF76" w14:textId="77777777" w:rsidR="00321435" w:rsidRPr="00261415" w:rsidRDefault="00321435" w:rsidP="00AE76E5">
            <w:pPr>
              <w:jc w:val="center"/>
              <w:rPr>
                <w:rFonts w:cs="Arial"/>
                <w:b/>
                <w:szCs w:val="20"/>
              </w:rPr>
            </w:pPr>
            <w:r w:rsidRPr="00261415">
              <w:rPr>
                <w:rFonts w:cs="Arial"/>
                <w:b/>
                <w:szCs w:val="20"/>
              </w:rPr>
              <w:t>Costs</w:t>
            </w:r>
          </w:p>
        </w:tc>
        <w:tc>
          <w:tcPr>
            <w:tcW w:w="1265" w:type="dxa"/>
            <w:vAlign w:val="center"/>
          </w:tcPr>
          <w:p w14:paraId="34EE418F" w14:textId="77777777" w:rsidR="00321435" w:rsidRPr="00261415" w:rsidRDefault="00321435" w:rsidP="00AE76E5">
            <w:pPr>
              <w:jc w:val="center"/>
              <w:rPr>
                <w:rFonts w:cs="Arial"/>
                <w:b/>
                <w:szCs w:val="20"/>
              </w:rPr>
            </w:pPr>
            <w:r w:rsidRPr="00261415">
              <w:rPr>
                <w:rFonts w:cs="Arial"/>
                <w:b/>
                <w:szCs w:val="20"/>
              </w:rPr>
              <w:t>Total</w:t>
            </w:r>
          </w:p>
        </w:tc>
        <w:tc>
          <w:tcPr>
            <w:tcW w:w="1080" w:type="dxa"/>
            <w:vAlign w:val="center"/>
          </w:tcPr>
          <w:p w14:paraId="3355CD90" w14:textId="77777777" w:rsidR="00321435" w:rsidRPr="00261415" w:rsidRDefault="00321435" w:rsidP="00AE76E5">
            <w:pPr>
              <w:jc w:val="center"/>
              <w:rPr>
                <w:rFonts w:cs="Arial"/>
                <w:b/>
                <w:szCs w:val="20"/>
              </w:rPr>
            </w:pPr>
            <w:r w:rsidRPr="00261415">
              <w:rPr>
                <w:rFonts w:cs="Arial"/>
                <w:b/>
                <w:szCs w:val="20"/>
              </w:rPr>
              <w:t>Year 1</w:t>
            </w:r>
          </w:p>
        </w:tc>
        <w:tc>
          <w:tcPr>
            <w:tcW w:w="1080" w:type="dxa"/>
            <w:vAlign w:val="center"/>
          </w:tcPr>
          <w:p w14:paraId="7DBBD324" w14:textId="77777777" w:rsidR="00321435" w:rsidRPr="00261415" w:rsidRDefault="00321435" w:rsidP="00AE76E5">
            <w:pPr>
              <w:jc w:val="center"/>
              <w:rPr>
                <w:rFonts w:cs="Arial"/>
                <w:b/>
                <w:szCs w:val="20"/>
              </w:rPr>
            </w:pPr>
            <w:r w:rsidRPr="00261415">
              <w:rPr>
                <w:rFonts w:cs="Arial"/>
                <w:b/>
                <w:szCs w:val="20"/>
              </w:rPr>
              <w:t>Year 2</w:t>
            </w:r>
          </w:p>
        </w:tc>
        <w:tc>
          <w:tcPr>
            <w:tcW w:w="1080" w:type="dxa"/>
            <w:vAlign w:val="center"/>
          </w:tcPr>
          <w:p w14:paraId="29A0175F" w14:textId="77777777" w:rsidR="00321435" w:rsidRPr="00261415" w:rsidRDefault="00321435" w:rsidP="00AE76E5">
            <w:pPr>
              <w:jc w:val="center"/>
              <w:rPr>
                <w:rFonts w:cs="Arial"/>
                <w:b/>
                <w:szCs w:val="20"/>
              </w:rPr>
            </w:pPr>
            <w:r w:rsidRPr="00261415">
              <w:rPr>
                <w:rFonts w:cs="Arial"/>
                <w:b/>
                <w:szCs w:val="20"/>
              </w:rPr>
              <w:t>Year 3</w:t>
            </w:r>
          </w:p>
        </w:tc>
        <w:tc>
          <w:tcPr>
            <w:tcW w:w="1080" w:type="dxa"/>
            <w:vAlign w:val="center"/>
          </w:tcPr>
          <w:p w14:paraId="7DAD64C2" w14:textId="77777777" w:rsidR="00321435" w:rsidRPr="00261415" w:rsidRDefault="00321435" w:rsidP="00AE76E5">
            <w:pPr>
              <w:jc w:val="center"/>
              <w:rPr>
                <w:rFonts w:cs="Arial"/>
                <w:b/>
                <w:szCs w:val="20"/>
              </w:rPr>
            </w:pPr>
            <w:r w:rsidRPr="00261415">
              <w:rPr>
                <w:rFonts w:cs="Arial"/>
                <w:b/>
                <w:szCs w:val="20"/>
              </w:rPr>
              <w:t>Year 4</w:t>
            </w:r>
          </w:p>
        </w:tc>
        <w:tc>
          <w:tcPr>
            <w:tcW w:w="1080" w:type="dxa"/>
            <w:vAlign w:val="center"/>
          </w:tcPr>
          <w:p w14:paraId="7FFF7117" w14:textId="77777777" w:rsidR="00321435" w:rsidRPr="00261415" w:rsidRDefault="00321435" w:rsidP="00AE76E5">
            <w:pPr>
              <w:jc w:val="center"/>
              <w:rPr>
                <w:rFonts w:cs="Arial"/>
                <w:b/>
                <w:szCs w:val="20"/>
              </w:rPr>
            </w:pPr>
            <w:r w:rsidRPr="00261415">
              <w:rPr>
                <w:rFonts w:cs="Arial"/>
                <w:b/>
                <w:szCs w:val="20"/>
              </w:rPr>
              <w:t>Year 5</w:t>
            </w:r>
          </w:p>
        </w:tc>
      </w:tr>
      <w:tr w:rsidR="00321435" w:rsidRPr="00261415" w14:paraId="70E6463C" w14:textId="77777777" w:rsidTr="00435619">
        <w:tc>
          <w:tcPr>
            <w:tcW w:w="2880" w:type="dxa"/>
            <w:vAlign w:val="center"/>
          </w:tcPr>
          <w:p w14:paraId="463DE01C" w14:textId="77777777" w:rsidR="00321435" w:rsidRPr="0036641D" w:rsidRDefault="00321435" w:rsidP="00AE76E5">
            <w:pPr>
              <w:ind w:left="360"/>
              <w:jc w:val="right"/>
              <w:rPr>
                <w:rFonts w:cs="Arial"/>
                <w:szCs w:val="20"/>
              </w:rPr>
            </w:pPr>
            <w:r w:rsidRPr="0036641D">
              <w:rPr>
                <w:rFonts w:cs="Arial"/>
                <w:szCs w:val="20"/>
              </w:rPr>
              <w:t>Hardware</w:t>
            </w:r>
          </w:p>
        </w:tc>
        <w:tc>
          <w:tcPr>
            <w:tcW w:w="1265" w:type="dxa"/>
            <w:shd w:val="clear" w:color="auto" w:fill="FFFF00"/>
            <w:vAlign w:val="center"/>
          </w:tcPr>
          <w:p w14:paraId="4ECB6CD6"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6D1B1F56"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448E1F07"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1B4921E4"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5FA5F334"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C7007C0" w14:textId="77777777" w:rsidR="00321435" w:rsidRPr="00261415" w:rsidRDefault="00321435" w:rsidP="00AE76E5">
            <w:pPr>
              <w:ind w:left="360"/>
              <w:jc w:val="center"/>
              <w:rPr>
                <w:rFonts w:cs="Arial"/>
                <w:szCs w:val="20"/>
              </w:rPr>
            </w:pPr>
          </w:p>
        </w:tc>
      </w:tr>
      <w:tr w:rsidR="00321435" w:rsidRPr="00261415" w14:paraId="5335F0F1" w14:textId="77777777" w:rsidTr="00435619">
        <w:tc>
          <w:tcPr>
            <w:tcW w:w="2880" w:type="dxa"/>
            <w:vAlign w:val="center"/>
          </w:tcPr>
          <w:p w14:paraId="4D2164CE" w14:textId="77777777" w:rsidR="00321435" w:rsidRPr="0036641D" w:rsidRDefault="00321435" w:rsidP="00AE76E5">
            <w:pPr>
              <w:ind w:left="360"/>
              <w:jc w:val="right"/>
              <w:rPr>
                <w:rFonts w:cs="Arial"/>
                <w:szCs w:val="20"/>
              </w:rPr>
            </w:pPr>
            <w:r w:rsidRPr="0036641D">
              <w:rPr>
                <w:rFonts w:cs="Arial"/>
                <w:szCs w:val="20"/>
              </w:rPr>
              <w:t>Software Licensing</w:t>
            </w:r>
          </w:p>
        </w:tc>
        <w:tc>
          <w:tcPr>
            <w:tcW w:w="1265" w:type="dxa"/>
            <w:shd w:val="clear" w:color="auto" w:fill="FFFF00"/>
            <w:vAlign w:val="center"/>
          </w:tcPr>
          <w:p w14:paraId="15251A2A"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4B69833E"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29DCAE07"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120D077B"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18E4B15C"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1874C854" w14:textId="77777777" w:rsidR="00321435" w:rsidRPr="00261415" w:rsidRDefault="00321435" w:rsidP="00AE76E5">
            <w:pPr>
              <w:ind w:left="360"/>
              <w:jc w:val="center"/>
              <w:rPr>
                <w:rFonts w:cs="Arial"/>
                <w:szCs w:val="20"/>
              </w:rPr>
            </w:pPr>
          </w:p>
        </w:tc>
      </w:tr>
      <w:tr w:rsidR="00321435" w:rsidRPr="00261415" w14:paraId="3F2E3684" w14:textId="77777777" w:rsidTr="00435619">
        <w:tc>
          <w:tcPr>
            <w:tcW w:w="2880" w:type="dxa"/>
            <w:vAlign w:val="center"/>
          </w:tcPr>
          <w:p w14:paraId="576930C1" w14:textId="77777777" w:rsidR="00321435" w:rsidRPr="0036641D" w:rsidRDefault="00321435" w:rsidP="00AE76E5">
            <w:pPr>
              <w:ind w:left="360"/>
              <w:jc w:val="right"/>
              <w:rPr>
                <w:rFonts w:cs="Arial"/>
                <w:szCs w:val="20"/>
              </w:rPr>
            </w:pPr>
            <w:r w:rsidRPr="0036641D">
              <w:rPr>
                <w:rFonts w:cs="Arial"/>
                <w:szCs w:val="20"/>
              </w:rPr>
              <w:t xml:space="preserve">Third-Party Software (Middleware) </w:t>
            </w:r>
          </w:p>
        </w:tc>
        <w:tc>
          <w:tcPr>
            <w:tcW w:w="1265" w:type="dxa"/>
            <w:shd w:val="clear" w:color="auto" w:fill="FFFF00"/>
            <w:vAlign w:val="center"/>
          </w:tcPr>
          <w:p w14:paraId="798048D5"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497702B9"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5B04A0C"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07159C35"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63165BD1"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6BCD5476" w14:textId="77777777" w:rsidR="00321435" w:rsidRPr="00261415" w:rsidRDefault="00321435" w:rsidP="00AE76E5">
            <w:pPr>
              <w:ind w:left="360"/>
              <w:jc w:val="center"/>
              <w:rPr>
                <w:rFonts w:cs="Arial"/>
                <w:szCs w:val="20"/>
              </w:rPr>
            </w:pPr>
          </w:p>
        </w:tc>
      </w:tr>
      <w:tr w:rsidR="00321435" w:rsidRPr="00261415" w14:paraId="40330A5E" w14:textId="77777777" w:rsidTr="00435619">
        <w:tc>
          <w:tcPr>
            <w:tcW w:w="2880" w:type="dxa"/>
            <w:vAlign w:val="center"/>
          </w:tcPr>
          <w:p w14:paraId="6AEE4556" w14:textId="77777777" w:rsidR="00321435" w:rsidRPr="0036641D" w:rsidRDefault="00321435" w:rsidP="00AE76E5">
            <w:pPr>
              <w:ind w:left="360"/>
              <w:jc w:val="right"/>
              <w:rPr>
                <w:rFonts w:cs="Arial"/>
                <w:szCs w:val="20"/>
              </w:rPr>
            </w:pPr>
            <w:r w:rsidRPr="0036641D">
              <w:rPr>
                <w:rFonts w:cs="Arial"/>
                <w:szCs w:val="20"/>
              </w:rPr>
              <w:t>Installation</w:t>
            </w:r>
          </w:p>
        </w:tc>
        <w:tc>
          <w:tcPr>
            <w:tcW w:w="1265" w:type="dxa"/>
            <w:shd w:val="clear" w:color="auto" w:fill="FFFF00"/>
            <w:vAlign w:val="center"/>
          </w:tcPr>
          <w:p w14:paraId="51E6D6D9"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1FCD1E2C"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1B0B4193"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19DF51BD"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274F6F04"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2D62BE80" w14:textId="77777777" w:rsidR="00321435" w:rsidRPr="00261415" w:rsidRDefault="00321435" w:rsidP="00AE76E5">
            <w:pPr>
              <w:ind w:left="360"/>
              <w:jc w:val="center"/>
              <w:rPr>
                <w:rFonts w:cs="Arial"/>
                <w:szCs w:val="20"/>
              </w:rPr>
            </w:pPr>
          </w:p>
        </w:tc>
      </w:tr>
      <w:tr w:rsidR="00321435" w:rsidRPr="00261415" w14:paraId="2A0D5DCD" w14:textId="77777777" w:rsidTr="00435619">
        <w:tc>
          <w:tcPr>
            <w:tcW w:w="2880" w:type="dxa"/>
            <w:vAlign w:val="center"/>
          </w:tcPr>
          <w:p w14:paraId="01219823" w14:textId="77777777" w:rsidR="00321435" w:rsidRPr="0036641D" w:rsidRDefault="00321435" w:rsidP="00AE76E5">
            <w:pPr>
              <w:ind w:left="360"/>
              <w:jc w:val="right"/>
              <w:rPr>
                <w:rFonts w:cs="Arial"/>
                <w:szCs w:val="20"/>
              </w:rPr>
            </w:pPr>
            <w:r w:rsidRPr="0036641D">
              <w:rPr>
                <w:rFonts w:cs="Arial"/>
                <w:szCs w:val="20"/>
              </w:rPr>
              <w:t>Legacy Data Loading</w:t>
            </w:r>
          </w:p>
        </w:tc>
        <w:tc>
          <w:tcPr>
            <w:tcW w:w="1265" w:type="dxa"/>
            <w:shd w:val="clear" w:color="auto" w:fill="FFFF00"/>
            <w:vAlign w:val="center"/>
          </w:tcPr>
          <w:p w14:paraId="00D61DFB"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3148E08E"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53DB79AB"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25D76AA7"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54235C70"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6B9E115F" w14:textId="77777777" w:rsidR="00321435" w:rsidRPr="00261415" w:rsidRDefault="00321435" w:rsidP="00AE76E5">
            <w:pPr>
              <w:ind w:left="360"/>
              <w:jc w:val="center"/>
              <w:rPr>
                <w:rFonts w:cs="Arial"/>
                <w:szCs w:val="20"/>
              </w:rPr>
            </w:pPr>
          </w:p>
        </w:tc>
      </w:tr>
      <w:tr w:rsidR="00321435" w:rsidRPr="00261415" w14:paraId="67E2387E" w14:textId="77777777" w:rsidTr="00435619">
        <w:tc>
          <w:tcPr>
            <w:tcW w:w="2880" w:type="dxa"/>
            <w:vAlign w:val="center"/>
          </w:tcPr>
          <w:p w14:paraId="5DD457B7" w14:textId="77777777" w:rsidR="00321435" w:rsidRPr="0036641D" w:rsidRDefault="00321435" w:rsidP="00AE76E5">
            <w:pPr>
              <w:ind w:left="360"/>
              <w:jc w:val="right"/>
              <w:rPr>
                <w:rFonts w:cs="Arial"/>
                <w:szCs w:val="20"/>
              </w:rPr>
            </w:pPr>
            <w:r w:rsidRPr="0036641D">
              <w:rPr>
                <w:rFonts w:cs="Arial"/>
                <w:szCs w:val="20"/>
              </w:rPr>
              <w:t xml:space="preserve">Importing of Organizational Structure </w:t>
            </w:r>
          </w:p>
        </w:tc>
        <w:tc>
          <w:tcPr>
            <w:tcW w:w="1265" w:type="dxa"/>
            <w:shd w:val="clear" w:color="auto" w:fill="FFFF00"/>
            <w:vAlign w:val="center"/>
          </w:tcPr>
          <w:p w14:paraId="3635E3F1"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4C7673EF"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74A7A6D"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F47A94C"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B36B2A1"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C6FCB96" w14:textId="77777777" w:rsidR="00321435" w:rsidRPr="00261415" w:rsidRDefault="00321435" w:rsidP="00AE76E5">
            <w:pPr>
              <w:ind w:left="360"/>
              <w:jc w:val="center"/>
              <w:rPr>
                <w:rFonts w:cs="Arial"/>
                <w:szCs w:val="20"/>
              </w:rPr>
            </w:pPr>
          </w:p>
        </w:tc>
      </w:tr>
      <w:tr w:rsidR="00321435" w:rsidRPr="00261415" w14:paraId="16EF1358" w14:textId="77777777" w:rsidTr="00435619">
        <w:tc>
          <w:tcPr>
            <w:tcW w:w="2880" w:type="dxa"/>
            <w:vAlign w:val="center"/>
          </w:tcPr>
          <w:p w14:paraId="6C9E357A" w14:textId="77777777" w:rsidR="00321435" w:rsidRPr="0036641D" w:rsidRDefault="00321435" w:rsidP="00AE76E5">
            <w:pPr>
              <w:ind w:left="360"/>
              <w:jc w:val="right"/>
              <w:rPr>
                <w:rFonts w:cs="Arial"/>
                <w:szCs w:val="20"/>
              </w:rPr>
            </w:pPr>
            <w:r w:rsidRPr="0036641D">
              <w:rPr>
                <w:rFonts w:cs="Arial"/>
                <w:szCs w:val="20"/>
              </w:rPr>
              <w:t>Maintenance</w:t>
            </w:r>
          </w:p>
        </w:tc>
        <w:tc>
          <w:tcPr>
            <w:tcW w:w="1265" w:type="dxa"/>
            <w:shd w:val="clear" w:color="auto" w:fill="FFFF00"/>
            <w:vAlign w:val="center"/>
          </w:tcPr>
          <w:p w14:paraId="0C768541"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39E2D2E0"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4DC0A10F"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1EF9370"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0EF82B79"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61A87721" w14:textId="77777777" w:rsidR="00321435" w:rsidRPr="00261415" w:rsidRDefault="00321435" w:rsidP="00AE76E5">
            <w:pPr>
              <w:ind w:left="360"/>
              <w:jc w:val="center"/>
              <w:rPr>
                <w:rFonts w:cs="Arial"/>
                <w:szCs w:val="20"/>
              </w:rPr>
            </w:pPr>
          </w:p>
        </w:tc>
      </w:tr>
      <w:tr w:rsidR="00321435" w:rsidRPr="00261415" w14:paraId="5B9C8324" w14:textId="77777777" w:rsidTr="00435619">
        <w:tc>
          <w:tcPr>
            <w:tcW w:w="2880" w:type="dxa"/>
            <w:vAlign w:val="center"/>
          </w:tcPr>
          <w:p w14:paraId="6CC5CF16" w14:textId="77777777" w:rsidR="00321435" w:rsidRPr="0036641D" w:rsidRDefault="00321435" w:rsidP="00AE76E5">
            <w:pPr>
              <w:ind w:left="360"/>
              <w:jc w:val="right"/>
              <w:rPr>
                <w:rFonts w:cs="Arial"/>
                <w:szCs w:val="20"/>
              </w:rPr>
            </w:pPr>
            <w:r w:rsidRPr="0036641D">
              <w:rPr>
                <w:rFonts w:cs="Arial"/>
                <w:szCs w:val="20"/>
              </w:rPr>
              <w:t>Documentation &amp; Training</w:t>
            </w:r>
          </w:p>
        </w:tc>
        <w:tc>
          <w:tcPr>
            <w:tcW w:w="1265" w:type="dxa"/>
            <w:shd w:val="clear" w:color="auto" w:fill="FFFF00"/>
            <w:vAlign w:val="center"/>
          </w:tcPr>
          <w:p w14:paraId="7BA68110"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3DB24F9A"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CA4AC78"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54797C84"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53AAB6C8"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573306E6" w14:textId="77777777" w:rsidR="00321435" w:rsidRPr="00261415" w:rsidRDefault="00321435" w:rsidP="00AE76E5">
            <w:pPr>
              <w:ind w:left="360"/>
              <w:jc w:val="center"/>
              <w:rPr>
                <w:rFonts w:cs="Arial"/>
                <w:szCs w:val="20"/>
              </w:rPr>
            </w:pPr>
          </w:p>
        </w:tc>
      </w:tr>
      <w:tr w:rsidR="00321435" w:rsidRPr="00261415" w14:paraId="5E38DCC8" w14:textId="77777777" w:rsidTr="00435619">
        <w:tc>
          <w:tcPr>
            <w:tcW w:w="2880" w:type="dxa"/>
            <w:vAlign w:val="center"/>
          </w:tcPr>
          <w:p w14:paraId="1E5FD0E6" w14:textId="77777777" w:rsidR="00321435" w:rsidRPr="0036641D" w:rsidRDefault="00321435" w:rsidP="00AE76E5">
            <w:pPr>
              <w:ind w:left="360"/>
              <w:jc w:val="right"/>
              <w:rPr>
                <w:rFonts w:cs="Arial"/>
                <w:szCs w:val="20"/>
              </w:rPr>
            </w:pPr>
            <w:r w:rsidRPr="0036641D">
              <w:rPr>
                <w:rFonts w:cs="Arial"/>
                <w:szCs w:val="20"/>
              </w:rPr>
              <w:t>Project Management</w:t>
            </w:r>
          </w:p>
        </w:tc>
        <w:tc>
          <w:tcPr>
            <w:tcW w:w="1265" w:type="dxa"/>
            <w:shd w:val="clear" w:color="auto" w:fill="FFFF00"/>
            <w:vAlign w:val="center"/>
          </w:tcPr>
          <w:p w14:paraId="5CDDD2B5"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44E94AB6"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44E4039B"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A6B22D4"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B2410D4"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31A691EC" w14:textId="77777777" w:rsidR="00321435" w:rsidRPr="00261415" w:rsidRDefault="00321435" w:rsidP="00AE76E5">
            <w:pPr>
              <w:ind w:left="360"/>
              <w:jc w:val="center"/>
              <w:rPr>
                <w:rFonts w:cs="Arial"/>
                <w:szCs w:val="20"/>
              </w:rPr>
            </w:pPr>
          </w:p>
        </w:tc>
      </w:tr>
      <w:tr w:rsidR="00321435" w:rsidRPr="00261415" w14:paraId="0F0C31E7" w14:textId="77777777" w:rsidTr="00435619">
        <w:tc>
          <w:tcPr>
            <w:tcW w:w="2880" w:type="dxa"/>
            <w:vAlign w:val="center"/>
          </w:tcPr>
          <w:p w14:paraId="467ABA86" w14:textId="77777777" w:rsidR="00321435" w:rsidRPr="0036641D" w:rsidRDefault="00321435" w:rsidP="00AE76E5">
            <w:pPr>
              <w:ind w:left="360"/>
              <w:jc w:val="right"/>
              <w:rPr>
                <w:rFonts w:cs="Arial"/>
                <w:szCs w:val="20"/>
              </w:rPr>
            </w:pPr>
            <w:r w:rsidRPr="0036641D">
              <w:rPr>
                <w:rFonts w:cs="Arial"/>
                <w:szCs w:val="20"/>
              </w:rPr>
              <w:t>Professional Services</w:t>
            </w:r>
          </w:p>
        </w:tc>
        <w:tc>
          <w:tcPr>
            <w:tcW w:w="1265" w:type="dxa"/>
            <w:shd w:val="clear" w:color="auto" w:fill="FFFF00"/>
            <w:vAlign w:val="center"/>
          </w:tcPr>
          <w:p w14:paraId="6D5286A9"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1204F563"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63469155"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254256D4"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D09BA89"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9460A75" w14:textId="77777777" w:rsidR="00321435" w:rsidRPr="00261415" w:rsidRDefault="00321435" w:rsidP="00AE76E5">
            <w:pPr>
              <w:ind w:left="360"/>
              <w:jc w:val="center"/>
              <w:rPr>
                <w:rFonts w:cs="Arial"/>
                <w:szCs w:val="20"/>
              </w:rPr>
            </w:pPr>
          </w:p>
        </w:tc>
      </w:tr>
      <w:tr w:rsidR="00321435" w:rsidRPr="00261415" w14:paraId="48D39BA9" w14:textId="77777777" w:rsidTr="00435619">
        <w:tc>
          <w:tcPr>
            <w:tcW w:w="2880" w:type="dxa"/>
            <w:vAlign w:val="center"/>
          </w:tcPr>
          <w:p w14:paraId="61E32715" w14:textId="77777777" w:rsidR="00321435" w:rsidRPr="0036641D" w:rsidRDefault="00321435" w:rsidP="00AE76E5">
            <w:pPr>
              <w:ind w:left="360"/>
              <w:jc w:val="right"/>
              <w:rPr>
                <w:rFonts w:cs="Arial"/>
                <w:szCs w:val="20"/>
              </w:rPr>
            </w:pPr>
            <w:r w:rsidRPr="0036641D">
              <w:rPr>
                <w:rFonts w:cs="Arial"/>
                <w:szCs w:val="20"/>
              </w:rPr>
              <w:t>Miscellaneous</w:t>
            </w:r>
          </w:p>
        </w:tc>
        <w:tc>
          <w:tcPr>
            <w:tcW w:w="1265" w:type="dxa"/>
            <w:shd w:val="clear" w:color="auto" w:fill="FFFF00"/>
            <w:vAlign w:val="center"/>
          </w:tcPr>
          <w:p w14:paraId="625F4B5C"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CDAF67D"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772F1317"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63FC58F5"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62ED95BB" w14:textId="77777777" w:rsidR="00321435" w:rsidRPr="00261415" w:rsidRDefault="00321435" w:rsidP="00AE76E5">
            <w:pPr>
              <w:ind w:left="360"/>
              <w:jc w:val="center"/>
              <w:rPr>
                <w:rFonts w:cs="Arial"/>
                <w:szCs w:val="20"/>
              </w:rPr>
            </w:pPr>
          </w:p>
        </w:tc>
        <w:tc>
          <w:tcPr>
            <w:tcW w:w="1080" w:type="dxa"/>
            <w:shd w:val="clear" w:color="auto" w:fill="FFFF00"/>
            <w:vAlign w:val="center"/>
          </w:tcPr>
          <w:p w14:paraId="4F9601E5" w14:textId="77777777" w:rsidR="00321435" w:rsidRPr="00261415" w:rsidRDefault="00321435" w:rsidP="00AE76E5">
            <w:pPr>
              <w:ind w:left="360"/>
              <w:jc w:val="center"/>
              <w:rPr>
                <w:rFonts w:cs="Arial"/>
                <w:szCs w:val="20"/>
              </w:rPr>
            </w:pPr>
          </w:p>
        </w:tc>
      </w:tr>
      <w:tr w:rsidR="00321435" w:rsidRPr="00261415" w14:paraId="301B8365" w14:textId="77777777" w:rsidTr="00435619">
        <w:tc>
          <w:tcPr>
            <w:tcW w:w="2880" w:type="dxa"/>
            <w:vAlign w:val="center"/>
          </w:tcPr>
          <w:p w14:paraId="79078AB1" w14:textId="1B35A97A" w:rsidR="00321435" w:rsidRPr="0036641D" w:rsidRDefault="00321435" w:rsidP="00AE76E5">
            <w:pPr>
              <w:ind w:left="360"/>
              <w:jc w:val="right"/>
              <w:rPr>
                <w:rFonts w:cs="Arial"/>
                <w:b/>
                <w:szCs w:val="20"/>
              </w:rPr>
            </w:pPr>
            <w:r w:rsidRPr="0036641D">
              <w:rPr>
                <w:rFonts w:cs="Arial"/>
                <w:b/>
                <w:szCs w:val="20"/>
              </w:rPr>
              <w:t>Total:</w:t>
            </w:r>
          </w:p>
        </w:tc>
        <w:tc>
          <w:tcPr>
            <w:tcW w:w="1265" w:type="dxa"/>
            <w:shd w:val="clear" w:color="auto" w:fill="FFFF00"/>
            <w:vAlign w:val="center"/>
          </w:tcPr>
          <w:p w14:paraId="3160A283" w14:textId="77777777" w:rsidR="00321435" w:rsidRPr="00261415" w:rsidRDefault="00321435" w:rsidP="00AE76E5">
            <w:pPr>
              <w:ind w:left="360"/>
              <w:jc w:val="center"/>
              <w:rPr>
                <w:rFonts w:cs="Arial"/>
                <w:b/>
                <w:szCs w:val="20"/>
              </w:rPr>
            </w:pPr>
          </w:p>
        </w:tc>
        <w:tc>
          <w:tcPr>
            <w:tcW w:w="1080" w:type="dxa"/>
            <w:shd w:val="clear" w:color="auto" w:fill="FFFF00"/>
            <w:vAlign w:val="center"/>
          </w:tcPr>
          <w:p w14:paraId="634738F4" w14:textId="77777777" w:rsidR="00321435" w:rsidRPr="00261415" w:rsidRDefault="00321435" w:rsidP="00AE76E5">
            <w:pPr>
              <w:ind w:left="360"/>
              <w:jc w:val="center"/>
              <w:rPr>
                <w:rFonts w:cs="Arial"/>
                <w:b/>
                <w:szCs w:val="20"/>
              </w:rPr>
            </w:pPr>
          </w:p>
        </w:tc>
        <w:tc>
          <w:tcPr>
            <w:tcW w:w="1080" w:type="dxa"/>
            <w:shd w:val="clear" w:color="auto" w:fill="FFFF00"/>
            <w:vAlign w:val="center"/>
          </w:tcPr>
          <w:p w14:paraId="3E60DFC7" w14:textId="77777777" w:rsidR="00321435" w:rsidRPr="00261415" w:rsidRDefault="00321435" w:rsidP="00AE76E5">
            <w:pPr>
              <w:ind w:left="360"/>
              <w:jc w:val="center"/>
              <w:rPr>
                <w:rFonts w:cs="Arial"/>
                <w:b/>
                <w:szCs w:val="20"/>
              </w:rPr>
            </w:pPr>
          </w:p>
        </w:tc>
        <w:tc>
          <w:tcPr>
            <w:tcW w:w="1080" w:type="dxa"/>
            <w:shd w:val="clear" w:color="auto" w:fill="FFFF00"/>
            <w:vAlign w:val="center"/>
          </w:tcPr>
          <w:p w14:paraId="2575A7CA" w14:textId="77777777" w:rsidR="00321435" w:rsidRPr="00261415" w:rsidRDefault="00321435" w:rsidP="00AE76E5">
            <w:pPr>
              <w:ind w:left="360"/>
              <w:jc w:val="center"/>
              <w:rPr>
                <w:rFonts w:cs="Arial"/>
                <w:b/>
                <w:szCs w:val="20"/>
              </w:rPr>
            </w:pPr>
          </w:p>
        </w:tc>
        <w:tc>
          <w:tcPr>
            <w:tcW w:w="1080" w:type="dxa"/>
            <w:shd w:val="clear" w:color="auto" w:fill="FFFF00"/>
            <w:vAlign w:val="center"/>
          </w:tcPr>
          <w:p w14:paraId="2DB2C9B3" w14:textId="77777777" w:rsidR="00321435" w:rsidRPr="00261415" w:rsidRDefault="00321435" w:rsidP="00AE76E5">
            <w:pPr>
              <w:ind w:left="360"/>
              <w:jc w:val="center"/>
              <w:rPr>
                <w:rFonts w:cs="Arial"/>
                <w:b/>
                <w:szCs w:val="20"/>
              </w:rPr>
            </w:pPr>
          </w:p>
        </w:tc>
        <w:tc>
          <w:tcPr>
            <w:tcW w:w="1080" w:type="dxa"/>
            <w:shd w:val="clear" w:color="auto" w:fill="FFFF00"/>
            <w:vAlign w:val="center"/>
          </w:tcPr>
          <w:p w14:paraId="3EF09F49" w14:textId="77777777" w:rsidR="00321435" w:rsidRPr="00261415" w:rsidRDefault="00321435" w:rsidP="00AE76E5">
            <w:pPr>
              <w:ind w:left="360"/>
              <w:jc w:val="center"/>
              <w:rPr>
                <w:rFonts w:cs="Arial"/>
                <w:b/>
                <w:szCs w:val="20"/>
              </w:rPr>
            </w:pPr>
          </w:p>
        </w:tc>
      </w:tr>
      <w:tr w:rsidR="0036641D" w:rsidRPr="00261415" w14:paraId="4283BC2D" w14:textId="77777777" w:rsidTr="00F95F7D">
        <w:tc>
          <w:tcPr>
            <w:tcW w:w="2880" w:type="dxa"/>
            <w:vAlign w:val="center"/>
          </w:tcPr>
          <w:p w14:paraId="1DCF09F2" w14:textId="01D0BF8B" w:rsidR="0036641D" w:rsidRPr="00595990" w:rsidRDefault="0036641D" w:rsidP="003F3B41">
            <w:pPr>
              <w:ind w:left="70"/>
              <w:rPr>
                <w:rFonts w:cs="Arial"/>
                <w:b/>
                <w:szCs w:val="20"/>
                <w:highlight w:val="yellow"/>
              </w:rPr>
            </w:pPr>
            <w:r w:rsidRPr="00595990">
              <w:rPr>
                <w:rFonts w:cs="Arial"/>
                <w:b/>
                <w:szCs w:val="20"/>
              </w:rPr>
              <w:t xml:space="preserve">Grand Total for </w:t>
            </w:r>
            <w:proofErr w:type="gramStart"/>
            <w:r w:rsidRPr="00595990">
              <w:rPr>
                <w:rFonts w:cs="Arial"/>
                <w:b/>
                <w:szCs w:val="20"/>
              </w:rPr>
              <w:t>5 year</w:t>
            </w:r>
            <w:proofErr w:type="gramEnd"/>
            <w:r w:rsidRPr="00595990">
              <w:rPr>
                <w:rFonts w:cs="Arial"/>
                <w:b/>
                <w:szCs w:val="20"/>
              </w:rPr>
              <w:t xml:space="preserve"> costs</w:t>
            </w:r>
          </w:p>
        </w:tc>
        <w:tc>
          <w:tcPr>
            <w:tcW w:w="6665" w:type="dxa"/>
            <w:gridSpan w:val="6"/>
            <w:shd w:val="clear" w:color="auto" w:fill="FFFF00"/>
            <w:vAlign w:val="center"/>
          </w:tcPr>
          <w:p w14:paraId="3DE2D7F6" w14:textId="77777777" w:rsidR="0036641D" w:rsidRPr="00595990" w:rsidRDefault="0036641D" w:rsidP="00AE76E5">
            <w:pPr>
              <w:ind w:left="360"/>
              <w:jc w:val="center"/>
              <w:rPr>
                <w:rFonts w:cs="Arial"/>
                <w:b/>
                <w:szCs w:val="20"/>
                <w:highlight w:val="yellow"/>
              </w:rPr>
            </w:pPr>
          </w:p>
        </w:tc>
      </w:tr>
    </w:tbl>
    <w:p w14:paraId="16BAEC8C" w14:textId="77777777" w:rsidR="00434138" w:rsidRDefault="00434138" w:rsidP="00AB0DF8">
      <w:pPr>
        <w:rPr>
          <w:rFonts w:cs="Arial"/>
          <w:b/>
          <w:szCs w:val="20"/>
        </w:rPr>
      </w:pPr>
    </w:p>
    <w:p w14:paraId="667EF081" w14:textId="77777777" w:rsidR="00434138" w:rsidRDefault="00434138">
      <w:pPr>
        <w:rPr>
          <w:rFonts w:cs="Arial"/>
          <w:b/>
          <w:szCs w:val="20"/>
        </w:rPr>
      </w:pPr>
      <w:r>
        <w:rPr>
          <w:rFonts w:cs="Arial"/>
          <w:b/>
          <w:szCs w:val="20"/>
        </w:rPr>
        <w:br w:type="page"/>
      </w:r>
    </w:p>
    <w:p w14:paraId="2A8C854C" w14:textId="29B27DE5" w:rsidR="00321435" w:rsidRPr="00AB0DF8" w:rsidRDefault="00AE5674" w:rsidP="00AB0DF8">
      <w:pPr>
        <w:rPr>
          <w:rFonts w:cs="Arial"/>
          <w:b/>
          <w:szCs w:val="20"/>
        </w:rPr>
      </w:pPr>
      <w:r w:rsidRPr="00AB0DF8">
        <w:rPr>
          <w:rFonts w:cs="Arial"/>
          <w:b/>
          <w:szCs w:val="20"/>
        </w:rPr>
        <w:lastRenderedPageBreak/>
        <w:t>Category Definitions</w:t>
      </w:r>
      <w:r w:rsidR="00994CC1">
        <w:rPr>
          <w:rFonts w:cs="Arial"/>
          <w:b/>
          <w:szCs w:val="20"/>
        </w:rPr>
        <w:t xml:space="preserve"> for Cost Proposal Form</w:t>
      </w:r>
    </w:p>
    <w:p w14:paraId="17A74EFF" w14:textId="77777777" w:rsidR="00190A74" w:rsidRPr="00AB0DF8" w:rsidRDefault="00190A74" w:rsidP="00190A74">
      <w:pPr>
        <w:rPr>
          <w:rFonts w:cs="Arial"/>
          <w:b/>
          <w:szCs w:val="20"/>
        </w:rPr>
      </w:pPr>
    </w:p>
    <w:p w14:paraId="6BE272A6" w14:textId="1940EFFB" w:rsidR="00321435" w:rsidRPr="00AB0DF8" w:rsidRDefault="00321435" w:rsidP="00AB0DF8">
      <w:pPr>
        <w:rPr>
          <w:rFonts w:cs="Arial"/>
        </w:rPr>
      </w:pPr>
      <w:r w:rsidRPr="62777A52">
        <w:rPr>
          <w:rFonts w:cs="Arial"/>
          <w:b/>
        </w:rPr>
        <w:t xml:space="preserve">Hardware: </w:t>
      </w:r>
      <w:r w:rsidRPr="62777A52">
        <w:rPr>
          <w:rFonts w:cs="Arial"/>
        </w:rPr>
        <w:t>List, describe, and record the cost of each piece of hardware that is required to optimally run the software.</w:t>
      </w:r>
      <w:r w:rsidR="1C74B882" w:rsidRPr="62777A52">
        <w:rPr>
          <w:rFonts w:cs="Arial"/>
        </w:rPr>
        <w:t xml:space="preserve"> </w:t>
      </w:r>
    </w:p>
    <w:p w14:paraId="5637A70D" w14:textId="16DCD443" w:rsidR="62777A52" w:rsidRDefault="62777A52" w:rsidP="62777A52">
      <w:pPr>
        <w:rPr>
          <w:rFonts w:cs="Arial"/>
        </w:rPr>
      </w:pPr>
    </w:p>
    <w:p w14:paraId="6955336D" w14:textId="77777777" w:rsidR="00321435" w:rsidRPr="00AB0DF8" w:rsidRDefault="00321435" w:rsidP="00192C2A">
      <w:pPr>
        <w:rPr>
          <w:rFonts w:cs="Arial"/>
          <w:szCs w:val="20"/>
        </w:rPr>
      </w:pPr>
      <w:r w:rsidRPr="00AB0DF8">
        <w:rPr>
          <w:rFonts w:cs="Arial"/>
          <w:b/>
          <w:szCs w:val="20"/>
        </w:rPr>
        <w:t xml:space="preserve">Software Licensing: </w:t>
      </w:r>
      <w:r w:rsidRPr="00AB0DF8">
        <w:rPr>
          <w:rFonts w:cs="Arial"/>
          <w:szCs w:val="20"/>
        </w:rPr>
        <w:t>List, describe, and record the licensing, implementation, maintenance, support, and training fees associated with your proposed software.</w:t>
      </w:r>
    </w:p>
    <w:p w14:paraId="360E9515" w14:textId="77777777" w:rsidR="00192C2A" w:rsidRDefault="00192C2A" w:rsidP="00192C2A">
      <w:pPr>
        <w:rPr>
          <w:rFonts w:cs="Arial"/>
          <w:b/>
          <w:szCs w:val="20"/>
        </w:rPr>
      </w:pPr>
    </w:p>
    <w:p w14:paraId="04A2D6CF" w14:textId="650CC5D6" w:rsidR="00321435" w:rsidRPr="00AB0DF8" w:rsidRDefault="00321435" w:rsidP="00192C2A">
      <w:pPr>
        <w:rPr>
          <w:rFonts w:cs="Arial"/>
          <w:szCs w:val="20"/>
        </w:rPr>
      </w:pPr>
      <w:r w:rsidRPr="00AB0DF8">
        <w:rPr>
          <w:rFonts w:cs="Arial"/>
          <w:b/>
          <w:szCs w:val="20"/>
        </w:rPr>
        <w:t xml:space="preserve">Third-Party Software (Middleware): </w:t>
      </w:r>
      <w:r w:rsidRPr="00AB0DF8">
        <w:rPr>
          <w:rFonts w:cs="Arial"/>
          <w:szCs w:val="20"/>
        </w:rPr>
        <w:t>List, describe, and record the cost of each piece of software (including operating systems) that is required to optimally run the software.</w:t>
      </w:r>
    </w:p>
    <w:p w14:paraId="314AA11C" w14:textId="77777777" w:rsidR="00192C2A" w:rsidRDefault="00192C2A" w:rsidP="00192C2A">
      <w:pPr>
        <w:rPr>
          <w:rFonts w:cs="Arial"/>
          <w:b/>
          <w:szCs w:val="20"/>
        </w:rPr>
      </w:pPr>
    </w:p>
    <w:p w14:paraId="7617807D" w14:textId="687A2782" w:rsidR="00321435" w:rsidRPr="00AB0DF8" w:rsidRDefault="00321435" w:rsidP="00192C2A">
      <w:pPr>
        <w:rPr>
          <w:rFonts w:cs="Arial"/>
          <w:szCs w:val="20"/>
        </w:rPr>
      </w:pPr>
      <w:r w:rsidRPr="00AB0DF8">
        <w:rPr>
          <w:rFonts w:cs="Arial"/>
          <w:b/>
          <w:szCs w:val="20"/>
        </w:rPr>
        <w:t xml:space="preserve">Installation: </w:t>
      </w:r>
      <w:r w:rsidRPr="00AB0DF8">
        <w:rPr>
          <w:rFonts w:cs="Arial"/>
          <w:szCs w:val="20"/>
        </w:rPr>
        <w:t>Describe any labor, equipment, supplies, or other costs associated with installing your proposed software.</w:t>
      </w:r>
    </w:p>
    <w:p w14:paraId="62DB1101" w14:textId="77777777" w:rsidR="00192C2A" w:rsidRDefault="00192C2A" w:rsidP="00192C2A">
      <w:pPr>
        <w:rPr>
          <w:rFonts w:cs="Arial"/>
          <w:b/>
          <w:szCs w:val="20"/>
        </w:rPr>
      </w:pPr>
    </w:p>
    <w:p w14:paraId="7EA92B93" w14:textId="171384D1" w:rsidR="00321435" w:rsidRPr="00AB0DF8" w:rsidRDefault="00321435" w:rsidP="00192C2A">
      <w:pPr>
        <w:rPr>
          <w:rFonts w:cs="Arial"/>
          <w:szCs w:val="20"/>
        </w:rPr>
      </w:pPr>
      <w:r w:rsidRPr="00AB0DF8">
        <w:rPr>
          <w:rFonts w:cs="Arial"/>
          <w:b/>
          <w:szCs w:val="20"/>
        </w:rPr>
        <w:t xml:space="preserve">Integration: </w:t>
      </w:r>
      <w:r w:rsidRPr="00AB0DF8">
        <w:rPr>
          <w:rFonts w:cs="Arial"/>
          <w:szCs w:val="20"/>
        </w:rPr>
        <w:t>Describe any labor, equipment, supplies, or other costs associated with integrating into the organization’s current architecture and back-end systems.</w:t>
      </w:r>
    </w:p>
    <w:p w14:paraId="6560B54D" w14:textId="77777777" w:rsidR="00192C2A" w:rsidRDefault="00192C2A" w:rsidP="00192C2A">
      <w:pPr>
        <w:rPr>
          <w:rFonts w:cs="Arial"/>
          <w:b/>
          <w:szCs w:val="20"/>
        </w:rPr>
      </w:pPr>
    </w:p>
    <w:p w14:paraId="3AF9A375" w14:textId="09282D5B" w:rsidR="00321435" w:rsidRPr="00AB0DF8" w:rsidRDefault="00321435" w:rsidP="00192C2A">
      <w:pPr>
        <w:rPr>
          <w:rFonts w:cs="Arial"/>
          <w:szCs w:val="20"/>
        </w:rPr>
      </w:pPr>
      <w:r w:rsidRPr="00AB0DF8">
        <w:rPr>
          <w:rFonts w:cs="Arial"/>
          <w:b/>
          <w:szCs w:val="20"/>
        </w:rPr>
        <w:t xml:space="preserve">Legacy Data Loading: </w:t>
      </w:r>
      <w:r w:rsidRPr="00AB0DF8">
        <w:rPr>
          <w:rFonts w:cs="Arial"/>
          <w:szCs w:val="20"/>
        </w:rPr>
        <w:t>Describe any labor, equipment, or other costs associated with importing legacy data from current systems into the new system.</w:t>
      </w:r>
    </w:p>
    <w:p w14:paraId="1FBB5E06" w14:textId="77777777" w:rsidR="00192C2A" w:rsidRDefault="00192C2A" w:rsidP="00192C2A">
      <w:pPr>
        <w:rPr>
          <w:rFonts w:cs="Arial"/>
          <w:b/>
          <w:szCs w:val="20"/>
        </w:rPr>
      </w:pPr>
    </w:p>
    <w:p w14:paraId="16009F7D" w14:textId="4A18427C" w:rsidR="00321435" w:rsidRPr="00AB0DF8" w:rsidRDefault="00321435" w:rsidP="00192C2A">
      <w:pPr>
        <w:rPr>
          <w:rFonts w:cs="Arial"/>
          <w:szCs w:val="20"/>
        </w:rPr>
      </w:pPr>
      <w:r w:rsidRPr="00AB0DF8">
        <w:rPr>
          <w:rFonts w:cs="Arial"/>
          <w:b/>
          <w:szCs w:val="20"/>
        </w:rPr>
        <w:t xml:space="preserve">Maintenance: </w:t>
      </w:r>
      <w:r w:rsidRPr="00AB0DF8">
        <w:rPr>
          <w:rFonts w:cs="Arial"/>
          <w:szCs w:val="20"/>
        </w:rPr>
        <w:t>Describe and cost out any other ongoing costs associated with the operation and maintenance of your proposed</w:t>
      </w:r>
      <w:r w:rsidR="00E74F3F">
        <w:rPr>
          <w:rFonts w:cs="Arial"/>
          <w:szCs w:val="20"/>
        </w:rPr>
        <w:t>.</w:t>
      </w:r>
    </w:p>
    <w:p w14:paraId="56E483F5" w14:textId="77777777" w:rsidR="00192C2A" w:rsidRDefault="00192C2A" w:rsidP="00192C2A">
      <w:pPr>
        <w:rPr>
          <w:rFonts w:cs="Arial"/>
          <w:b/>
        </w:rPr>
      </w:pPr>
    </w:p>
    <w:p w14:paraId="30F34C0A" w14:textId="7212D0E3" w:rsidR="00321435" w:rsidRPr="00AB0DF8" w:rsidRDefault="00321435" w:rsidP="00192C2A">
      <w:pPr>
        <w:rPr>
          <w:rFonts w:cs="Arial"/>
        </w:rPr>
      </w:pPr>
      <w:r w:rsidRPr="62777A52">
        <w:rPr>
          <w:rFonts w:cs="Arial"/>
          <w:b/>
        </w:rPr>
        <w:t xml:space="preserve">Documentation &amp; Training: </w:t>
      </w:r>
      <w:r w:rsidRPr="62777A52">
        <w:rPr>
          <w:rFonts w:cs="Arial"/>
        </w:rPr>
        <w:t>If there are fees associated with your user or technical documentation, list them here.</w:t>
      </w:r>
      <w:r w:rsidR="1378BE53" w:rsidRPr="62777A52">
        <w:rPr>
          <w:rFonts w:cs="Arial"/>
        </w:rPr>
        <w:t xml:space="preserve"> Include training is statement</w:t>
      </w:r>
    </w:p>
    <w:p w14:paraId="044E4886" w14:textId="77777777" w:rsidR="00192C2A" w:rsidRDefault="00192C2A" w:rsidP="00192C2A">
      <w:pPr>
        <w:rPr>
          <w:rFonts w:cs="Arial"/>
          <w:b/>
          <w:szCs w:val="20"/>
        </w:rPr>
      </w:pPr>
    </w:p>
    <w:p w14:paraId="00B8D602" w14:textId="17A732A3" w:rsidR="00321435" w:rsidRPr="00AB0DF8" w:rsidRDefault="00321435" w:rsidP="00192C2A">
      <w:pPr>
        <w:rPr>
          <w:rFonts w:cs="Arial"/>
          <w:szCs w:val="20"/>
        </w:rPr>
      </w:pPr>
      <w:r w:rsidRPr="00AB0DF8">
        <w:rPr>
          <w:rFonts w:cs="Arial"/>
          <w:b/>
          <w:szCs w:val="20"/>
        </w:rPr>
        <w:t xml:space="preserve">Project Management: </w:t>
      </w:r>
      <w:r w:rsidRPr="00AB0DF8">
        <w:rPr>
          <w:rFonts w:cs="Arial"/>
          <w:szCs w:val="20"/>
        </w:rPr>
        <w:t>If there are project management fees associated with your proposed software, list and describe them here.</w:t>
      </w:r>
    </w:p>
    <w:p w14:paraId="3586E005" w14:textId="77777777" w:rsidR="00192C2A" w:rsidRDefault="00192C2A" w:rsidP="00192C2A">
      <w:pPr>
        <w:rPr>
          <w:rFonts w:cs="Arial"/>
          <w:b/>
          <w:szCs w:val="20"/>
        </w:rPr>
      </w:pPr>
    </w:p>
    <w:p w14:paraId="4DF6AAF2" w14:textId="4A40DDB9" w:rsidR="00321435" w:rsidRPr="00AB0DF8" w:rsidRDefault="00321435" w:rsidP="00192C2A">
      <w:pPr>
        <w:rPr>
          <w:rFonts w:cs="Arial"/>
          <w:szCs w:val="20"/>
        </w:rPr>
      </w:pPr>
      <w:r w:rsidRPr="00AB0DF8">
        <w:rPr>
          <w:rFonts w:cs="Arial"/>
          <w:b/>
          <w:szCs w:val="20"/>
        </w:rPr>
        <w:t xml:space="preserve">Miscellaneous: </w:t>
      </w:r>
      <w:r w:rsidRPr="00AB0DF8">
        <w:rPr>
          <w:rFonts w:cs="Arial"/>
          <w:szCs w:val="20"/>
        </w:rPr>
        <w:t>List and describe any other costs associated with your proposed software solution.</w:t>
      </w:r>
    </w:p>
    <w:p w14:paraId="1CEBD743" w14:textId="77777777" w:rsidR="006E04DE" w:rsidRPr="006E04DE" w:rsidRDefault="006E04DE" w:rsidP="00AB0DF8">
      <w:pPr>
        <w:spacing w:before="240"/>
        <w:rPr>
          <w:sz w:val="22"/>
          <w:szCs w:val="22"/>
        </w:rPr>
      </w:pPr>
    </w:p>
    <w:p w14:paraId="74007521" w14:textId="77777777" w:rsidR="00601B95" w:rsidRDefault="00601B95" w:rsidP="00A20692">
      <w:pPr>
        <w:pStyle w:val="ListParagraph"/>
        <w:numPr>
          <w:ilvl w:val="1"/>
          <w:numId w:val="15"/>
        </w:numPr>
        <w:jc w:val="center"/>
        <w:rPr>
          <w:b/>
          <w:kern w:val="28"/>
          <w:sz w:val="28"/>
          <w:szCs w:val="20"/>
        </w:rPr>
        <w:sectPr w:rsidR="00601B95" w:rsidSect="00601B95">
          <w:headerReference w:type="default" r:id="rId28"/>
          <w:footerReference w:type="default" r:id="rId29"/>
          <w:pgSz w:w="12240" w:h="15840" w:code="1"/>
          <w:pgMar w:top="1440" w:right="1627" w:bottom="1440" w:left="1440" w:header="720" w:footer="720" w:gutter="0"/>
          <w:pgNumType w:start="1"/>
          <w:cols w:space="720"/>
        </w:sectPr>
      </w:pPr>
    </w:p>
    <w:p w14:paraId="07AC1EA4" w14:textId="77777777" w:rsidR="002C166D" w:rsidRPr="00675BA1" w:rsidRDefault="00C81418" w:rsidP="00C81418">
      <w:pPr>
        <w:jc w:val="center"/>
        <w:rPr>
          <w:b/>
          <w:sz w:val="28"/>
        </w:rPr>
      </w:pPr>
      <w:r w:rsidRPr="00675BA1">
        <w:rPr>
          <w:b/>
          <w:sz w:val="28"/>
        </w:rPr>
        <w:lastRenderedPageBreak/>
        <w:t>APPENDIX</w:t>
      </w:r>
      <w:r w:rsidR="00661DC8" w:rsidRPr="00675BA1">
        <w:rPr>
          <w:b/>
          <w:sz w:val="28"/>
        </w:rPr>
        <w:t xml:space="preserve"> F</w:t>
      </w:r>
    </w:p>
    <w:p w14:paraId="509A5AFD" w14:textId="71202E2D" w:rsidR="00C81418" w:rsidRDefault="00C81418" w:rsidP="00C81418">
      <w:pPr>
        <w:jc w:val="center"/>
        <w:rPr>
          <w:b/>
          <w:bCs/>
        </w:rPr>
      </w:pPr>
      <w:r>
        <w:rPr>
          <w:b/>
          <w:bCs/>
        </w:rPr>
        <w:t>A Few Critical Things to Keep in Mind</w:t>
      </w:r>
    </w:p>
    <w:p w14:paraId="4CA17A3F" w14:textId="77777777" w:rsidR="00C81418" w:rsidRDefault="00C81418" w:rsidP="00C81418">
      <w:pPr>
        <w:pBdr>
          <w:bottom w:val="single" w:sz="4" w:space="1" w:color="auto"/>
        </w:pBdr>
        <w:jc w:val="center"/>
        <w:rPr>
          <w:b/>
          <w:bCs/>
        </w:rPr>
      </w:pPr>
      <w:r>
        <w:rPr>
          <w:b/>
          <w:bCs/>
        </w:rPr>
        <w:t xml:space="preserve">When Responding to an </w:t>
      </w:r>
      <w:r w:rsidR="0008612A">
        <w:rPr>
          <w:b/>
          <w:bCs/>
        </w:rPr>
        <w:t>RFP</w:t>
      </w:r>
      <w:r>
        <w:rPr>
          <w:b/>
          <w:bCs/>
        </w:rPr>
        <w:t xml:space="preserve"> for</w:t>
      </w:r>
    </w:p>
    <w:p w14:paraId="69DB90A9" w14:textId="77777777" w:rsidR="00C81418" w:rsidRDefault="00C81418" w:rsidP="00C81418">
      <w:pPr>
        <w:pBdr>
          <w:bottom w:val="single" w:sz="4" w:space="1" w:color="auto"/>
        </w:pBdr>
        <w:jc w:val="center"/>
        <w:rPr>
          <w:b/>
          <w:bCs/>
        </w:rPr>
      </w:pPr>
      <w:r>
        <w:rPr>
          <w:b/>
          <w:bCs/>
        </w:rPr>
        <w:t>Consolidated Technology Services</w:t>
      </w:r>
    </w:p>
    <w:p w14:paraId="27499211" w14:textId="77777777" w:rsidR="00C81418" w:rsidRPr="00A82186" w:rsidRDefault="00C81418" w:rsidP="00C81418">
      <w:pPr>
        <w:pBdr>
          <w:bottom w:val="single" w:sz="4" w:space="1" w:color="auto"/>
        </w:pBdr>
        <w:jc w:val="center"/>
        <w:rPr>
          <w:bCs/>
          <w:i/>
        </w:rPr>
      </w:pPr>
    </w:p>
    <w:p w14:paraId="4C755484" w14:textId="77777777" w:rsidR="00C81418" w:rsidRPr="00A82186" w:rsidRDefault="00C81418" w:rsidP="00C81418">
      <w:pPr>
        <w:pBdr>
          <w:bottom w:val="single" w:sz="4" w:space="1" w:color="auto"/>
        </w:pBdr>
        <w:jc w:val="center"/>
        <w:rPr>
          <w:bCs/>
          <w:i/>
        </w:rPr>
      </w:pPr>
      <w:r w:rsidRPr="00A82186">
        <w:rPr>
          <w:bCs/>
          <w:i/>
        </w:rPr>
        <w:t xml:space="preserve">This document is explanatory only and has no </w:t>
      </w:r>
      <w:r>
        <w:rPr>
          <w:bCs/>
          <w:i/>
        </w:rPr>
        <w:t>consequence</w:t>
      </w:r>
      <w:r w:rsidRPr="00A82186">
        <w:rPr>
          <w:bCs/>
          <w:i/>
        </w:rPr>
        <w:t xml:space="preserve"> on the processes stated in </w:t>
      </w:r>
      <w:r>
        <w:rPr>
          <w:bCs/>
          <w:i/>
        </w:rPr>
        <w:t>any</w:t>
      </w:r>
      <w:r w:rsidRPr="00A82186">
        <w:rPr>
          <w:bCs/>
          <w:i/>
        </w:rPr>
        <w:t xml:space="preserve"> </w:t>
      </w:r>
      <w:proofErr w:type="gramStart"/>
      <w:r w:rsidRPr="00A82186">
        <w:rPr>
          <w:bCs/>
          <w:i/>
        </w:rPr>
        <w:t>particular procurement</w:t>
      </w:r>
      <w:proofErr w:type="gramEnd"/>
      <w:r w:rsidRPr="00A82186">
        <w:rPr>
          <w:bCs/>
          <w:i/>
        </w:rPr>
        <w:t xml:space="preserve">. </w:t>
      </w:r>
      <w:r w:rsidR="00661DC8">
        <w:rPr>
          <w:bCs/>
          <w:i/>
        </w:rPr>
        <w:t xml:space="preserve">Please do not submit this checklist, it is merely a resource. </w:t>
      </w:r>
    </w:p>
    <w:p w14:paraId="4C382A96" w14:textId="77777777" w:rsidR="00C81418" w:rsidRDefault="00C81418" w:rsidP="00C81418">
      <w:pPr>
        <w:rPr>
          <w:sz w:val="22"/>
          <w:szCs w:val="22"/>
        </w:rPr>
      </w:pPr>
    </w:p>
    <w:p w14:paraId="21C6A625" w14:textId="77777777" w:rsidR="00C81418" w:rsidRDefault="00C81418" w:rsidP="00C81418">
      <w:pPr>
        <w:tabs>
          <w:tab w:val="left" w:pos="720"/>
        </w:tabs>
        <w:ind w:left="2160" w:hanging="2160"/>
        <w:rPr>
          <w:sz w:val="22"/>
          <w:szCs w:val="22"/>
        </w:rPr>
      </w:pPr>
      <w:r>
        <w:rPr>
          <w:b/>
          <w:sz w:val="22"/>
          <w:szCs w:val="22"/>
        </w:rPr>
        <w:t>1.</w:t>
      </w:r>
      <w:r>
        <w:rPr>
          <w:sz w:val="22"/>
          <w:szCs w:val="22"/>
        </w:rPr>
        <w:tab/>
        <w:t>_______</w:t>
      </w:r>
      <w:r>
        <w:rPr>
          <w:b/>
          <w:sz w:val="22"/>
          <w:szCs w:val="22"/>
        </w:rPr>
        <w:tab/>
      </w:r>
      <w:r>
        <w:rPr>
          <w:b/>
          <w:bCs/>
          <w:sz w:val="22"/>
          <w:szCs w:val="22"/>
        </w:rPr>
        <w:t xml:space="preserve">Read the </w:t>
      </w:r>
      <w:r>
        <w:rPr>
          <w:b/>
          <w:bCs/>
          <w:i/>
          <w:iCs/>
          <w:sz w:val="22"/>
          <w:szCs w:val="22"/>
          <w:u w:val="single"/>
        </w:rPr>
        <w:t>entire</w:t>
      </w:r>
      <w:r>
        <w:rPr>
          <w:b/>
          <w:bCs/>
          <w:sz w:val="22"/>
          <w:szCs w:val="22"/>
        </w:rPr>
        <w:t xml:space="preserve"> document.</w:t>
      </w:r>
      <w:r>
        <w:rPr>
          <w:sz w:val="22"/>
          <w:szCs w:val="22"/>
        </w:rPr>
        <w:t xml:space="preserve"> Note critical items such as: mandatory requirements; supplies/services required; submittal dates; number of copies required for submittal; funding amount and source; contract requirements (i.e., contract performance security, insurance requirements, performance and/or reporting requirements, etc.).</w:t>
      </w:r>
    </w:p>
    <w:p w14:paraId="5CE09143" w14:textId="77777777" w:rsidR="00C81418" w:rsidRDefault="00C81418" w:rsidP="00C81418">
      <w:pPr>
        <w:rPr>
          <w:sz w:val="22"/>
          <w:szCs w:val="22"/>
        </w:rPr>
      </w:pPr>
    </w:p>
    <w:p w14:paraId="2E319D8B" w14:textId="77777777" w:rsidR="00C81418" w:rsidRDefault="00C81418" w:rsidP="00C81418">
      <w:pPr>
        <w:tabs>
          <w:tab w:val="left" w:pos="720"/>
        </w:tabs>
        <w:ind w:left="2160" w:hanging="2160"/>
        <w:rPr>
          <w:sz w:val="22"/>
          <w:szCs w:val="22"/>
        </w:rPr>
      </w:pPr>
      <w:r>
        <w:rPr>
          <w:b/>
          <w:sz w:val="22"/>
          <w:szCs w:val="22"/>
        </w:rPr>
        <w:t>2.</w:t>
      </w:r>
      <w:r>
        <w:rPr>
          <w:b/>
          <w:sz w:val="22"/>
          <w:szCs w:val="22"/>
        </w:rPr>
        <w:tab/>
      </w:r>
      <w:r>
        <w:rPr>
          <w:sz w:val="22"/>
          <w:szCs w:val="22"/>
        </w:rPr>
        <w:t>_______</w:t>
      </w:r>
      <w:r>
        <w:rPr>
          <w:b/>
          <w:sz w:val="22"/>
          <w:szCs w:val="22"/>
        </w:rPr>
        <w:tab/>
      </w:r>
      <w:r>
        <w:rPr>
          <w:b/>
          <w:bCs/>
          <w:sz w:val="22"/>
          <w:szCs w:val="22"/>
        </w:rPr>
        <w:t>Note the procurement officer's name, address, phone numbers and e-mail address.</w:t>
      </w:r>
      <w:r>
        <w:rPr>
          <w:sz w:val="22"/>
          <w:szCs w:val="22"/>
        </w:rPr>
        <w:t xml:space="preserve">  This is the </w:t>
      </w:r>
      <w:r w:rsidRPr="004E535E">
        <w:rPr>
          <w:b/>
          <w:sz w:val="22"/>
          <w:szCs w:val="22"/>
        </w:rPr>
        <w:t>only person</w:t>
      </w:r>
      <w:r>
        <w:rPr>
          <w:sz w:val="22"/>
          <w:szCs w:val="22"/>
        </w:rPr>
        <w:t xml:space="preserve"> you </w:t>
      </w:r>
      <w:proofErr w:type="gramStart"/>
      <w:r>
        <w:rPr>
          <w:sz w:val="22"/>
          <w:szCs w:val="22"/>
        </w:rPr>
        <w:t>are allowed to</w:t>
      </w:r>
      <w:proofErr w:type="gramEnd"/>
      <w:r>
        <w:rPr>
          <w:sz w:val="22"/>
          <w:szCs w:val="22"/>
        </w:rPr>
        <w:t xml:space="preserve"> communicate with regarding the </w:t>
      </w:r>
      <w:r w:rsidR="0008612A">
        <w:rPr>
          <w:sz w:val="22"/>
          <w:szCs w:val="22"/>
        </w:rPr>
        <w:t>RFP</w:t>
      </w:r>
      <w:r>
        <w:rPr>
          <w:sz w:val="22"/>
          <w:szCs w:val="22"/>
        </w:rPr>
        <w:t xml:space="preserve"> and is an excellent source of information for any questions you may have.</w:t>
      </w:r>
    </w:p>
    <w:p w14:paraId="4075AE0B" w14:textId="77777777" w:rsidR="00C81418" w:rsidRDefault="00C81418" w:rsidP="00C81418">
      <w:pPr>
        <w:rPr>
          <w:sz w:val="22"/>
          <w:szCs w:val="22"/>
        </w:rPr>
      </w:pPr>
    </w:p>
    <w:p w14:paraId="7DA2BFF2" w14:textId="77777777" w:rsidR="00C81418" w:rsidRDefault="00C81418" w:rsidP="00C81418">
      <w:pPr>
        <w:tabs>
          <w:tab w:val="left" w:pos="720"/>
        </w:tabs>
        <w:ind w:left="2160" w:hanging="2160"/>
        <w:rPr>
          <w:sz w:val="22"/>
          <w:szCs w:val="22"/>
        </w:rPr>
      </w:pPr>
      <w:r>
        <w:rPr>
          <w:b/>
          <w:sz w:val="22"/>
          <w:szCs w:val="22"/>
        </w:rPr>
        <w:t>3.</w:t>
      </w:r>
      <w:r>
        <w:rPr>
          <w:b/>
          <w:sz w:val="22"/>
          <w:szCs w:val="22"/>
        </w:rPr>
        <w:tab/>
      </w:r>
      <w:r>
        <w:rPr>
          <w:sz w:val="22"/>
          <w:szCs w:val="22"/>
        </w:rPr>
        <w:t>_______</w:t>
      </w:r>
      <w:r>
        <w:rPr>
          <w:b/>
          <w:sz w:val="22"/>
          <w:szCs w:val="22"/>
        </w:rPr>
        <w:tab/>
      </w:r>
      <w:r>
        <w:rPr>
          <w:b/>
          <w:bCs/>
          <w:sz w:val="22"/>
          <w:szCs w:val="22"/>
        </w:rPr>
        <w:t>Take advantage of the “question and answer” period.</w:t>
      </w:r>
      <w:r>
        <w:rPr>
          <w:sz w:val="22"/>
          <w:szCs w:val="22"/>
        </w:rPr>
        <w:t xml:space="preserve"> Submit your questions to the </w:t>
      </w:r>
      <w:r w:rsidR="0008612A">
        <w:rPr>
          <w:sz w:val="22"/>
          <w:szCs w:val="22"/>
        </w:rPr>
        <w:t>RFP</w:t>
      </w:r>
      <w:r>
        <w:rPr>
          <w:sz w:val="22"/>
          <w:szCs w:val="22"/>
        </w:rPr>
        <w:t xml:space="preserve"> Coordinator by the due date listed in the Schedule of Events and view the answers given in the formal “addenda” issued for the </w:t>
      </w:r>
      <w:r w:rsidR="0008612A">
        <w:rPr>
          <w:sz w:val="22"/>
          <w:szCs w:val="22"/>
        </w:rPr>
        <w:t>RFP</w:t>
      </w:r>
      <w:r>
        <w:rPr>
          <w:sz w:val="22"/>
          <w:szCs w:val="22"/>
        </w:rPr>
        <w:t xml:space="preserve">. All addenda issued for an </w:t>
      </w:r>
      <w:r w:rsidR="0008612A">
        <w:rPr>
          <w:sz w:val="22"/>
          <w:szCs w:val="22"/>
        </w:rPr>
        <w:t>RFP</w:t>
      </w:r>
      <w:r>
        <w:rPr>
          <w:sz w:val="22"/>
          <w:szCs w:val="22"/>
        </w:rPr>
        <w:t xml:space="preserve"> are posted on the State’s website and will include all questions asked</w:t>
      </w:r>
      <w:r w:rsidR="00664315">
        <w:rPr>
          <w:sz w:val="22"/>
          <w:szCs w:val="22"/>
        </w:rPr>
        <w:t xml:space="preserve"> and answered concerning the </w:t>
      </w:r>
      <w:r w:rsidR="0008612A">
        <w:rPr>
          <w:sz w:val="22"/>
          <w:szCs w:val="22"/>
        </w:rPr>
        <w:t>RFP</w:t>
      </w:r>
      <w:r>
        <w:rPr>
          <w:sz w:val="22"/>
          <w:szCs w:val="22"/>
        </w:rPr>
        <w:t>.</w:t>
      </w:r>
    </w:p>
    <w:p w14:paraId="67AAB2F4" w14:textId="77777777" w:rsidR="00C81418" w:rsidRDefault="00C81418" w:rsidP="00C81418">
      <w:pPr>
        <w:ind w:left="2160" w:hanging="2160"/>
        <w:rPr>
          <w:sz w:val="22"/>
          <w:szCs w:val="22"/>
        </w:rPr>
      </w:pPr>
    </w:p>
    <w:p w14:paraId="1AA02737" w14:textId="77777777" w:rsidR="00C81418" w:rsidRPr="00191F05" w:rsidRDefault="00C81418" w:rsidP="00C81418">
      <w:pPr>
        <w:tabs>
          <w:tab w:val="left" w:pos="720"/>
        </w:tabs>
        <w:ind w:left="2160" w:hanging="2160"/>
        <w:rPr>
          <w:b/>
          <w:sz w:val="22"/>
          <w:szCs w:val="22"/>
        </w:rPr>
      </w:pPr>
      <w:r>
        <w:rPr>
          <w:b/>
          <w:sz w:val="22"/>
          <w:szCs w:val="22"/>
        </w:rPr>
        <w:t>4.</w:t>
      </w:r>
      <w:r>
        <w:rPr>
          <w:b/>
          <w:sz w:val="22"/>
          <w:szCs w:val="22"/>
        </w:rPr>
        <w:tab/>
      </w:r>
      <w:r>
        <w:rPr>
          <w:sz w:val="22"/>
          <w:szCs w:val="22"/>
        </w:rPr>
        <w:t>_______</w:t>
      </w:r>
      <w:r>
        <w:rPr>
          <w:b/>
          <w:sz w:val="22"/>
          <w:szCs w:val="22"/>
        </w:rPr>
        <w:tab/>
      </w:r>
      <w:r>
        <w:rPr>
          <w:b/>
          <w:bCs/>
          <w:sz w:val="22"/>
          <w:szCs w:val="22"/>
        </w:rPr>
        <w:t xml:space="preserve">Follow the format required in the </w:t>
      </w:r>
      <w:r w:rsidR="0008612A">
        <w:rPr>
          <w:b/>
          <w:bCs/>
          <w:sz w:val="22"/>
          <w:szCs w:val="22"/>
        </w:rPr>
        <w:t>RFP</w:t>
      </w:r>
      <w:r>
        <w:rPr>
          <w:b/>
          <w:bCs/>
          <w:sz w:val="22"/>
          <w:szCs w:val="22"/>
        </w:rPr>
        <w:t xml:space="preserve"> </w:t>
      </w:r>
      <w:r>
        <w:rPr>
          <w:sz w:val="22"/>
          <w:szCs w:val="22"/>
        </w:rPr>
        <w:t>when preparing your response. Provide point-by-point responses to all sections in a clear and concise manner. Make sure to address each subpart.</w:t>
      </w:r>
    </w:p>
    <w:p w14:paraId="0D0D2407" w14:textId="77777777" w:rsidR="00C81418" w:rsidRDefault="00C81418" w:rsidP="00C81418">
      <w:pPr>
        <w:ind w:left="2160" w:hanging="2160"/>
        <w:rPr>
          <w:sz w:val="22"/>
          <w:szCs w:val="22"/>
        </w:rPr>
      </w:pPr>
    </w:p>
    <w:p w14:paraId="4C2BD91D" w14:textId="77777777" w:rsidR="00C81418" w:rsidRDefault="00C81418" w:rsidP="00C81418">
      <w:pPr>
        <w:tabs>
          <w:tab w:val="left" w:pos="720"/>
        </w:tabs>
        <w:ind w:left="2160" w:hanging="2160"/>
        <w:rPr>
          <w:sz w:val="22"/>
          <w:szCs w:val="22"/>
        </w:rPr>
      </w:pPr>
      <w:r>
        <w:rPr>
          <w:b/>
          <w:sz w:val="22"/>
          <w:szCs w:val="22"/>
        </w:rPr>
        <w:t>5.</w:t>
      </w:r>
      <w:r>
        <w:rPr>
          <w:b/>
          <w:sz w:val="22"/>
          <w:szCs w:val="22"/>
        </w:rPr>
        <w:tab/>
      </w:r>
      <w:r>
        <w:rPr>
          <w:sz w:val="22"/>
          <w:szCs w:val="22"/>
        </w:rPr>
        <w:t>_______</w:t>
      </w:r>
      <w:r>
        <w:rPr>
          <w:b/>
          <w:sz w:val="22"/>
          <w:szCs w:val="22"/>
        </w:rPr>
        <w:tab/>
      </w:r>
      <w:r>
        <w:rPr>
          <w:b/>
          <w:bCs/>
          <w:sz w:val="22"/>
          <w:szCs w:val="22"/>
        </w:rPr>
        <w:t>Provide complete answers/descriptions.</w:t>
      </w:r>
      <w:r>
        <w:rPr>
          <w:sz w:val="22"/>
          <w:szCs w:val="22"/>
        </w:rPr>
        <w:t xml:space="preserve"> Read and answer </w:t>
      </w:r>
      <w:r>
        <w:rPr>
          <w:b/>
          <w:bCs/>
          <w:sz w:val="22"/>
          <w:szCs w:val="22"/>
        </w:rPr>
        <w:t xml:space="preserve">all </w:t>
      </w:r>
      <w:r>
        <w:rPr>
          <w:sz w:val="22"/>
          <w:szCs w:val="22"/>
        </w:rPr>
        <w:t>questions and requirements. Don’t assume the State or evaluator/evaluation committee will know what your company capabilities are or what items/services you can provide, even if you have previously contracted with the State. The proposals are evaluated based solely on the information and materials provided in your response.</w:t>
      </w:r>
    </w:p>
    <w:p w14:paraId="49350CB2" w14:textId="77777777" w:rsidR="00C81418" w:rsidRDefault="00C81418" w:rsidP="00C81418">
      <w:pPr>
        <w:rPr>
          <w:sz w:val="22"/>
          <w:szCs w:val="22"/>
        </w:rPr>
      </w:pPr>
    </w:p>
    <w:p w14:paraId="1334D65E" w14:textId="77777777" w:rsidR="00C81418" w:rsidRDefault="00C81418" w:rsidP="00C81418">
      <w:pPr>
        <w:tabs>
          <w:tab w:val="left" w:pos="720"/>
        </w:tabs>
        <w:ind w:left="2160" w:hanging="2160"/>
        <w:rPr>
          <w:bCs/>
          <w:sz w:val="22"/>
          <w:szCs w:val="22"/>
        </w:rPr>
      </w:pPr>
      <w:r>
        <w:rPr>
          <w:b/>
          <w:sz w:val="22"/>
          <w:szCs w:val="22"/>
        </w:rPr>
        <w:t>6.</w:t>
      </w:r>
      <w:r>
        <w:rPr>
          <w:b/>
          <w:sz w:val="22"/>
          <w:szCs w:val="22"/>
        </w:rPr>
        <w:tab/>
      </w:r>
      <w:r>
        <w:rPr>
          <w:sz w:val="22"/>
          <w:szCs w:val="22"/>
        </w:rPr>
        <w:t>_______</w:t>
      </w:r>
      <w:r>
        <w:rPr>
          <w:b/>
          <w:sz w:val="22"/>
          <w:szCs w:val="22"/>
        </w:rPr>
        <w:tab/>
      </w:r>
      <w:r>
        <w:rPr>
          <w:b/>
          <w:bCs/>
          <w:sz w:val="22"/>
          <w:szCs w:val="22"/>
        </w:rPr>
        <w:t xml:space="preserve">Check the State’s website for </w:t>
      </w:r>
      <w:r w:rsidR="0008612A">
        <w:rPr>
          <w:b/>
          <w:bCs/>
          <w:sz w:val="22"/>
          <w:szCs w:val="22"/>
        </w:rPr>
        <w:t>RFP</w:t>
      </w:r>
      <w:r>
        <w:rPr>
          <w:b/>
          <w:bCs/>
          <w:sz w:val="22"/>
          <w:szCs w:val="22"/>
        </w:rPr>
        <w:t xml:space="preserve"> addenda. </w:t>
      </w:r>
      <w:r>
        <w:rPr>
          <w:bCs/>
          <w:sz w:val="22"/>
          <w:szCs w:val="22"/>
        </w:rPr>
        <w:t>Before submitting your response, check the State’s</w:t>
      </w:r>
      <w:r>
        <w:rPr>
          <w:sz w:val="22"/>
          <w:szCs w:val="22"/>
        </w:rPr>
        <w:t xml:space="preserve"> website at</w:t>
      </w:r>
      <w:r w:rsidRPr="00176B4E">
        <w:t xml:space="preserve"> </w:t>
      </w:r>
      <w:r w:rsidRPr="00176B4E">
        <w:rPr>
          <w:sz w:val="22"/>
          <w:szCs w:val="22"/>
        </w:rPr>
        <w:t>http://cts.wa.gov/procurement/procurement.aspx</w:t>
      </w:r>
      <w:r>
        <w:rPr>
          <w:sz w:val="22"/>
          <w:szCs w:val="22"/>
        </w:rPr>
        <w:t xml:space="preserve"> to see whether any addenda were issued for the </w:t>
      </w:r>
      <w:r w:rsidR="0008612A">
        <w:rPr>
          <w:sz w:val="22"/>
          <w:szCs w:val="22"/>
        </w:rPr>
        <w:t>RFP</w:t>
      </w:r>
      <w:r>
        <w:rPr>
          <w:sz w:val="22"/>
          <w:szCs w:val="22"/>
        </w:rPr>
        <w:t>.</w:t>
      </w:r>
    </w:p>
    <w:p w14:paraId="6D10957C" w14:textId="77777777" w:rsidR="00C81418" w:rsidRDefault="00C81418" w:rsidP="00C81418">
      <w:pPr>
        <w:ind w:left="2160" w:hanging="2160"/>
        <w:rPr>
          <w:sz w:val="22"/>
          <w:szCs w:val="22"/>
        </w:rPr>
      </w:pPr>
    </w:p>
    <w:p w14:paraId="30439EDF" w14:textId="77777777" w:rsidR="00C81418" w:rsidRDefault="00C81418" w:rsidP="00C81418">
      <w:pPr>
        <w:tabs>
          <w:tab w:val="left" w:pos="720"/>
        </w:tabs>
        <w:ind w:left="2160" w:hanging="2160"/>
        <w:rPr>
          <w:sz w:val="22"/>
          <w:szCs w:val="22"/>
        </w:rPr>
      </w:pPr>
      <w:r>
        <w:rPr>
          <w:b/>
          <w:sz w:val="22"/>
          <w:szCs w:val="22"/>
        </w:rPr>
        <w:t>7.</w:t>
      </w:r>
      <w:r>
        <w:rPr>
          <w:b/>
          <w:sz w:val="22"/>
          <w:szCs w:val="22"/>
        </w:rPr>
        <w:tab/>
      </w:r>
      <w:r>
        <w:rPr>
          <w:sz w:val="22"/>
          <w:szCs w:val="22"/>
        </w:rPr>
        <w:t>_______</w:t>
      </w:r>
      <w:r>
        <w:rPr>
          <w:sz w:val="22"/>
          <w:szCs w:val="22"/>
        </w:rPr>
        <w:tab/>
      </w:r>
      <w:r>
        <w:rPr>
          <w:b/>
          <w:bCs/>
          <w:sz w:val="22"/>
          <w:szCs w:val="22"/>
        </w:rPr>
        <w:t xml:space="preserve">Review and read the </w:t>
      </w:r>
      <w:r w:rsidR="0008612A">
        <w:rPr>
          <w:b/>
          <w:bCs/>
          <w:sz w:val="22"/>
          <w:szCs w:val="22"/>
        </w:rPr>
        <w:t>RFP</w:t>
      </w:r>
      <w:r>
        <w:rPr>
          <w:b/>
          <w:bCs/>
          <w:sz w:val="22"/>
          <w:szCs w:val="22"/>
        </w:rPr>
        <w:t xml:space="preserve"> document again</w:t>
      </w:r>
      <w:r>
        <w:rPr>
          <w:sz w:val="22"/>
          <w:szCs w:val="22"/>
        </w:rPr>
        <w:t xml:space="preserve"> to make sure that you have addressed all requirements and have followed </w:t>
      </w:r>
      <w:proofErr w:type="gramStart"/>
      <w:r>
        <w:rPr>
          <w:sz w:val="22"/>
          <w:szCs w:val="22"/>
        </w:rPr>
        <w:t>all of</w:t>
      </w:r>
      <w:proofErr w:type="gramEnd"/>
      <w:r>
        <w:rPr>
          <w:sz w:val="22"/>
          <w:szCs w:val="22"/>
        </w:rPr>
        <w:t xml:space="preserve"> the instructions. Once you have done that, read the </w:t>
      </w:r>
      <w:r w:rsidR="0008612A">
        <w:rPr>
          <w:sz w:val="22"/>
          <w:szCs w:val="22"/>
        </w:rPr>
        <w:t>RFP</w:t>
      </w:r>
      <w:r w:rsidR="00CD2FB3">
        <w:rPr>
          <w:sz w:val="22"/>
          <w:szCs w:val="22"/>
        </w:rPr>
        <w:t xml:space="preserve"> </w:t>
      </w:r>
      <w:r>
        <w:rPr>
          <w:sz w:val="22"/>
          <w:szCs w:val="22"/>
        </w:rPr>
        <w:t xml:space="preserve">document again. </w:t>
      </w:r>
    </w:p>
    <w:p w14:paraId="2D32AF59" w14:textId="77777777" w:rsidR="00C81418" w:rsidRDefault="00C81418" w:rsidP="00C81418">
      <w:pPr>
        <w:tabs>
          <w:tab w:val="left" w:pos="720"/>
        </w:tabs>
        <w:ind w:left="2160" w:hanging="2160"/>
        <w:rPr>
          <w:b/>
          <w:sz w:val="22"/>
          <w:szCs w:val="22"/>
        </w:rPr>
      </w:pPr>
    </w:p>
    <w:p w14:paraId="0C7DB71C" w14:textId="1C952043" w:rsidR="00C81418" w:rsidRDefault="00C81418" w:rsidP="00C81418">
      <w:pPr>
        <w:tabs>
          <w:tab w:val="left" w:pos="720"/>
        </w:tabs>
        <w:ind w:left="2160" w:hanging="2160"/>
        <w:rPr>
          <w:bCs/>
          <w:sz w:val="22"/>
          <w:szCs w:val="22"/>
        </w:rPr>
      </w:pPr>
      <w:r>
        <w:rPr>
          <w:b/>
          <w:sz w:val="22"/>
          <w:szCs w:val="22"/>
        </w:rPr>
        <w:t>8.</w:t>
      </w:r>
      <w:r>
        <w:rPr>
          <w:b/>
          <w:sz w:val="22"/>
          <w:szCs w:val="22"/>
        </w:rPr>
        <w:tab/>
      </w:r>
      <w:r>
        <w:rPr>
          <w:sz w:val="22"/>
          <w:szCs w:val="22"/>
        </w:rPr>
        <w:t>_______</w:t>
      </w:r>
      <w:r>
        <w:rPr>
          <w:b/>
          <w:sz w:val="22"/>
          <w:szCs w:val="22"/>
        </w:rPr>
        <w:tab/>
        <w:t>Submit your response on time.</w:t>
      </w:r>
      <w:r>
        <w:rPr>
          <w:sz w:val="22"/>
          <w:szCs w:val="22"/>
        </w:rPr>
        <w:t xml:space="preserve"> </w:t>
      </w:r>
      <w:r>
        <w:rPr>
          <w:bCs/>
          <w:sz w:val="22"/>
          <w:szCs w:val="22"/>
        </w:rPr>
        <w:t xml:space="preserve">Note all the dates and times listed in the Schedule of Events and within the </w:t>
      </w:r>
      <w:r w:rsidDel="003C1D23">
        <w:rPr>
          <w:bCs/>
          <w:sz w:val="22"/>
          <w:szCs w:val="22"/>
        </w:rPr>
        <w:t>document</w:t>
      </w:r>
      <w:r w:rsidR="003C1D23">
        <w:rPr>
          <w:bCs/>
          <w:sz w:val="22"/>
          <w:szCs w:val="22"/>
        </w:rPr>
        <w:t xml:space="preserve"> and</w:t>
      </w:r>
      <w:r>
        <w:rPr>
          <w:bCs/>
          <w:sz w:val="22"/>
          <w:szCs w:val="22"/>
        </w:rPr>
        <w:t xml:space="preserve"> be sure to submit all required items on time. Late proposal responses are never accepted.</w:t>
      </w:r>
    </w:p>
    <w:p w14:paraId="4DE6757A" w14:textId="77777777" w:rsidR="00C81418" w:rsidRDefault="00C81418" w:rsidP="00C81418">
      <w:pPr>
        <w:tabs>
          <w:tab w:val="left" w:pos="720"/>
        </w:tabs>
        <w:ind w:left="2160" w:hanging="2160"/>
        <w:rPr>
          <w:sz w:val="22"/>
          <w:szCs w:val="22"/>
        </w:rPr>
      </w:pPr>
    </w:p>
    <w:p w14:paraId="1D35AE07" w14:textId="77777777" w:rsidR="00437B16" w:rsidRDefault="00C81418">
      <w:pPr>
        <w:spacing w:before="60"/>
        <w:ind w:left="2160" w:hanging="2160"/>
        <w:rPr>
          <w:bCs/>
          <w:sz w:val="22"/>
          <w:szCs w:val="22"/>
        </w:rPr>
        <w:sectPr w:rsidR="00437B16" w:rsidSect="00601B95">
          <w:headerReference w:type="default" r:id="rId30"/>
          <w:footerReference w:type="default" r:id="rId31"/>
          <w:pgSz w:w="12240" w:h="15840" w:code="1"/>
          <w:pgMar w:top="1440" w:right="1627" w:bottom="1440" w:left="1440" w:header="720" w:footer="720" w:gutter="0"/>
          <w:pgNumType w:start="1"/>
          <w:cols w:space="720"/>
        </w:sectPr>
      </w:pPr>
      <w:r>
        <w:rPr>
          <w:sz w:val="22"/>
          <w:szCs w:val="22"/>
        </w:rPr>
        <w:lastRenderedPageBreak/>
        <w:t xml:space="preserve">9.       </w:t>
      </w:r>
      <w:r w:rsidR="00934BAE">
        <w:rPr>
          <w:sz w:val="22"/>
          <w:szCs w:val="22"/>
        </w:rPr>
        <w:t xml:space="preserve"> </w:t>
      </w:r>
      <w:r>
        <w:rPr>
          <w:sz w:val="22"/>
          <w:szCs w:val="22"/>
        </w:rPr>
        <w:t xml:space="preserve"> ___</w:t>
      </w:r>
      <w:r w:rsidR="00934BAE">
        <w:rPr>
          <w:sz w:val="22"/>
          <w:szCs w:val="22"/>
        </w:rPr>
        <w:t>_</w:t>
      </w:r>
      <w:r>
        <w:rPr>
          <w:sz w:val="22"/>
          <w:szCs w:val="22"/>
        </w:rPr>
        <w:t>__</w:t>
      </w:r>
      <w:proofErr w:type="gramStart"/>
      <w:r>
        <w:rPr>
          <w:sz w:val="22"/>
          <w:szCs w:val="22"/>
        </w:rPr>
        <w:t xml:space="preserve">_  </w:t>
      </w:r>
      <w:r>
        <w:rPr>
          <w:sz w:val="22"/>
          <w:szCs w:val="22"/>
        </w:rPr>
        <w:tab/>
      </w:r>
      <w:proofErr w:type="gramEnd"/>
      <w:r>
        <w:rPr>
          <w:b/>
          <w:sz w:val="22"/>
          <w:szCs w:val="22"/>
        </w:rPr>
        <w:t xml:space="preserve">Address each mandatory/mandatory scored item. </w:t>
      </w:r>
      <w:r w:rsidR="00664315">
        <w:rPr>
          <w:sz w:val="22"/>
          <w:szCs w:val="22"/>
        </w:rPr>
        <w:t xml:space="preserve"> </w:t>
      </w:r>
      <w:r w:rsidR="00664315" w:rsidRPr="00664315">
        <w:rPr>
          <w:bCs/>
          <w:sz w:val="22"/>
          <w:szCs w:val="22"/>
        </w:rPr>
        <w:t xml:space="preserve">Any time you see an “M” or </w:t>
      </w:r>
      <w:r w:rsidRPr="00664315">
        <w:rPr>
          <w:bCs/>
          <w:sz w:val="22"/>
          <w:szCs w:val="22"/>
        </w:rPr>
        <w:t>“MS”- make sure to respond, even in the financial sections. For Mandatory items, A statement, “(Vendor Name) has read, understands, and fully complies with this requirement” is acceptable.</w:t>
      </w:r>
    </w:p>
    <w:p w14:paraId="2F61FAD1" w14:textId="77777777" w:rsidR="00EB4B27" w:rsidRPr="00DD696A" w:rsidRDefault="00EB4B27" w:rsidP="00077323">
      <w:pPr>
        <w:pStyle w:val="BannerHeading1"/>
        <w:rPr>
          <w:color w:val="auto"/>
        </w:rPr>
      </w:pPr>
      <w:r w:rsidRPr="00DD696A">
        <w:rPr>
          <w:color w:val="auto"/>
        </w:rPr>
        <w:lastRenderedPageBreak/>
        <w:t>APPENDIX G</w:t>
      </w:r>
    </w:p>
    <w:p w14:paraId="5CDFE736" w14:textId="307E324B" w:rsidR="008C4091" w:rsidRPr="00DD696A" w:rsidRDefault="008C4091" w:rsidP="00077323">
      <w:pPr>
        <w:spacing w:before="240" w:after="60"/>
        <w:jc w:val="center"/>
        <w:rPr>
          <w:b/>
          <w:color w:val="FF0000"/>
          <w:kern w:val="28"/>
          <w:sz w:val="32"/>
          <w:szCs w:val="20"/>
        </w:rPr>
      </w:pPr>
      <w:r w:rsidRPr="00DD696A">
        <w:rPr>
          <w:b/>
          <w:kern w:val="28"/>
          <w:sz w:val="32"/>
          <w:szCs w:val="20"/>
        </w:rPr>
        <w:t>Statement of Work 1</w:t>
      </w:r>
    </w:p>
    <w:p w14:paraId="14B5E0CE" w14:textId="77777777" w:rsidR="008C4091" w:rsidRPr="00DD696A" w:rsidRDefault="008C4091" w:rsidP="00077323">
      <w:pPr>
        <w:jc w:val="center"/>
        <w:rPr>
          <w:b/>
          <w:sz w:val="28"/>
          <w:szCs w:val="20"/>
        </w:rPr>
      </w:pPr>
      <w:r w:rsidRPr="00DD696A">
        <w:rPr>
          <w:b/>
          <w:sz w:val="28"/>
          <w:szCs w:val="20"/>
        </w:rPr>
        <w:t>to</w:t>
      </w:r>
    </w:p>
    <w:p w14:paraId="207DFEAD" w14:textId="77777777" w:rsidR="008C4091" w:rsidRPr="00DD696A" w:rsidRDefault="008C4091" w:rsidP="00077323">
      <w:pPr>
        <w:jc w:val="center"/>
        <w:rPr>
          <w:b/>
          <w:sz w:val="28"/>
          <w:szCs w:val="20"/>
        </w:rPr>
      </w:pPr>
      <w:r w:rsidRPr="00DD696A">
        <w:rPr>
          <w:b/>
          <w:sz w:val="28"/>
          <w:szCs w:val="20"/>
        </w:rPr>
        <w:t xml:space="preserve">Contract Number </w:t>
      </w:r>
      <w:r w:rsidRPr="00DD696A">
        <w:rPr>
          <w:b/>
          <w:i/>
          <w:color w:val="FF0000"/>
          <w:sz w:val="28"/>
          <w:szCs w:val="20"/>
        </w:rPr>
        <w:t>[XXX-XXX-XXX]</w:t>
      </w:r>
    </w:p>
    <w:p w14:paraId="1CA00366" w14:textId="77777777" w:rsidR="008C4091" w:rsidRPr="00DD696A" w:rsidRDefault="008C4091" w:rsidP="00077323">
      <w:pPr>
        <w:jc w:val="center"/>
        <w:rPr>
          <w:b/>
          <w:sz w:val="22"/>
          <w:szCs w:val="20"/>
        </w:rPr>
      </w:pPr>
      <w:r w:rsidRPr="00DD696A">
        <w:rPr>
          <w:b/>
          <w:sz w:val="22"/>
          <w:szCs w:val="20"/>
        </w:rPr>
        <w:t xml:space="preserve">for </w:t>
      </w:r>
    </w:p>
    <w:p w14:paraId="41AF1DA5" w14:textId="720BC669" w:rsidR="008C4091" w:rsidRPr="00DD696A" w:rsidRDefault="00B06184" w:rsidP="00077323">
      <w:pPr>
        <w:jc w:val="center"/>
        <w:rPr>
          <w:b/>
          <w:i/>
          <w:color w:val="FF0000"/>
          <w:sz w:val="14"/>
          <w:szCs w:val="14"/>
        </w:rPr>
      </w:pPr>
      <w:r w:rsidRPr="00DD696A">
        <w:rPr>
          <w:b/>
          <w:i/>
        </w:rPr>
        <w:t>Managed File</w:t>
      </w:r>
      <w:r w:rsidR="006908D1" w:rsidRPr="00DD696A">
        <w:rPr>
          <w:b/>
          <w:i/>
        </w:rPr>
        <w:t xml:space="preserve"> Transfer Modernization Solution</w:t>
      </w:r>
    </w:p>
    <w:p w14:paraId="2734B113" w14:textId="79F205EE" w:rsidR="3555F3D7" w:rsidRPr="00DD696A" w:rsidRDefault="3555F3D7" w:rsidP="3555F3D7">
      <w:pPr>
        <w:jc w:val="center"/>
        <w:rPr>
          <w:b/>
          <w:bCs/>
          <w:i/>
          <w:iCs/>
        </w:rPr>
      </w:pPr>
    </w:p>
    <w:p w14:paraId="7611289E" w14:textId="77777777" w:rsidR="008C4091" w:rsidRPr="00DD696A" w:rsidRDefault="008C4091" w:rsidP="008C4091">
      <w:pPr>
        <w:jc w:val="both"/>
        <w:rPr>
          <w:sz w:val="22"/>
          <w:szCs w:val="20"/>
        </w:rPr>
      </w:pPr>
    </w:p>
    <w:p w14:paraId="0B5021E6" w14:textId="0D80B513" w:rsidR="008C4091" w:rsidRPr="00DD696A" w:rsidRDefault="008C4091" w:rsidP="008C4091">
      <w:pPr>
        <w:rPr>
          <w:sz w:val="22"/>
          <w:szCs w:val="22"/>
        </w:rPr>
      </w:pPr>
      <w:r w:rsidRPr="00DD696A">
        <w:rPr>
          <w:sz w:val="22"/>
          <w:szCs w:val="22"/>
        </w:rPr>
        <w:t xml:space="preserve">This Statement of Work (SOW) is made and entered by and between </w:t>
      </w:r>
      <w:r w:rsidR="003850AF" w:rsidRPr="00DD696A">
        <w:rPr>
          <w:sz w:val="22"/>
          <w:szCs w:val="22"/>
        </w:rPr>
        <w:t>Consolidated Technology Services</w:t>
      </w:r>
      <w:r w:rsidRPr="00DD696A">
        <w:rPr>
          <w:i/>
          <w:sz w:val="22"/>
          <w:szCs w:val="22"/>
        </w:rPr>
        <w:t xml:space="preserve"> </w:t>
      </w:r>
      <w:r w:rsidRPr="00DD696A">
        <w:rPr>
          <w:sz w:val="22"/>
          <w:szCs w:val="22"/>
        </w:rPr>
        <w:t>(</w:t>
      </w:r>
      <w:r w:rsidR="003850AF" w:rsidRPr="00DD696A">
        <w:rPr>
          <w:sz w:val="22"/>
          <w:szCs w:val="22"/>
        </w:rPr>
        <w:t>Purchaser or CTS</w:t>
      </w:r>
      <w:r w:rsidRPr="00DD696A">
        <w:rPr>
          <w:sz w:val="22"/>
          <w:szCs w:val="22"/>
        </w:rPr>
        <w:t xml:space="preserve">), and </w:t>
      </w:r>
      <w:r w:rsidRPr="00DD696A">
        <w:rPr>
          <w:i/>
          <w:color w:val="FF0000"/>
          <w:sz w:val="22"/>
          <w:szCs w:val="22"/>
        </w:rPr>
        <w:t>[Vendor]</w:t>
      </w:r>
      <w:r w:rsidRPr="00DD696A">
        <w:rPr>
          <w:i/>
          <w:sz w:val="22"/>
          <w:szCs w:val="22"/>
        </w:rPr>
        <w:t xml:space="preserve"> </w:t>
      </w:r>
      <w:r w:rsidRPr="00DD696A">
        <w:rPr>
          <w:sz w:val="22"/>
          <w:szCs w:val="22"/>
        </w:rPr>
        <w:t xml:space="preserve">(Vendor), for </w:t>
      </w:r>
      <w:r w:rsidR="718A527A" w:rsidRPr="00DD696A">
        <w:rPr>
          <w:sz w:val="22"/>
          <w:szCs w:val="22"/>
        </w:rPr>
        <w:t>Managed File Transfer solution</w:t>
      </w:r>
      <w:r w:rsidRPr="00DD696A">
        <w:rPr>
          <w:sz w:val="22"/>
          <w:szCs w:val="22"/>
        </w:rPr>
        <w:t xml:space="preserve">. This SOW incorporates by reference the terms and conditions of Contract Number </w:t>
      </w:r>
      <w:r w:rsidRPr="00DD696A">
        <w:rPr>
          <w:i/>
          <w:color w:val="FF0000"/>
          <w:sz w:val="22"/>
          <w:szCs w:val="22"/>
        </w:rPr>
        <w:t>[XXX-XXX-XXX]</w:t>
      </w:r>
      <w:r w:rsidRPr="00DD696A">
        <w:rPr>
          <w:sz w:val="22"/>
          <w:szCs w:val="22"/>
        </w:rPr>
        <w:t xml:space="preserve"> in effect between </w:t>
      </w:r>
      <w:r w:rsidR="003850AF" w:rsidRPr="00DD696A">
        <w:rPr>
          <w:sz w:val="22"/>
          <w:szCs w:val="22"/>
        </w:rPr>
        <w:t>CTS</w:t>
      </w:r>
      <w:r w:rsidRPr="00DD696A">
        <w:rPr>
          <w:sz w:val="22"/>
          <w:szCs w:val="22"/>
        </w:rPr>
        <w:t xml:space="preserve"> and Vendor. In case of any conflict between this SOW and the Contract, the Contract shall prevail. Purchaser and Vendor agree as follows:</w:t>
      </w:r>
    </w:p>
    <w:p w14:paraId="1C3128A2" w14:textId="77777777" w:rsidR="008C4091" w:rsidRPr="00DD696A" w:rsidRDefault="008C4091" w:rsidP="008C4091">
      <w:pPr>
        <w:keepNext/>
        <w:tabs>
          <w:tab w:val="num" w:pos="360"/>
        </w:tabs>
        <w:spacing w:before="240" w:after="120"/>
        <w:ind w:left="360" w:hanging="360"/>
        <w:outlineLvl w:val="3"/>
        <w:rPr>
          <w:b/>
          <w:sz w:val="22"/>
          <w:szCs w:val="20"/>
        </w:rPr>
      </w:pPr>
      <w:r w:rsidRPr="00DD696A">
        <w:rPr>
          <w:b/>
          <w:sz w:val="22"/>
          <w:szCs w:val="20"/>
        </w:rPr>
        <w:t>Project or Task Objectives</w:t>
      </w:r>
    </w:p>
    <w:p w14:paraId="24F08B8C" w14:textId="44BFA4BE" w:rsidR="008C4091" w:rsidRPr="00AB0DF8" w:rsidRDefault="42B1B7D7" w:rsidP="00AB0DF8">
      <w:pPr>
        <w:rPr>
          <w:sz w:val="22"/>
          <w:szCs w:val="22"/>
        </w:rPr>
      </w:pPr>
      <w:r w:rsidRPr="00AB0DF8">
        <w:rPr>
          <w:sz w:val="22"/>
          <w:szCs w:val="22"/>
        </w:rPr>
        <w:t xml:space="preserve">Modern Managed Transfer Solution in place </w:t>
      </w:r>
      <w:r w:rsidR="00F1177F" w:rsidRPr="00AB0DF8">
        <w:rPr>
          <w:sz w:val="22"/>
          <w:szCs w:val="22"/>
        </w:rPr>
        <w:t xml:space="preserve">and performing to </w:t>
      </w:r>
      <w:r w:rsidR="00975066" w:rsidRPr="00AB0DF8">
        <w:rPr>
          <w:sz w:val="22"/>
          <w:szCs w:val="22"/>
        </w:rPr>
        <w:t xml:space="preserve">documented requirements </w:t>
      </w:r>
      <w:r w:rsidRPr="00AB0DF8">
        <w:rPr>
          <w:sz w:val="22"/>
          <w:szCs w:val="22"/>
        </w:rPr>
        <w:t xml:space="preserve">with all </w:t>
      </w:r>
      <w:proofErr w:type="gramStart"/>
      <w:r w:rsidRPr="00AB0DF8">
        <w:rPr>
          <w:sz w:val="22"/>
          <w:szCs w:val="22"/>
        </w:rPr>
        <w:t xml:space="preserve">current </w:t>
      </w:r>
      <w:r w:rsidR="24BA600D" w:rsidRPr="00AB0DF8">
        <w:rPr>
          <w:sz w:val="22"/>
          <w:szCs w:val="22"/>
        </w:rPr>
        <w:t xml:space="preserve"> </w:t>
      </w:r>
      <w:r w:rsidRPr="00AB0DF8">
        <w:rPr>
          <w:sz w:val="22"/>
          <w:szCs w:val="22"/>
        </w:rPr>
        <w:t>S</w:t>
      </w:r>
      <w:r w:rsidR="00DD696A" w:rsidRPr="00AB0DF8">
        <w:rPr>
          <w:sz w:val="22"/>
          <w:szCs w:val="22"/>
        </w:rPr>
        <w:t>ecure</w:t>
      </w:r>
      <w:proofErr w:type="gramEnd"/>
      <w:r w:rsidR="00DD696A" w:rsidRPr="00AB0DF8">
        <w:rPr>
          <w:sz w:val="22"/>
          <w:szCs w:val="22"/>
        </w:rPr>
        <w:t xml:space="preserve"> </w:t>
      </w:r>
      <w:r w:rsidRPr="00AB0DF8">
        <w:rPr>
          <w:sz w:val="22"/>
          <w:szCs w:val="22"/>
        </w:rPr>
        <w:t>F</w:t>
      </w:r>
      <w:r w:rsidR="00DD696A" w:rsidRPr="00AB0DF8">
        <w:rPr>
          <w:sz w:val="22"/>
          <w:szCs w:val="22"/>
        </w:rPr>
        <w:t xml:space="preserve">ile </w:t>
      </w:r>
      <w:r w:rsidRPr="00AB0DF8">
        <w:rPr>
          <w:sz w:val="22"/>
          <w:szCs w:val="22"/>
        </w:rPr>
        <w:t>T</w:t>
      </w:r>
      <w:r w:rsidR="00DD696A" w:rsidRPr="00AB0DF8">
        <w:rPr>
          <w:sz w:val="22"/>
          <w:szCs w:val="22"/>
        </w:rPr>
        <w:t>ransfer</w:t>
      </w:r>
      <w:r w:rsidRPr="00AB0DF8">
        <w:rPr>
          <w:sz w:val="22"/>
          <w:szCs w:val="22"/>
        </w:rPr>
        <w:t xml:space="preserve"> </w:t>
      </w:r>
      <w:r w:rsidR="0063A23D" w:rsidRPr="00AB0DF8">
        <w:rPr>
          <w:sz w:val="22"/>
          <w:szCs w:val="22"/>
        </w:rPr>
        <w:t>users migrated to the new application.</w:t>
      </w:r>
    </w:p>
    <w:p w14:paraId="3B263248" w14:textId="77777777" w:rsidR="008C4091" w:rsidRPr="00370A0E" w:rsidRDefault="008C4091" w:rsidP="008C4091">
      <w:pPr>
        <w:keepNext/>
        <w:tabs>
          <w:tab w:val="num" w:pos="360"/>
        </w:tabs>
        <w:spacing w:before="240" w:after="120"/>
        <w:ind w:left="360" w:hanging="360"/>
        <w:outlineLvl w:val="3"/>
        <w:rPr>
          <w:b/>
          <w:sz w:val="22"/>
          <w:szCs w:val="20"/>
        </w:rPr>
      </w:pPr>
      <w:r w:rsidRPr="00370A0E">
        <w:rPr>
          <w:b/>
          <w:sz w:val="22"/>
          <w:szCs w:val="20"/>
        </w:rPr>
        <w:t>Scope of Work and Deliverables</w:t>
      </w:r>
    </w:p>
    <w:p w14:paraId="5AC30601" w14:textId="77777777" w:rsidR="000C34E5" w:rsidRPr="00975066" w:rsidRDefault="008C4091" w:rsidP="00AB0DF8">
      <w:pPr>
        <w:pStyle w:val="StyleSection2Text10ptRed"/>
        <w:spacing w:after="0"/>
        <w:ind w:left="0"/>
        <w:rPr>
          <w:rStyle w:val="Emphasis"/>
          <w:rFonts w:ascii="Times New Roman" w:hAnsi="Times New Roman" w:cs="Times New Roman"/>
          <w:b/>
          <w:bCs/>
          <w:color w:val="auto"/>
          <w:sz w:val="22"/>
          <w:szCs w:val="22"/>
        </w:rPr>
      </w:pPr>
      <w:r w:rsidRPr="00AB0DF8">
        <w:rPr>
          <w:rFonts w:ascii="Times New Roman" w:hAnsi="Times New Roman" w:cs="Times New Roman"/>
          <w:color w:val="auto"/>
          <w:sz w:val="22"/>
          <w:szCs w:val="22"/>
        </w:rPr>
        <w:t>Vendor shall provide Services and staff, and otherwise do all things necessary for or incidental to the performance of work, as set forth below:</w:t>
      </w:r>
      <w:r w:rsidR="008F55D9" w:rsidRPr="00975066">
        <w:rPr>
          <w:rStyle w:val="Emphasis"/>
          <w:rFonts w:ascii="Times New Roman" w:hAnsi="Times New Roman" w:cs="Times New Roman"/>
          <w:b/>
          <w:bCs/>
          <w:color w:val="auto"/>
          <w:sz w:val="22"/>
          <w:szCs w:val="22"/>
        </w:rPr>
        <w:t xml:space="preserve"> </w:t>
      </w:r>
    </w:p>
    <w:p w14:paraId="164707F6" w14:textId="77777777" w:rsidR="000C34E5" w:rsidRPr="00975066" w:rsidRDefault="000C34E5" w:rsidP="00AB0DF8">
      <w:pPr>
        <w:pStyle w:val="StyleSection2Text10ptRed"/>
        <w:spacing w:after="0"/>
        <w:ind w:left="0"/>
        <w:rPr>
          <w:rStyle w:val="Emphasis"/>
          <w:rFonts w:ascii="Times New Roman" w:hAnsi="Times New Roman" w:cs="Times New Roman"/>
          <w:b/>
          <w:bCs/>
          <w:color w:val="auto"/>
          <w:sz w:val="22"/>
          <w:szCs w:val="22"/>
        </w:rPr>
      </w:pPr>
    </w:p>
    <w:p w14:paraId="5427322E" w14:textId="5E510963" w:rsidR="008F55D9" w:rsidRPr="00AB0DF8" w:rsidRDefault="002E59CB" w:rsidP="00A20692">
      <w:pPr>
        <w:pStyle w:val="StyleSection2Text10ptRed"/>
        <w:numPr>
          <w:ilvl w:val="0"/>
          <w:numId w:val="19"/>
        </w:numPr>
        <w:spacing w:after="0"/>
        <w:rPr>
          <w:rFonts w:ascii="Times New Roman" w:hAnsi="Times New Roman" w:cs="Times New Roman"/>
          <w:b/>
          <w:color w:val="auto"/>
          <w:sz w:val="22"/>
          <w:szCs w:val="22"/>
        </w:rPr>
      </w:pPr>
      <w:r>
        <w:rPr>
          <w:rFonts w:ascii="Times New Roman" w:hAnsi="Times New Roman" w:cs="Times New Roman"/>
          <w:b/>
          <w:color w:val="auto"/>
          <w:sz w:val="22"/>
          <w:szCs w:val="22"/>
        </w:rPr>
        <w:t xml:space="preserve">Migration and </w:t>
      </w:r>
      <w:r w:rsidR="008F55D9" w:rsidRPr="00AB0DF8">
        <w:rPr>
          <w:rFonts w:ascii="Times New Roman" w:hAnsi="Times New Roman" w:cs="Times New Roman"/>
          <w:b/>
          <w:color w:val="auto"/>
          <w:sz w:val="22"/>
          <w:szCs w:val="22"/>
        </w:rPr>
        <w:t xml:space="preserve">Deployment Plan of Action and Milestones  </w:t>
      </w:r>
    </w:p>
    <w:p w14:paraId="7EBCE626" w14:textId="77777777" w:rsidR="008F55D9" w:rsidRPr="00975066" w:rsidRDefault="008F55D9" w:rsidP="00AB0DF8">
      <w:pPr>
        <w:pStyle w:val="StyleSection2Text10ptRed"/>
        <w:spacing w:after="0"/>
        <w:ind w:left="0"/>
        <w:rPr>
          <w:rFonts w:ascii="Times New Roman" w:hAnsi="Times New Roman" w:cs="Times New Roman"/>
          <w:color w:val="auto"/>
          <w:sz w:val="22"/>
          <w:szCs w:val="22"/>
        </w:rPr>
      </w:pPr>
      <w:r w:rsidRPr="00975066">
        <w:rPr>
          <w:rFonts w:ascii="Times New Roman" w:hAnsi="Times New Roman" w:cs="Times New Roman"/>
          <w:color w:val="auto"/>
          <w:sz w:val="22"/>
          <w:szCs w:val="22"/>
        </w:rPr>
        <w:t xml:space="preserve">A deployment plan will be provided by vendor to include a list of required infrastructure resources, installation, initial testing, and cutover from Axway Secure Transport.  </w:t>
      </w:r>
    </w:p>
    <w:p w14:paraId="2FD63F09" w14:textId="77777777" w:rsidR="008F55D9" w:rsidRPr="00975066" w:rsidRDefault="008F55D9" w:rsidP="00AB0DF8">
      <w:pPr>
        <w:pStyle w:val="StyleSection2Text10ptRed"/>
        <w:spacing w:after="0"/>
        <w:ind w:left="0"/>
        <w:rPr>
          <w:rStyle w:val="Emphasis"/>
          <w:rFonts w:ascii="Times New Roman" w:hAnsi="Times New Roman" w:cs="Times New Roman"/>
          <w:b/>
          <w:color w:val="auto"/>
          <w:sz w:val="22"/>
          <w:szCs w:val="22"/>
        </w:rPr>
      </w:pPr>
    </w:p>
    <w:p w14:paraId="493D003B" w14:textId="083EC7D1" w:rsidR="008F55D9" w:rsidRPr="00AB0DF8" w:rsidRDefault="008F55D9" w:rsidP="00A20692">
      <w:pPr>
        <w:pStyle w:val="StyleSection2Text10ptRed"/>
        <w:numPr>
          <w:ilvl w:val="0"/>
          <w:numId w:val="19"/>
        </w:numPr>
        <w:spacing w:after="0"/>
        <w:rPr>
          <w:rFonts w:ascii="Times New Roman" w:hAnsi="Times New Roman" w:cs="Times New Roman"/>
          <w:b/>
          <w:color w:val="auto"/>
          <w:sz w:val="22"/>
          <w:szCs w:val="22"/>
        </w:rPr>
      </w:pPr>
      <w:r w:rsidRPr="00AB0DF8">
        <w:rPr>
          <w:rFonts w:ascii="Times New Roman" w:hAnsi="Times New Roman" w:cs="Times New Roman"/>
          <w:b/>
          <w:color w:val="auto"/>
          <w:sz w:val="22"/>
          <w:szCs w:val="22"/>
        </w:rPr>
        <w:t>Operations Plan</w:t>
      </w:r>
    </w:p>
    <w:p w14:paraId="443EA79B" w14:textId="1F1AB347" w:rsidR="008F55D9" w:rsidRPr="00975066" w:rsidRDefault="008F55D9" w:rsidP="00AB0DF8">
      <w:pPr>
        <w:pStyle w:val="StyleSection2Text10ptRed"/>
        <w:spacing w:after="0"/>
        <w:ind w:left="0"/>
        <w:rPr>
          <w:rFonts w:ascii="Times New Roman" w:hAnsi="Times New Roman" w:cs="Times New Roman"/>
          <w:color w:val="auto"/>
          <w:sz w:val="22"/>
          <w:szCs w:val="22"/>
        </w:rPr>
      </w:pPr>
      <w:r w:rsidRPr="00975066">
        <w:rPr>
          <w:rFonts w:ascii="Times New Roman" w:hAnsi="Times New Roman" w:cs="Times New Roman"/>
          <w:color w:val="auto"/>
          <w:sz w:val="22"/>
          <w:szCs w:val="22"/>
        </w:rPr>
        <w:t>Vendor will provide a list of best practices and resources provided by vendor, including support model. This will also include a post implementation plan including ongoing support level, maintenance, and licensing costs.</w:t>
      </w:r>
    </w:p>
    <w:p w14:paraId="5E5C780B" w14:textId="386B5504" w:rsidR="00F626BB" w:rsidRPr="00975066" w:rsidRDefault="00F626BB" w:rsidP="00AB0DF8">
      <w:pPr>
        <w:pStyle w:val="StyleSection2Text10ptRed"/>
        <w:spacing w:after="0"/>
        <w:ind w:left="0"/>
        <w:rPr>
          <w:rFonts w:ascii="Times New Roman" w:hAnsi="Times New Roman" w:cs="Times New Roman"/>
          <w:color w:val="auto"/>
          <w:sz w:val="22"/>
          <w:szCs w:val="22"/>
        </w:rPr>
      </w:pPr>
    </w:p>
    <w:p w14:paraId="08A942C3" w14:textId="6B845040" w:rsidR="00B459D3" w:rsidRPr="00AB0DF8" w:rsidRDefault="00B459D3" w:rsidP="00A20692">
      <w:pPr>
        <w:pStyle w:val="StyleSection2Text10ptRed"/>
        <w:numPr>
          <w:ilvl w:val="0"/>
          <w:numId w:val="19"/>
        </w:numPr>
        <w:spacing w:after="0"/>
        <w:rPr>
          <w:rFonts w:ascii="Times New Roman" w:hAnsi="Times New Roman" w:cs="Times New Roman"/>
          <w:b/>
          <w:color w:val="auto"/>
          <w:sz w:val="22"/>
          <w:szCs w:val="22"/>
        </w:rPr>
      </w:pPr>
      <w:r w:rsidRPr="00AB0DF8">
        <w:rPr>
          <w:rFonts w:ascii="Times New Roman" w:hAnsi="Times New Roman" w:cs="Times New Roman"/>
          <w:b/>
          <w:color w:val="auto"/>
          <w:sz w:val="22"/>
          <w:szCs w:val="22"/>
        </w:rPr>
        <w:t>Solution Deployment</w:t>
      </w:r>
    </w:p>
    <w:p w14:paraId="64CCE6B5" w14:textId="55271A3F" w:rsidR="008D0628" w:rsidRPr="00975066" w:rsidRDefault="008D0628" w:rsidP="00AB0DF8">
      <w:pPr>
        <w:pStyle w:val="StyleSection2Text10ptRed"/>
        <w:spacing w:after="0"/>
        <w:ind w:left="0"/>
        <w:rPr>
          <w:rFonts w:ascii="Times New Roman" w:hAnsi="Times New Roman" w:cs="Times New Roman"/>
          <w:color w:val="auto"/>
          <w:sz w:val="22"/>
          <w:szCs w:val="22"/>
        </w:rPr>
      </w:pPr>
      <w:r w:rsidRPr="00975066">
        <w:rPr>
          <w:rFonts w:ascii="Times New Roman" w:hAnsi="Times New Roman" w:cs="Times New Roman"/>
          <w:color w:val="auto"/>
          <w:sz w:val="22"/>
          <w:szCs w:val="22"/>
        </w:rPr>
        <w:t xml:space="preserve">Vendor will assist CTS with the </w:t>
      </w:r>
      <w:r w:rsidR="00404FE2" w:rsidRPr="00975066">
        <w:rPr>
          <w:rFonts w:ascii="Times New Roman" w:hAnsi="Times New Roman" w:cs="Times New Roman"/>
          <w:color w:val="auto"/>
          <w:sz w:val="22"/>
          <w:szCs w:val="22"/>
        </w:rPr>
        <w:t xml:space="preserve">Managed File Transfer solution implementation, configuration, and </w:t>
      </w:r>
      <w:r w:rsidR="009F0F47" w:rsidRPr="00975066">
        <w:rPr>
          <w:rFonts w:ascii="Times New Roman" w:hAnsi="Times New Roman" w:cs="Times New Roman"/>
          <w:color w:val="auto"/>
          <w:sz w:val="22"/>
          <w:szCs w:val="22"/>
        </w:rPr>
        <w:t>migration from the old platform to the new solution.</w:t>
      </w:r>
    </w:p>
    <w:p w14:paraId="32B0CCC9" w14:textId="77777777" w:rsidR="008F55D9" w:rsidRPr="00975066" w:rsidRDefault="008F55D9" w:rsidP="00AB0DF8">
      <w:pPr>
        <w:pStyle w:val="StyleSection2Text10ptRed"/>
        <w:spacing w:after="0"/>
        <w:ind w:left="0"/>
        <w:rPr>
          <w:rFonts w:ascii="Times New Roman" w:hAnsi="Times New Roman" w:cs="Times New Roman"/>
          <w:color w:val="auto"/>
          <w:sz w:val="22"/>
          <w:szCs w:val="22"/>
        </w:rPr>
      </w:pPr>
    </w:p>
    <w:p w14:paraId="43AD0EF0" w14:textId="60DFA534" w:rsidR="008F55D9" w:rsidRPr="00AB0DF8" w:rsidRDefault="008F55D9" w:rsidP="00A20692">
      <w:pPr>
        <w:pStyle w:val="StyleSection2Text10ptRed"/>
        <w:numPr>
          <w:ilvl w:val="0"/>
          <w:numId w:val="19"/>
        </w:numPr>
        <w:spacing w:after="0"/>
        <w:rPr>
          <w:rFonts w:ascii="Times New Roman" w:hAnsi="Times New Roman" w:cs="Times New Roman"/>
          <w:b/>
          <w:color w:val="auto"/>
          <w:sz w:val="22"/>
          <w:szCs w:val="22"/>
        </w:rPr>
      </w:pPr>
      <w:r w:rsidRPr="00AB0DF8">
        <w:rPr>
          <w:rFonts w:ascii="Times New Roman" w:hAnsi="Times New Roman" w:cs="Times New Roman"/>
          <w:b/>
          <w:color w:val="auto"/>
          <w:sz w:val="22"/>
          <w:szCs w:val="22"/>
        </w:rPr>
        <w:t xml:space="preserve">Training documentation for agency administrators </w:t>
      </w:r>
    </w:p>
    <w:p w14:paraId="2DBEAB64" w14:textId="7ED1B50C" w:rsidR="000C34E5" w:rsidRPr="00975066" w:rsidRDefault="008F55D9" w:rsidP="00AB0DF8">
      <w:pPr>
        <w:rPr>
          <w:sz w:val="22"/>
          <w:szCs w:val="22"/>
        </w:rPr>
      </w:pPr>
      <w:r w:rsidRPr="00975066">
        <w:rPr>
          <w:sz w:val="22"/>
          <w:szCs w:val="22"/>
        </w:rPr>
        <w:t xml:space="preserve">Vendor will provide or create training resources for agency administrators and delegated </w:t>
      </w:r>
      <w:r w:rsidR="00891BFB" w:rsidRPr="00975066">
        <w:rPr>
          <w:sz w:val="22"/>
          <w:szCs w:val="22"/>
        </w:rPr>
        <w:t xml:space="preserve">     </w:t>
      </w:r>
      <w:r w:rsidR="000C34E5" w:rsidRPr="00975066">
        <w:rPr>
          <w:sz w:val="22"/>
          <w:szCs w:val="22"/>
        </w:rPr>
        <w:t>administrators.</w:t>
      </w:r>
    </w:p>
    <w:p w14:paraId="76578D99" w14:textId="77777777" w:rsidR="008C4091" w:rsidRPr="00FA17D2" w:rsidRDefault="008C4091" w:rsidP="008C4091">
      <w:pPr>
        <w:keepNext/>
        <w:tabs>
          <w:tab w:val="num" w:pos="360"/>
        </w:tabs>
        <w:spacing w:before="240" w:after="120"/>
        <w:ind w:left="360" w:hanging="360"/>
        <w:outlineLvl w:val="3"/>
        <w:rPr>
          <w:b/>
          <w:sz w:val="22"/>
          <w:szCs w:val="20"/>
        </w:rPr>
      </w:pPr>
      <w:r w:rsidRPr="00FA17D2">
        <w:rPr>
          <w:b/>
          <w:sz w:val="22"/>
          <w:szCs w:val="20"/>
        </w:rPr>
        <w:t>Timeline and Period of Performance</w:t>
      </w:r>
    </w:p>
    <w:p w14:paraId="17E0309A" w14:textId="266C2605" w:rsidR="008C4091" w:rsidRPr="00FA17D2" w:rsidRDefault="008C4091" w:rsidP="00AB0DF8">
      <w:pPr>
        <w:rPr>
          <w:sz w:val="22"/>
          <w:szCs w:val="20"/>
        </w:rPr>
      </w:pPr>
      <w:r w:rsidRPr="00FA17D2">
        <w:rPr>
          <w:sz w:val="22"/>
          <w:szCs w:val="20"/>
        </w:rPr>
        <w:t xml:space="preserve">The period of performance for this project will start on </w:t>
      </w:r>
      <w:r w:rsidR="001B096A" w:rsidRPr="00AB0DF8">
        <w:rPr>
          <w:i/>
          <w:color w:val="FF0000"/>
          <w:sz w:val="22"/>
          <w:szCs w:val="20"/>
        </w:rPr>
        <w:t>[</w:t>
      </w:r>
      <w:r w:rsidR="001B096A">
        <w:rPr>
          <w:i/>
          <w:iCs/>
          <w:color w:val="FF0000"/>
          <w:sz w:val="22"/>
          <w:szCs w:val="20"/>
        </w:rPr>
        <w:t>mm/dd/</w:t>
      </w:r>
      <w:proofErr w:type="spellStart"/>
      <w:r w:rsidR="001B096A">
        <w:rPr>
          <w:i/>
          <w:iCs/>
          <w:color w:val="FF0000"/>
          <w:sz w:val="22"/>
          <w:szCs w:val="20"/>
        </w:rPr>
        <w:t>yyyy</w:t>
      </w:r>
      <w:proofErr w:type="spellEnd"/>
      <w:r w:rsidR="00E21C75">
        <w:rPr>
          <w:i/>
          <w:iCs/>
          <w:color w:val="FF0000"/>
          <w:sz w:val="22"/>
          <w:szCs w:val="20"/>
        </w:rPr>
        <w:t>]</w:t>
      </w:r>
      <w:r w:rsidRPr="00FA17D2">
        <w:rPr>
          <w:sz w:val="22"/>
          <w:szCs w:val="20"/>
        </w:rPr>
        <w:t xml:space="preserve"> and the work tasks are estimated to continue through </w:t>
      </w:r>
      <w:r w:rsidR="00E21C75" w:rsidRPr="00C02315">
        <w:rPr>
          <w:i/>
          <w:iCs/>
          <w:color w:val="FF0000"/>
          <w:sz w:val="22"/>
          <w:szCs w:val="20"/>
        </w:rPr>
        <w:t>[</w:t>
      </w:r>
      <w:r w:rsidR="00E21C75">
        <w:rPr>
          <w:i/>
          <w:iCs/>
          <w:color w:val="FF0000"/>
          <w:sz w:val="22"/>
          <w:szCs w:val="20"/>
        </w:rPr>
        <w:t>mm/dd/</w:t>
      </w:r>
      <w:proofErr w:type="spellStart"/>
      <w:r w:rsidR="00E21C75">
        <w:rPr>
          <w:i/>
          <w:iCs/>
          <w:color w:val="FF0000"/>
          <w:sz w:val="22"/>
          <w:szCs w:val="20"/>
        </w:rPr>
        <w:t>yyyy</w:t>
      </w:r>
      <w:proofErr w:type="spellEnd"/>
      <w:r w:rsidR="00E21C75">
        <w:rPr>
          <w:i/>
          <w:iCs/>
          <w:color w:val="FF0000"/>
          <w:sz w:val="22"/>
          <w:szCs w:val="20"/>
        </w:rPr>
        <w:t>]</w:t>
      </w:r>
      <w:r w:rsidRPr="00FA17D2">
        <w:rPr>
          <w:sz w:val="22"/>
          <w:szCs w:val="20"/>
        </w:rPr>
        <w:t>. Purchaser has the right to extend or terminate this SOW at its sole discretion.</w:t>
      </w:r>
    </w:p>
    <w:p w14:paraId="0EB54DE7" w14:textId="77777777" w:rsidR="008C4091" w:rsidRPr="00FA17D2" w:rsidRDefault="008C4091" w:rsidP="008C4091">
      <w:pPr>
        <w:keepNext/>
        <w:tabs>
          <w:tab w:val="num" w:pos="360"/>
        </w:tabs>
        <w:spacing w:before="240" w:after="120"/>
        <w:ind w:left="360" w:hanging="360"/>
        <w:outlineLvl w:val="3"/>
        <w:rPr>
          <w:b/>
          <w:sz w:val="22"/>
          <w:szCs w:val="20"/>
        </w:rPr>
      </w:pPr>
      <w:r w:rsidRPr="00FA17D2">
        <w:rPr>
          <w:b/>
          <w:sz w:val="22"/>
          <w:szCs w:val="20"/>
        </w:rPr>
        <w:lastRenderedPageBreak/>
        <w:t>Compensation and Payment</w:t>
      </w:r>
    </w:p>
    <w:p w14:paraId="5C7A551B" w14:textId="77777777" w:rsidR="008C4091" w:rsidRPr="00FA17D2" w:rsidRDefault="008C4091" w:rsidP="00A20692">
      <w:pPr>
        <w:numPr>
          <w:ilvl w:val="0"/>
          <w:numId w:val="16"/>
        </w:numPr>
        <w:ind w:left="360" w:right="-180" w:firstLine="0"/>
        <w:rPr>
          <w:sz w:val="22"/>
          <w:szCs w:val="20"/>
        </w:rPr>
      </w:pPr>
      <w:r w:rsidRPr="00FA17D2">
        <w:rPr>
          <w:sz w:val="22"/>
          <w:szCs w:val="20"/>
        </w:rPr>
        <w:t xml:space="preserve">Purchaser shall pay Vendor an amount not to exceed </w:t>
      </w:r>
      <w:r w:rsidRPr="00FA17D2">
        <w:rPr>
          <w:i/>
          <w:color w:val="FF0000"/>
          <w:sz w:val="22"/>
          <w:szCs w:val="20"/>
        </w:rPr>
        <w:t xml:space="preserve">[________] </w:t>
      </w:r>
      <w:r w:rsidRPr="00FA17D2">
        <w:rPr>
          <w:color w:val="000000"/>
          <w:sz w:val="22"/>
          <w:szCs w:val="20"/>
        </w:rPr>
        <w:t>dollars</w:t>
      </w:r>
      <w:r w:rsidRPr="00FA17D2">
        <w:rPr>
          <w:i/>
          <w:color w:val="FF0000"/>
          <w:sz w:val="22"/>
          <w:szCs w:val="20"/>
        </w:rPr>
        <w:t xml:space="preserve"> ($___) [specify maximum dollar amount]</w:t>
      </w:r>
      <w:r w:rsidRPr="00FA17D2">
        <w:rPr>
          <w:sz w:val="22"/>
          <w:szCs w:val="20"/>
        </w:rPr>
        <w:t xml:space="preserve"> for the performance of all activities necessary for or incidental to the performance of work as set forth in this SOW. Vendor’s compensation for services rendered shall be based on Vendor’s Prices as set forth in the Contract’s Schedule A, </w:t>
      </w:r>
      <w:r w:rsidRPr="00FA17D2">
        <w:rPr>
          <w:i/>
          <w:sz w:val="22"/>
          <w:szCs w:val="20"/>
        </w:rPr>
        <w:t xml:space="preserve">Authorized Services and Price List </w:t>
      </w:r>
      <w:r w:rsidRPr="00FA17D2">
        <w:rPr>
          <w:sz w:val="22"/>
          <w:szCs w:val="20"/>
        </w:rPr>
        <w:t>as follows:</w:t>
      </w:r>
    </w:p>
    <w:p w14:paraId="5C1FE3DE" w14:textId="77777777" w:rsidR="008C4091" w:rsidRPr="00FA17D2" w:rsidRDefault="008C4091" w:rsidP="008C4091">
      <w:pPr>
        <w:ind w:left="360" w:hanging="18"/>
        <w:jc w:val="both"/>
        <w:rPr>
          <w:i/>
          <w:color w:val="FF0000"/>
          <w:sz w:val="22"/>
          <w:szCs w:val="20"/>
        </w:rPr>
      </w:pPr>
    </w:p>
    <w:p w14:paraId="4E75AD8A" w14:textId="77777777" w:rsidR="008C4091" w:rsidRPr="00FA17D2" w:rsidRDefault="008C4091" w:rsidP="008C4091">
      <w:pPr>
        <w:ind w:left="360" w:hanging="18"/>
        <w:jc w:val="both"/>
        <w:rPr>
          <w:i/>
          <w:color w:val="FF0000"/>
          <w:sz w:val="22"/>
          <w:szCs w:val="20"/>
        </w:rPr>
      </w:pPr>
      <w:r w:rsidRPr="00FA17D2">
        <w:rPr>
          <w:i/>
          <w:color w:val="FF0000"/>
          <w:sz w:val="22"/>
          <w:szCs w:val="20"/>
        </w:rPr>
        <w:t>[List detail of compensation to be paid, e.g., hourly rates, number of hours per task, unit prices, cost per task, cost per deliverable, etc.]</w:t>
      </w:r>
    </w:p>
    <w:p w14:paraId="138F6492" w14:textId="77777777" w:rsidR="008C4091" w:rsidRPr="00FA17D2" w:rsidRDefault="008C4091" w:rsidP="008C4091">
      <w:pPr>
        <w:ind w:left="360" w:hanging="18"/>
        <w:jc w:val="both"/>
        <w:rPr>
          <w:i/>
          <w:color w:val="FF0000"/>
          <w:sz w:val="22"/>
          <w:szCs w:val="20"/>
        </w:rPr>
      </w:pPr>
    </w:p>
    <w:p w14:paraId="7F11FBEB" w14:textId="4E6E849A" w:rsidR="008C4091" w:rsidRPr="00FA17D2" w:rsidRDefault="008C4091" w:rsidP="00A20692">
      <w:pPr>
        <w:numPr>
          <w:ilvl w:val="0"/>
          <w:numId w:val="16"/>
        </w:numPr>
        <w:ind w:left="360" w:firstLine="0"/>
        <w:rPr>
          <w:i/>
          <w:color w:val="FF0000"/>
          <w:sz w:val="22"/>
          <w:szCs w:val="20"/>
        </w:rPr>
      </w:pPr>
      <w:r w:rsidRPr="00FA17D2">
        <w:rPr>
          <w:i/>
          <w:color w:val="FF0000"/>
          <w:sz w:val="22"/>
          <w:szCs w:val="20"/>
        </w:rPr>
        <w:t xml:space="preserve">[Expenses are optional. Travel costs are the most common reimbursable expense. If no travel is expected, insert a statement to that effect, e.g. “All activities are expected to take place in the greater (fill in location) </w:t>
      </w:r>
      <w:r w:rsidRPr="00FA17D2" w:rsidDel="003C1D23">
        <w:rPr>
          <w:i/>
          <w:color w:val="FF0000"/>
          <w:sz w:val="22"/>
          <w:szCs w:val="20"/>
        </w:rPr>
        <w:t>area</w:t>
      </w:r>
      <w:r w:rsidR="003C1D23" w:rsidRPr="00FA17D2">
        <w:rPr>
          <w:i/>
          <w:color w:val="FF0000"/>
          <w:sz w:val="22"/>
          <w:szCs w:val="20"/>
        </w:rPr>
        <w:t>;</w:t>
      </w:r>
      <w:r w:rsidRPr="00FA17D2">
        <w:rPr>
          <w:i/>
          <w:color w:val="FF0000"/>
          <w:sz w:val="22"/>
          <w:szCs w:val="20"/>
        </w:rPr>
        <w:t xml:space="preserve"> </w:t>
      </w:r>
      <w:r w:rsidR="003C1D23" w:rsidRPr="00FA17D2">
        <w:rPr>
          <w:i/>
          <w:color w:val="FF0000"/>
          <w:sz w:val="22"/>
          <w:szCs w:val="20"/>
        </w:rPr>
        <w:t>thus,</w:t>
      </w:r>
      <w:r w:rsidRPr="00FA17D2">
        <w:rPr>
          <w:i/>
          <w:color w:val="FF0000"/>
          <w:sz w:val="22"/>
          <w:szCs w:val="20"/>
        </w:rPr>
        <w:t xml:space="preserve"> no travel expenses are expected or authorized.”  If Purchaser agrees to reimburse travel costs, include the following language.]</w:t>
      </w:r>
    </w:p>
    <w:p w14:paraId="6FFA6021" w14:textId="63906FE1" w:rsidR="00EF40C4" w:rsidRPr="00FA17D2" w:rsidRDefault="008C4091" w:rsidP="00A20692">
      <w:pPr>
        <w:keepNext/>
        <w:numPr>
          <w:ilvl w:val="0"/>
          <w:numId w:val="16"/>
        </w:numPr>
        <w:tabs>
          <w:tab w:val="num" w:pos="360"/>
        </w:tabs>
        <w:spacing w:before="240" w:after="120"/>
        <w:ind w:left="360" w:hanging="360"/>
        <w:outlineLvl w:val="3"/>
        <w:rPr>
          <w:b/>
          <w:sz w:val="22"/>
          <w:szCs w:val="20"/>
        </w:rPr>
      </w:pPr>
      <w:r w:rsidRPr="00FA17D2">
        <w:rPr>
          <w:sz w:val="22"/>
          <w:szCs w:val="20"/>
        </w:rPr>
        <w:t>Purchaser shall</w:t>
      </w:r>
      <w:r w:rsidR="00EF40C4" w:rsidRPr="00FA17D2">
        <w:rPr>
          <w:sz w:val="22"/>
          <w:szCs w:val="20"/>
        </w:rPr>
        <w:t xml:space="preserve"> </w:t>
      </w:r>
      <w:r w:rsidR="00EF40C4" w:rsidRPr="00FA17D2">
        <w:rPr>
          <w:sz w:val="22"/>
          <w:szCs w:val="20"/>
          <w:u w:val="single"/>
        </w:rPr>
        <w:t>not</w:t>
      </w:r>
      <w:r w:rsidRPr="00FA17D2">
        <w:rPr>
          <w:sz w:val="22"/>
          <w:szCs w:val="20"/>
        </w:rPr>
        <w:t xml:space="preserve"> reimburse Vendor for travel and other expenses</w:t>
      </w:r>
      <w:r w:rsidR="00900FDA" w:rsidRPr="00FA17D2">
        <w:rPr>
          <w:sz w:val="22"/>
          <w:szCs w:val="20"/>
        </w:rPr>
        <w:t>.</w:t>
      </w:r>
      <w:r w:rsidRPr="00FA17D2">
        <w:rPr>
          <w:sz w:val="22"/>
          <w:szCs w:val="20"/>
        </w:rPr>
        <w:t xml:space="preserve"> </w:t>
      </w:r>
    </w:p>
    <w:p w14:paraId="7346B245" w14:textId="77777777" w:rsidR="008C4091" w:rsidRPr="00FA17D2" w:rsidRDefault="008C4091" w:rsidP="00A20692">
      <w:pPr>
        <w:keepNext/>
        <w:numPr>
          <w:ilvl w:val="0"/>
          <w:numId w:val="16"/>
        </w:numPr>
        <w:tabs>
          <w:tab w:val="num" w:pos="360"/>
        </w:tabs>
        <w:spacing w:before="240" w:after="120"/>
        <w:ind w:left="360" w:hanging="360"/>
        <w:outlineLvl w:val="3"/>
        <w:rPr>
          <w:b/>
          <w:sz w:val="22"/>
          <w:szCs w:val="20"/>
        </w:rPr>
      </w:pPr>
      <w:r w:rsidRPr="00FA17D2">
        <w:rPr>
          <w:b/>
          <w:sz w:val="22"/>
          <w:szCs w:val="20"/>
        </w:rPr>
        <w:t>Vendor Staff, Roles and Responsibilities</w:t>
      </w:r>
    </w:p>
    <w:p w14:paraId="7A31EAA3" w14:textId="77777777" w:rsidR="008C4091" w:rsidRPr="00FA17D2" w:rsidRDefault="008C4091" w:rsidP="008C4091">
      <w:pPr>
        <w:ind w:left="360"/>
        <w:rPr>
          <w:sz w:val="22"/>
          <w:szCs w:val="20"/>
        </w:rPr>
      </w:pPr>
      <w:r w:rsidRPr="00FA17D2">
        <w:rPr>
          <w:i/>
          <w:color w:val="FF0000"/>
          <w:sz w:val="22"/>
          <w:szCs w:val="20"/>
        </w:rPr>
        <w:t>[Identify Vendor staff who will be involved, naming individuals key to the project, and describe in detail their roles and responsibilities.]</w:t>
      </w:r>
    </w:p>
    <w:p w14:paraId="68036CDE" w14:textId="77777777" w:rsidR="008C4091" w:rsidRPr="00FA17D2" w:rsidRDefault="008C4091" w:rsidP="008C4091">
      <w:pPr>
        <w:keepNext/>
        <w:tabs>
          <w:tab w:val="num" w:pos="360"/>
        </w:tabs>
        <w:spacing w:before="240" w:after="120"/>
        <w:ind w:left="360" w:hanging="360"/>
        <w:outlineLvl w:val="3"/>
        <w:rPr>
          <w:b/>
          <w:sz w:val="22"/>
          <w:szCs w:val="20"/>
        </w:rPr>
      </w:pPr>
      <w:r w:rsidRPr="00FA17D2">
        <w:rPr>
          <w:b/>
          <w:sz w:val="22"/>
          <w:szCs w:val="20"/>
        </w:rPr>
        <w:t>Purchaser Staff, Roles and Responsibilities</w:t>
      </w:r>
    </w:p>
    <w:p w14:paraId="66747203" w14:textId="77777777" w:rsidR="008C4091" w:rsidRPr="00FA17D2" w:rsidRDefault="008C4091" w:rsidP="008C4091">
      <w:pPr>
        <w:ind w:left="360"/>
        <w:rPr>
          <w:i/>
          <w:color w:val="FF0000"/>
          <w:sz w:val="22"/>
          <w:szCs w:val="20"/>
        </w:rPr>
      </w:pPr>
      <w:r w:rsidRPr="00FA17D2">
        <w:rPr>
          <w:i/>
          <w:color w:val="FF0000"/>
          <w:sz w:val="22"/>
          <w:szCs w:val="20"/>
        </w:rPr>
        <w:t>[Identify Purchaser staff who will be involved and describe in detail their roles and responsibilities.]</w:t>
      </w:r>
    </w:p>
    <w:p w14:paraId="1C46D67A" w14:textId="77777777" w:rsidR="008C4091" w:rsidRPr="00FA17D2" w:rsidRDefault="008C4091" w:rsidP="008C4091">
      <w:pPr>
        <w:keepNext/>
        <w:tabs>
          <w:tab w:val="num" w:pos="360"/>
        </w:tabs>
        <w:spacing w:before="240" w:after="120"/>
        <w:ind w:left="360" w:hanging="360"/>
        <w:outlineLvl w:val="3"/>
        <w:rPr>
          <w:b/>
          <w:sz w:val="22"/>
          <w:szCs w:val="20"/>
        </w:rPr>
      </w:pPr>
      <w:r w:rsidRPr="00FA17D2">
        <w:rPr>
          <w:b/>
          <w:sz w:val="22"/>
          <w:szCs w:val="20"/>
        </w:rPr>
        <w:t>Additional Terms and Conditions Specific to this SOW</w:t>
      </w:r>
    </w:p>
    <w:p w14:paraId="649EC3AF" w14:textId="77777777" w:rsidR="008C4091" w:rsidRPr="00FA17D2" w:rsidRDefault="008C4091" w:rsidP="008C4091">
      <w:pPr>
        <w:ind w:left="360"/>
        <w:rPr>
          <w:i/>
          <w:color w:val="FF0000"/>
          <w:sz w:val="22"/>
          <w:szCs w:val="20"/>
        </w:rPr>
      </w:pPr>
      <w:r w:rsidRPr="00FA17D2">
        <w:rPr>
          <w:i/>
          <w:color w:val="FF0000"/>
          <w:sz w:val="22"/>
          <w:szCs w:val="20"/>
        </w:rPr>
        <w:t>[State additional terms and conditions specific to this SOW not found in Contract, if any.]</w:t>
      </w:r>
    </w:p>
    <w:p w14:paraId="39C607B6" w14:textId="77777777" w:rsidR="008C4091" w:rsidRPr="00FA17D2" w:rsidRDefault="008C4091" w:rsidP="008C4091">
      <w:pPr>
        <w:ind w:right="360"/>
        <w:rPr>
          <w:sz w:val="22"/>
          <w:szCs w:val="20"/>
        </w:rPr>
      </w:pPr>
    </w:p>
    <w:p w14:paraId="7D22A39C" w14:textId="77777777" w:rsidR="008C4091" w:rsidRPr="00FA17D2" w:rsidRDefault="008C4091" w:rsidP="008C4091">
      <w:pPr>
        <w:keepNext/>
        <w:spacing w:after="120"/>
        <w:ind w:right="-360"/>
        <w:rPr>
          <w:sz w:val="22"/>
          <w:szCs w:val="20"/>
        </w:rPr>
      </w:pPr>
      <w:r w:rsidRPr="00FA17D2">
        <w:rPr>
          <w:b/>
          <w:i/>
          <w:sz w:val="22"/>
          <w:szCs w:val="20"/>
        </w:rPr>
        <w:t>In Witness Whereof</w:t>
      </w:r>
      <w:r w:rsidRPr="00FA17D2">
        <w:rPr>
          <w:sz w:val="22"/>
          <w:szCs w:val="20"/>
        </w:rPr>
        <w:t xml:space="preserve">, the parties hereto, having read this SOW </w:t>
      </w:r>
      <w:r w:rsidR="00A73525" w:rsidRPr="00FA17D2">
        <w:rPr>
          <w:sz w:val="22"/>
          <w:szCs w:val="20"/>
        </w:rPr>
        <w:t>1</w:t>
      </w:r>
      <w:r w:rsidRPr="00FA17D2">
        <w:rPr>
          <w:sz w:val="22"/>
          <w:szCs w:val="20"/>
        </w:rPr>
        <w:t xml:space="preserve"> to Contract Number </w:t>
      </w:r>
      <w:r w:rsidRPr="00FA17D2">
        <w:rPr>
          <w:i/>
          <w:color w:val="FF0000"/>
          <w:sz w:val="22"/>
          <w:szCs w:val="20"/>
        </w:rPr>
        <w:t>[XXX-XXX-XXX]</w:t>
      </w:r>
      <w:r w:rsidRPr="00FA17D2">
        <w:rPr>
          <w:sz w:val="22"/>
          <w:szCs w:val="20"/>
        </w:rPr>
        <w:t xml:space="preserve"> in its entirety, do agree thereto in </w:t>
      </w:r>
      <w:proofErr w:type="gramStart"/>
      <w:r w:rsidRPr="00FA17D2">
        <w:rPr>
          <w:sz w:val="22"/>
          <w:szCs w:val="20"/>
        </w:rPr>
        <w:t>each and every</w:t>
      </w:r>
      <w:proofErr w:type="gramEnd"/>
      <w:r w:rsidRPr="00FA17D2">
        <w:rPr>
          <w:sz w:val="22"/>
          <w:szCs w:val="20"/>
        </w:rPr>
        <w:t xml:space="preserve"> particular.</w:t>
      </w:r>
    </w:p>
    <w:p w14:paraId="34EB975A" w14:textId="77777777" w:rsidR="008C4091" w:rsidRPr="00FA17D2" w:rsidRDefault="008C4091" w:rsidP="008C4091">
      <w:pPr>
        <w:spacing w:after="120"/>
        <w:ind w:right="-360"/>
        <w:rPr>
          <w:sz w:val="22"/>
          <w:szCs w:val="20"/>
        </w:rPr>
      </w:pPr>
    </w:p>
    <w:tbl>
      <w:tblPr>
        <w:tblW w:w="0" w:type="auto"/>
        <w:tblLayout w:type="fixed"/>
        <w:tblLook w:val="0000" w:firstRow="0" w:lastRow="0" w:firstColumn="0" w:lastColumn="0" w:noHBand="0" w:noVBand="0"/>
      </w:tblPr>
      <w:tblGrid>
        <w:gridCol w:w="4518"/>
        <w:gridCol w:w="450"/>
        <w:gridCol w:w="4590"/>
      </w:tblGrid>
      <w:tr w:rsidR="008C4091" w:rsidRPr="00FA17D2" w14:paraId="7E771AE7" w14:textId="77777777" w:rsidTr="008C4091">
        <w:tc>
          <w:tcPr>
            <w:tcW w:w="4518" w:type="dxa"/>
          </w:tcPr>
          <w:p w14:paraId="4D1A1EF4" w14:textId="77777777" w:rsidR="008C4091" w:rsidRPr="00FA17D2" w:rsidRDefault="008C4091" w:rsidP="008C4091">
            <w:pPr>
              <w:rPr>
                <w:b/>
                <w:sz w:val="22"/>
                <w:szCs w:val="20"/>
              </w:rPr>
            </w:pPr>
            <w:r w:rsidRPr="00FA17D2">
              <w:rPr>
                <w:b/>
                <w:sz w:val="22"/>
                <w:szCs w:val="20"/>
              </w:rPr>
              <w:t>Approved</w:t>
            </w:r>
          </w:p>
          <w:p w14:paraId="7E224683" w14:textId="77777777" w:rsidR="008C4091" w:rsidRPr="00FA17D2" w:rsidRDefault="008C4091" w:rsidP="008C4091">
            <w:pPr>
              <w:rPr>
                <w:b/>
                <w:i/>
                <w:sz w:val="22"/>
                <w:szCs w:val="20"/>
              </w:rPr>
            </w:pPr>
          </w:p>
        </w:tc>
        <w:tc>
          <w:tcPr>
            <w:tcW w:w="450" w:type="dxa"/>
          </w:tcPr>
          <w:p w14:paraId="03F8018F" w14:textId="77777777" w:rsidR="008C4091" w:rsidRPr="00FA17D2" w:rsidRDefault="008C4091" w:rsidP="008C4091">
            <w:pPr>
              <w:rPr>
                <w:b/>
                <w:i/>
                <w:sz w:val="22"/>
                <w:szCs w:val="20"/>
              </w:rPr>
            </w:pPr>
          </w:p>
        </w:tc>
        <w:tc>
          <w:tcPr>
            <w:tcW w:w="4590" w:type="dxa"/>
          </w:tcPr>
          <w:p w14:paraId="5C608910" w14:textId="77777777" w:rsidR="008C4091" w:rsidRPr="00FA17D2" w:rsidRDefault="008C4091" w:rsidP="008C4091">
            <w:pPr>
              <w:rPr>
                <w:b/>
                <w:i/>
                <w:sz w:val="22"/>
                <w:szCs w:val="20"/>
              </w:rPr>
            </w:pPr>
            <w:r w:rsidRPr="00FA17D2">
              <w:rPr>
                <w:b/>
                <w:sz w:val="22"/>
                <w:szCs w:val="20"/>
              </w:rPr>
              <w:t>Approved</w:t>
            </w:r>
          </w:p>
        </w:tc>
      </w:tr>
      <w:tr w:rsidR="008C4091" w:rsidRPr="00FA17D2" w14:paraId="6B67D706" w14:textId="77777777" w:rsidTr="008C4091">
        <w:tc>
          <w:tcPr>
            <w:tcW w:w="4518" w:type="dxa"/>
          </w:tcPr>
          <w:p w14:paraId="3A5005EE" w14:textId="77777777" w:rsidR="008C4091" w:rsidRPr="00FA17D2" w:rsidRDefault="00CA1812" w:rsidP="008C4091">
            <w:pPr>
              <w:rPr>
                <w:sz w:val="22"/>
                <w:szCs w:val="20"/>
              </w:rPr>
            </w:pPr>
            <w:r w:rsidRPr="00FA17D2">
              <w:rPr>
                <w:sz w:val="22"/>
                <w:szCs w:val="20"/>
              </w:rPr>
              <w:t>Consolidated Technology Services</w:t>
            </w:r>
          </w:p>
          <w:p w14:paraId="2B005899" w14:textId="77777777" w:rsidR="008C4091" w:rsidRPr="00FA17D2" w:rsidRDefault="008C4091" w:rsidP="008C4091">
            <w:pPr>
              <w:rPr>
                <w:b/>
                <w:i/>
                <w:color w:val="FF0000"/>
                <w:sz w:val="22"/>
                <w:szCs w:val="20"/>
              </w:rPr>
            </w:pPr>
          </w:p>
        </w:tc>
        <w:tc>
          <w:tcPr>
            <w:tcW w:w="450" w:type="dxa"/>
          </w:tcPr>
          <w:p w14:paraId="4753B6F4" w14:textId="77777777" w:rsidR="008C4091" w:rsidRPr="00FA17D2" w:rsidRDefault="008C4091" w:rsidP="008C4091">
            <w:pPr>
              <w:rPr>
                <w:b/>
                <w:i/>
                <w:color w:val="FF0000"/>
                <w:sz w:val="22"/>
                <w:szCs w:val="20"/>
              </w:rPr>
            </w:pPr>
          </w:p>
        </w:tc>
        <w:tc>
          <w:tcPr>
            <w:tcW w:w="4590" w:type="dxa"/>
          </w:tcPr>
          <w:p w14:paraId="719E9284" w14:textId="77777777" w:rsidR="008C4091" w:rsidRPr="00FA17D2" w:rsidRDefault="008C4091" w:rsidP="008C4091">
            <w:pPr>
              <w:rPr>
                <w:b/>
                <w:i/>
                <w:color w:val="FF0000"/>
                <w:sz w:val="22"/>
                <w:szCs w:val="20"/>
              </w:rPr>
            </w:pPr>
            <w:r w:rsidRPr="00FA17D2">
              <w:rPr>
                <w:i/>
                <w:color w:val="FF0000"/>
                <w:sz w:val="22"/>
                <w:szCs w:val="20"/>
              </w:rPr>
              <w:t>[Vendor]</w:t>
            </w:r>
          </w:p>
        </w:tc>
      </w:tr>
      <w:tr w:rsidR="008C4091" w:rsidRPr="00FA17D2" w14:paraId="4BC2123B" w14:textId="77777777" w:rsidTr="008C4091">
        <w:trPr>
          <w:trHeight w:val="369"/>
        </w:trPr>
        <w:tc>
          <w:tcPr>
            <w:tcW w:w="4518" w:type="dxa"/>
          </w:tcPr>
          <w:p w14:paraId="09B0F1CD" w14:textId="77777777" w:rsidR="008C4091" w:rsidRPr="00FA17D2" w:rsidRDefault="008C4091" w:rsidP="008C4091">
            <w:pPr>
              <w:rPr>
                <w:sz w:val="22"/>
                <w:szCs w:val="20"/>
              </w:rPr>
            </w:pPr>
          </w:p>
        </w:tc>
        <w:tc>
          <w:tcPr>
            <w:tcW w:w="450" w:type="dxa"/>
          </w:tcPr>
          <w:p w14:paraId="6438F93F" w14:textId="77777777" w:rsidR="008C4091" w:rsidRPr="00FA17D2" w:rsidRDefault="008C4091" w:rsidP="008C4091">
            <w:pPr>
              <w:rPr>
                <w:b/>
                <w:i/>
                <w:sz w:val="22"/>
                <w:szCs w:val="20"/>
              </w:rPr>
            </w:pPr>
          </w:p>
        </w:tc>
        <w:tc>
          <w:tcPr>
            <w:tcW w:w="4590" w:type="dxa"/>
          </w:tcPr>
          <w:p w14:paraId="78BED36E" w14:textId="77777777" w:rsidR="008C4091" w:rsidRPr="00FA17D2" w:rsidRDefault="008C4091" w:rsidP="008C4091">
            <w:pPr>
              <w:rPr>
                <w:b/>
                <w:sz w:val="22"/>
                <w:szCs w:val="20"/>
              </w:rPr>
            </w:pPr>
          </w:p>
        </w:tc>
      </w:tr>
      <w:tr w:rsidR="008C4091" w:rsidRPr="00FA17D2" w14:paraId="298718CC" w14:textId="77777777" w:rsidTr="008C4091">
        <w:tc>
          <w:tcPr>
            <w:tcW w:w="4518" w:type="dxa"/>
            <w:tcBorders>
              <w:top w:val="single" w:sz="12" w:space="0" w:color="auto"/>
            </w:tcBorders>
          </w:tcPr>
          <w:p w14:paraId="6F42313B" w14:textId="77777777" w:rsidR="008C4091" w:rsidRPr="00FA17D2" w:rsidRDefault="008C4091" w:rsidP="008C4091">
            <w:pPr>
              <w:spacing w:after="120"/>
              <w:rPr>
                <w:i/>
                <w:sz w:val="18"/>
                <w:szCs w:val="20"/>
              </w:rPr>
            </w:pPr>
            <w:r w:rsidRPr="00FA17D2">
              <w:rPr>
                <w:i/>
                <w:sz w:val="18"/>
                <w:szCs w:val="20"/>
              </w:rPr>
              <w:t>Signature</w:t>
            </w:r>
          </w:p>
        </w:tc>
        <w:tc>
          <w:tcPr>
            <w:tcW w:w="450" w:type="dxa"/>
          </w:tcPr>
          <w:p w14:paraId="59678F6E" w14:textId="77777777" w:rsidR="008C4091" w:rsidRPr="00FA17D2" w:rsidRDefault="008C4091" w:rsidP="008C4091">
            <w:pPr>
              <w:spacing w:after="120"/>
              <w:rPr>
                <w:i/>
                <w:sz w:val="18"/>
                <w:szCs w:val="20"/>
              </w:rPr>
            </w:pPr>
          </w:p>
        </w:tc>
        <w:tc>
          <w:tcPr>
            <w:tcW w:w="4590" w:type="dxa"/>
            <w:tcBorders>
              <w:top w:val="single" w:sz="12" w:space="0" w:color="auto"/>
            </w:tcBorders>
          </w:tcPr>
          <w:p w14:paraId="74F6577C" w14:textId="77777777" w:rsidR="008C4091" w:rsidRPr="00FA17D2" w:rsidRDefault="008C4091" w:rsidP="008C4091">
            <w:pPr>
              <w:spacing w:after="120"/>
              <w:rPr>
                <w:i/>
                <w:sz w:val="18"/>
                <w:szCs w:val="20"/>
              </w:rPr>
            </w:pPr>
            <w:r w:rsidRPr="00FA17D2">
              <w:rPr>
                <w:i/>
                <w:sz w:val="18"/>
                <w:szCs w:val="20"/>
              </w:rPr>
              <w:t>Signature</w:t>
            </w:r>
          </w:p>
        </w:tc>
      </w:tr>
      <w:tr w:rsidR="008C4091" w:rsidRPr="00FA17D2" w14:paraId="000DC0DD" w14:textId="77777777" w:rsidTr="008C4091">
        <w:trPr>
          <w:trHeight w:val="360"/>
        </w:trPr>
        <w:tc>
          <w:tcPr>
            <w:tcW w:w="4518" w:type="dxa"/>
          </w:tcPr>
          <w:p w14:paraId="3ECF218D" w14:textId="77777777" w:rsidR="008C4091" w:rsidRPr="00FA17D2" w:rsidRDefault="008C4091" w:rsidP="008C4091">
            <w:pPr>
              <w:rPr>
                <w:b/>
                <w:sz w:val="22"/>
                <w:szCs w:val="20"/>
              </w:rPr>
            </w:pPr>
          </w:p>
        </w:tc>
        <w:tc>
          <w:tcPr>
            <w:tcW w:w="450" w:type="dxa"/>
          </w:tcPr>
          <w:p w14:paraId="2B46F717" w14:textId="77777777" w:rsidR="008C4091" w:rsidRPr="00FA17D2" w:rsidRDefault="008C4091" w:rsidP="008C4091">
            <w:pPr>
              <w:rPr>
                <w:b/>
                <w:i/>
                <w:sz w:val="22"/>
                <w:szCs w:val="20"/>
              </w:rPr>
            </w:pPr>
          </w:p>
        </w:tc>
        <w:tc>
          <w:tcPr>
            <w:tcW w:w="4590" w:type="dxa"/>
          </w:tcPr>
          <w:p w14:paraId="5C81F12A" w14:textId="77777777" w:rsidR="008C4091" w:rsidRPr="00FA17D2" w:rsidRDefault="008C4091" w:rsidP="008C4091">
            <w:pPr>
              <w:rPr>
                <w:b/>
                <w:sz w:val="22"/>
                <w:szCs w:val="20"/>
              </w:rPr>
            </w:pPr>
          </w:p>
        </w:tc>
      </w:tr>
      <w:tr w:rsidR="008C4091" w:rsidRPr="00FA17D2" w14:paraId="719BA843" w14:textId="77777777" w:rsidTr="008C4091">
        <w:trPr>
          <w:trHeight w:val="600"/>
        </w:trPr>
        <w:tc>
          <w:tcPr>
            <w:tcW w:w="4518" w:type="dxa"/>
            <w:tcBorders>
              <w:top w:val="single" w:sz="12" w:space="0" w:color="auto"/>
              <w:bottom w:val="single" w:sz="12" w:space="0" w:color="auto"/>
            </w:tcBorders>
          </w:tcPr>
          <w:p w14:paraId="2AAC8147" w14:textId="77777777" w:rsidR="008C4091" w:rsidRPr="00FA17D2" w:rsidRDefault="008C4091" w:rsidP="008C4091">
            <w:pPr>
              <w:spacing w:after="120"/>
              <w:rPr>
                <w:i/>
                <w:sz w:val="18"/>
                <w:szCs w:val="20"/>
              </w:rPr>
            </w:pPr>
            <w:r w:rsidRPr="00FA17D2">
              <w:rPr>
                <w:i/>
                <w:sz w:val="18"/>
                <w:szCs w:val="20"/>
              </w:rPr>
              <w:t>Print or Type Name</w:t>
            </w:r>
          </w:p>
        </w:tc>
        <w:tc>
          <w:tcPr>
            <w:tcW w:w="450" w:type="dxa"/>
          </w:tcPr>
          <w:p w14:paraId="36E853F7" w14:textId="77777777" w:rsidR="008C4091" w:rsidRPr="00FA17D2" w:rsidRDefault="008C4091" w:rsidP="008C4091">
            <w:pPr>
              <w:spacing w:after="120"/>
              <w:rPr>
                <w:b/>
                <w:i/>
                <w:sz w:val="18"/>
                <w:szCs w:val="20"/>
              </w:rPr>
            </w:pPr>
          </w:p>
        </w:tc>
        <w:tc>
          <w:tcPr>
            <w:tcW w:w="4590" w:type="dxa"/>
            <w:tcBorders>
              <w:top w:val="single" w:sz="12" w:space="0" w:color="auto"/>
              <w:bottom w:val="single" w:sz="12" w:space="0" w:color="auto"/>
            </w:tcBorders>
          </w:tcPr>
          <w:p w14:paraId="09EA03AD" w14:textId="77777777" w:rsidR="008C4091" w:rsidRPr="00FA17D2" w:rsidRDefault="008C4091" w:rsidP="008C4091">
            <w:pPr>
              <w:spacing w:after="120"/>
              <w:rPr>
                <w:b/>
                <w:i/>
                <w:sz w:val="18"/>
                <w:szCs w:val="20"/>
              </w:rPr>
            </w:pPr>
            <w:r w:rsidRPr="00FA17D2">
              <w:rPr>
                <w:i/>
                <w:sz w:val="18"/>
                <w:szCs w:val="20"/>
              </w:rPr>
              <w:t>Print or Type Name</w:t>
            </w:r>
          </w:p>
        </w:tc>
      </w:tr>
      <w:tr w:rsidR="008C4091" w:rsidRPr="00FA17D2" w14:paraId="1D178F0E" w14:textId="77777777" w:rsidTr="008C4091">
        <w:trPr>
          <w:trHeight w:val="159"/>
        </w:trPr>
        <w:tc>
          <w:tcPr>
            <w:tcW w:w="4518" w:type="dxa"/>
          </w:tcPr>
          <w:p w14:paraId="7B92F6D1" w14:textId="77777777" w:rsidR="008C4091" w:rsidRPr="00FA17D2" w:rsidRDefault="008C4091" w:rsidP="008C4091">
            <w:pPr>
              <w:spacing w:after="120"/>
              <w:rPr>
                <w:i/>
                <w:sz w:val="18"/>
                <w:szCs w:val="20"/>
              </w:rPr>
            </w:pPr>
            <w:r w:rsidRPr="00FA17D2">
              <w:rPr>
                <w:i/>
                <w:sz w:val="18"/>
                <w:szCs w:val="20"/>
              </w:rPr>
              <w:t>Title</w:t>
            </w:r>
            <w:r w:rsidRPr="00FA17D2">
              <w:rPr>
                <w:i/>
                <w:sz w:val="18"/>
                <w:szCs w:val="20"/>
              </w:rPr>
              <w:tab/>
              <w:t xml:space="preserve">                                                                Date</w:t>
            </w:r>
          </w:p>
        </w:tc>
        <w:tc>
          <w:tcPr>
            <w:tcW w:w="450" w:type="dxa"/>
          </w:tcPr>
          <w:p w14:paraId="5013A018" w14:textId="77777777" w:rsidR="008C4091" w:rsidRPr="00FA17D2" w:rsidRDefault="008C4091" w:rsidP="008C4091">
            <w:pPr>
              <w:spacing w:after="120"/>
              <w:rPr>
                <w:b/>
                <w:i/>
                <w:sz w:val="18"/>
                <w:szCs w:val="20"/>
              </w:rPr>
            </w:pPr>
          </w:p>
        </w:tc>
        <w:tc>
          <w:tcPr>
            <w:tcW w:w="4590" w:type="dxa"/>
          </w:tcPr>
          <w:p w14:paraId="1BF18F6A" w14:textId="77777777" w:rsidR="008C4091" w:rsidRPr="00FA17D2" w:rsidRDefault="008C4091" w:rsidP="008C4091">
            <w:pPr>
              <w:spacing w:after="120"/>
              <w:rPr>
                <w:i/>
                <w:sz w:val="18"/>
                <w:szCs w:val="20"/>
              </w:rPr>
            </w:pPr>
            <w:r w:rsidRPr="00FA17D2">
              <w:rPr>
                <w:i/>
                <w:sz w:val="18"/>
                <w:szCs w:val="20"/>
              </w:rPr>
              <w:t>Title</w:t>
            </w:r>
            <w:r w:rsidRPr="00FA17D2">
              <w:rPr>
                <w:i/>
                <w:sz w:val="18"/>
                <w:szCs w:val="20"/>
              </w:rPr>
              <w:tab/>
              <w:t xml:space="preserve">                                                                      Date</w:t>
            </w:r>
          </w:p>
        </w:tc>
      </w:tr>
    </w:tbl>
    <w:p w14:paraId="2BD7D2BF" w14:textId="77777777" w:rsidR="008C4091" w:rsidRPr="00FA17D2" w:rsidRDefault="008C4091" w:rsidP="008C4091">
      <w:pPr>
        <w:tabs>
          <w:tab w:val="center" w:pos="2520"/>
          <w:tab w:val="center" w:pos="7200"/>
        </w:tabs>
        <w:rPr>
          <w:sz w:val="22"/>
          <w:szCs w:val="20"/>
        </w:rPr>
      </w:pPr>
    </w:p>
    <w:p w14:paraId="11BCA7E1" w14:textId="77777777" w:rsidR="008C4091" w:rsidRPr="00FA17D2" w:rsidRDefault="008C4091" w:rsidP="008C4091">
      <w:pPr>
        <w:rPr>
          <w:b/>
          <w:sz w:val="28"/>
          <w:szCs w:val="20"/>
        </w:rPr>
      </w:pPr>
    </w:p>
    <w:p w14:paraId="0D8128F3" w14:textId="77777777" w:rsidR="003A61B4" w:rsidRPr="00FA17D2" w:rsidRDefault="003A61B4" w:rsidP="00954FC6">
      <w:pPr>
        <w:spacing w:before="60"/>
        <w:ind w:left="2160" w:hanging="2160"/>
        <w:rPr>
          <w:b/>
          <w:sz w:val="10"/>
        </w:rPr>
        <w:sectPr w:rsidR="003A61B4" w:rsidRPr="00FA17D2" w:rsidSect="00437B16">
          <w:headerReference w:type="default" r:id="rId32"/>
          <w:footerReference w:type="default" r:id="rId33"/>
          <w:pgSz w:w="12240" w:h="15840" w:code="1"/>
          <w:pgMar w:top="1440" w:right="1627" w:bottom="1440" w:left="1440" w:header="720" w:footer="720" w:gutter="0"/>
          <w:pgNumType w:start="1"/>
          <w:cols w:space="720"/>
        </w:sectPr>
      </w:pPr>
    </w:p>
    <w:p w14:paraId="2F0CAD52" w14:textId="77777777" w:rsidR="003A61B4" w:rsidRPr="00FA17D2" w:rsidRDefault="003A61B4" w:rsidP="003A61B4">
      <w:pPr>
        <w:jc w:val="center"/>
        <w:rPr>
          <w:sz w:val="28"/>
        </w:rPr>
      </w:pPr>
      <w:r w:rsidRPr="00FA17D2">
        <w:rPr>
          <w:b/>
          <w:sz w:val="28"/>
        </w:rPr>
        <w:lastRenderedPageBreak/>
        <w:t>APPENDIX H</w:t>
      </w:r>
    </w:p>
    <w:p w14:paraId="146201BA" w14:textId="77777777" w:rsidR="003A61B4" w:rsidRPr="00FA17D2" w:rsidRDefault="003A61B4" w:rsidP="003A61B4">
      <w:pPr>
        <w:spacing w:after="60"/>
        <w:jc w:val="center"/>
        <w:rPr>
          <w:b/>
          <w:bCs/>
          <w:caps/>
        </w:rPr>
      </w:pPr>
      <w:bookmarkStart w:id="920" w:name="_Hlt412368788"/>
      <w:bookmarkStart w:id="921" w:name="_Hlt412367700"/>
      <w:bookmarkStart w:id="922" w:name="_Hlt469733480"/>
      <w:bookmarkEnd w:id="920"/>
      <w:bookmarkEnd w:id="921"/>
      <w:bookmarkEnd w:id="922"/>
    </w:p>
    <w:p w14:paraId="0EE8F55F" w14:textId="02C807E3" w:rsidR="003A61B4" w:rsidRPr="00FA17D2" w:rsidRDefault="003A61B4" w:rsidP="003A61B4">
      <w:pPr>
        <w:spacing w:after="60"/>
        <w:jc w:val="center"/>
        <w:rPr>
          <w:b/>
          <w:bCs/>
          <w:caps/>
        </w:rPr>
      </w:pPr>
      <w:r w:rsidRPr="00FA17D2">
        <w:rPr>
          <w:b/>
          <w:bCs/>
          <w:caps/>
        </w:rPr>
        <w:t>Vendor Client Reference Form</w:t>
      </w:r>
    </w:p>
    <w:p w14:paraId="1A19E4DA" w14:textId="77777777" w:rsidR="003A61B4" w:rsidRPr="00FA17D2" w:rsidRDefault="003A61B4" w:rsidP="003A61B4">
      <w:pPr>
        <w:spacing w:before="120"/>
        <w:ind w:right="-270"/>
        <w:rPr>
          <w:sz w:val="22"/>
          <w:szCs w:val="20"/>
        </w:rPr>
      </w:pPr>
      <w:r w:rsidRPr="00FA17D2">
        <w:rPr>
          <w:sz w:val="22"/>
          <w:szCs w:val="20"/>
        </w:rPr>
        <w:t>Name of vendor for whom reference is given:  __________________________________________</w:t>
      </w:r>
    </w:p>
    <w:p w14:paraId="6E6D4088" w14:textId="77777777" w:rsidR="003A61B4" w:rsidRPr="00FA17D2" w:rsidRDefault="003A61B4" w:rsidP="003A61B4">
      <w:pPr>
        <w:spacing w:before="120"/>
        <w:ind w:right="-270"/>
        <w:rPr>
          <w:sz w:val="22"/>
          <w:szCs w:val="20"/>
        </w:rPr>
      </w:pPr>
      <w:r w:rsidRPr="00FA17D2">
        <w:rPr>
          <w:sz w:val="22"/>
          <w:szCs w:val="20"/>
        </w:rPr>
        <w:t>Your entity name: _________________________________________________________________</w:t>
      </w:r>
    </w:p>
    <w:p w14:paraId="70518A3A" w14:textId="77777777" w:rsidR="003A61B4" w:rsidRPr="00FA17D2" w:rsidRDefault="003A61B4" w:rsidP="003A61B4">
      <w:pPr>
        <w:spacing w:before="120"/>
        <w:ind w:right="-270"/>
        <w:rPr>
          <w:sz w:val="22"/>
          <w:szCs w:val="20"/>
        </w:rPr>
      </w:pPr>
      <w:r w:rsidRPr="00FA17D2">
        <w:rPr>
          <w:sz w:val="22"/>
          <w:szCs w:val="20"/>
        </w:rPr>
        <w:t>Your name and title: _______________________________________________________________</w:t>
      </w:r>
    </w:p>
    <w:p w14:paraId="0330D7C6" w14:textId="77777777" w:rsidR="003A61B4" w:rsidRPr="00FA17D2" w:rsidRDefault="003A61B4" w:rsidP="003A61B4">
      <w:pPr>
        <w:spacing w:before="120"/>
        <w:ind w:right="-270"/>
        <w:rPr>
          <w:sz w:val="22"/>
          <w:szCs w:val="20"/>
          <w:u w:val="single"/>
        </w:rPr>
      </w:pPr>
      <w:r w:rsidRPr="00FA17D2">
        <w:rPr>
          <w:sz w:val="22"/>
          <w:szCs w:val="20"/>
        </w:rPr>
        <w:t>Vendor: Telephone number: ________________   E-Mail address: __________________________</w:t>
      </w:r>
    </w:p>
    <w:p w14:paraId="03D26E6C" w14:textId="77777777" w:rsidR="003A61B4" w:rsidRPr="00FA17D2" w:rsidRDefault="003A61B4" w:rsidP="003A61B4">
      <w:pPr>
        <w:spacing w:before="120"/>
        <w:ind w:right="-270"/>
        <w:rPr>
          <w:sz w:val="22"/>
          <w:szCs w:val="20"/>
        </w:rPr>
      </w:pPr>
    </w:p>
    <w:p w14:paraId="3AE2CE26" w14:textId="77777777" w:rsidR="003A61B4" w:rsidRPr="00FA17D2" w:rsidRDefault="003A61B4" w:rsidP="003A61B4">
      <w:pPr>
        <w:tabs>
          <w:tab w:val="left" w:pos="360"/>
        </w:tabs>
        <w:spacing w:before="120"/>
        <w:ind w:right="-270"/>
        <w:rPr>
          <w:b/>
          <w:bCs/>
          <w:sz w:val="22"/>
          <w:szCs w:val="20"/>
        </w:rPr>
      </w:pPr>
      <w:r w:rsidRPr="00FA17D2">
        <w:rPr>
          <w:b/>
          <w:bCs/>
          <w:sz w:val="22"/>
          <w:szCs w:val="20"/>
        </w:rPr>
        <w:t>For each of the questions, please rate the response on the following scale and provide any comments you wish to add.</w:t>
      </w:r>
    </w:p>
    <w:tbl>
      <w:tblPr>
        <w:tblW w:w="9792" w:type="dxa"/>
        <w:tblInd w:w="-702" w:type="dxa"/>
        <w:tblLayout w:type="fixed"/>
        <w:tblLook w:val="04A0" w:firstRow="1" w:lastRow="0" w:firstColumn="1" w:lastColumn="0" w:noHBand="0" w:noVBand="1"/>
      </w:tblPr>
      <w:tblGrid>
        <w:gridCol w:w="1260"/>
        <w:gridCol w:w="1800"/>
        <w:gridCol w:w="1530"/>
        <w:gridCol w:w="1260"/>
        <w:gridCol w:w="1526"/>
        <w:gridCol w:w="1426"/>
        <w:gridCol w:w="990"/>
      </w:tblGrid>
      <w:tr w:rsidR="003A61B4" w:rsidRPr="00FA17D2" w14:paraId="6FECAF1C" w14:textId="77777777" w:rsidTr="00675BA1">
        <w:tc>
          <w:tcPr>
            <w:tcW w:w="1260" w:type="dxa"/>
          </w:tcPr>
          <w:p w14:paraId="2A0B5905" w14:textId="77777777" w:rsidR="003A61B4" w:rsidRPr="00FA17D2" w:rsidRDefault="003A61B4">
            <w:pPr>
              <w:jc w:val="center"/>
              <w:rPr>
                <w:b/>
                <w:bCs/>
                <w:i/>
                <w:iCs/>
                <w:sz w:val="22"/>
                <w:szCs w:val="20"/>
              </w:rPr>
            </w:pPr>
          </w:p>
        </w:tc>
        <w:tc>
          <w:tcPr>
            <w:tcW w:w="1800" w:type="dxa"/>
            <w:hideMark/>
          </w:tcPr>
          <w:p w14:paraId="1062DB7A" w14:textId="77777777" w:rsidR="003A61B4" w:rsidRPr="00FA17D2" w:rsidRDefault="003A61B4">
            <w:pPr>
              <w:jc w:val="center"/>
              <w:rPr>
                <w:b/>
                <w:bCs/>
                <w:i/>
                <w:iCs/>
                <w:sz w:val="22"/>
                <w:szCs w:val="20"/>
              </w:rPr>
            </w:pPr>
            <w:r w:rsidRPr="00FA17D2">
              <w:rPr>
                <w:b/>
                <w:bCs/>
                <w:i/>
                <w:iCs/>
                <w:sz w:val="22"/>
                <w:szCs w:val="20"/>
              </w:rPr>
              <w:t>0</w:t>
            </w:r>
          </w:p>
        </w:tc>
        <w:tc>
          <w:tcPr>
            <w:tcW w:w="1530" w:type="dxa"/>
            <w:hideMark/>
          </w:tcPr>
          <w:p w14:paraId="3B8A95D0" w14:textId="77777777" w:rsidR="003A61B4" w:rsidRPr="00FA17D2" w:rsidRDefault="003A61B4">
            <w:pPr>
              <w:jc w:val="center"/>
              <w:rPr>
                <w:b/>
                <w:bCs/>
                <w:i/>
                <w:iCs/>
                <w:sz w:val="22"/>
                <w:szCs w:val="20"/>
              </w:rPr>
            </w:pPr>
            <w:r w:rsidRPr="00FA17D2">
              <w:rPr>
                <w:b/>
                <w:bCs/>
                <w:i/>
                <w:iCs/>
                <w:sz w:val="22"/>
                <w:szCs w:val="20"/>
              </w:rPr>
              <w:t>1</w:t>
            </w:r>
          </w:p>
        </w:tc>
        <w:tc>
          <w:tcPr>
            <w:tcW w:w="1260" w:type="dxa"/>
            <w:hideMark/>
          </w:tcPr>
          <w:p w14:paraId="4EA212C5" w14:textId="77777777" w:rsidR="003A61B4" w:rsidRPr="00FA17D2" w:rsidRDefault="003A61B4">
            <w:pPr>
              <w:jc w:val="center"/>
              <w:rPr>
                <w:b/>
                <w:bCs/>
                <w:i/>
                <w:iCs/>
                <w:sz w:val="22"/>
                <w:szCs w:val="20"/>
              </w:rPr>
            </w:pPr>
            <w:r w:rsidRPr="00FA17D2">
              <w:rPr>
                <w:b/>
                <w:bCs/>
                <w:i/>
                <w:iCs/>
                <w:sz w:val="22"/>
                <w:szCs w:val="20"/>
              </w:rPr>
              <w:t>2</w:t>
            </w:r>
          </w:p>
        </w:tc>
        <w:tc>
          <w:tcPr>
            <w:tcW w:w="1526" w:type="dxa"/>
            <w:hideMark/>
          </w:tcPr>
          <w:p w14:paraId="3AB6F0F9" w14:textId="77777777" w:rsidR="003A61B4" w:rsidRPr="00FA17D2" w:rsidRDefault="003A61B4">
            <w:pPr>
              <w:jc w:val="center"/>
              <w:rPr>
                <w:b/>
                <w:bCs/>
                <w:i/>
                <w:iCs/>
                <w:sz w:val="22"/>
                <w:szCs w:val="20"/>
              </w:rPr>
            </w:pPr>
            <w:r w:rsidRPr="00FA17D2">
              <w:rPr>
                <w:b/>
                <w:bCs/>
                <w:i/>
                <w:iCs/>
                <w:sz w:val="22"/>
                <w:szCs w:val="20"/>
              </w:rPr>
              <w:t>3</w:t>
            </w:r>
          </w:p>
        </w:tc>
        <w:tc>
          <w:tcPr>
            <w:tcW w:w="1426" w:type="dxa"/>
            <w:hideMark/>
          </w:tcPr>
          <w:p w14:paraId="17475F65" w14:textId="77777777" w:rsidR="003A61B4" w:rsidRPr="00FA17D2" w:rsidRDefault="003A61B4">
            <w:pPr>
              <w:jc w:val="center"/>
              <w:rPr>
                <w:b/>
                <w:bCs/>
                <w:i/>
                <w:iCs/>
                <w:sz w:val="22"/>
                <w:szCs w:val="20"/>
              </w:rPr>
            </w:pPr>
            <w:r w:rsidRPr="00FA17D2">
              <w:rPr>
                <w:b/>
                <w:bCs/>
                <w:i/>
                <w:iCs/>
                <w:sz w:val="22"/>
                <w:szCs w:val="20"/>
              </w:rPr>
              <w:t>4</w:t>
            </w:r>
          </w:p>
        </w:tc>
        <w:tc>
          <w:tcPr>
            <w:tcW w:w="990" w:type="dxa"/>
            <w:vAlign w:val="bottom"/>
            <w:hideMark/>
          </w:tcPr>
          <w:p w14:paraId="28235E7D" w14:textId="77777777" w:rsidR="003A61B4" w:rsidRPr="00FA17D2" w:rsidRDefault="003A61B4">
            <w:pPr>
              <w:jc w:val="center"/>
              <w:rPr>
                <w:b/>
                <w:bCs/>
                <w:i/>
                <w:iCs/>
                <w:sz w:val="22"/>
                <w:szCs w:val="20"/>
              </w:rPr>
            </w:pPr>
            <w:r w:rsidRPr="00FA17D2">
              <w:rPr>
                <w:b/>
                <w:bCs/>
                <w:i/>
                <w:iCs/>
                <w:sz w:val="22"/>
                <w:szCs w:val="20"/>
              </w:rPr>
              <w:t>5</w:t>
            </w:r>
          </w:p>
        </w:tc>
      </w:tr>
      <w:tr w:rsidR="003A61B4" w:rsidRPr="00FA17D2" w14:paraId="7E611C6C" w14:textId="77777777" w:rsidTr="00675BA1">
        <w:tc>
          <w:tcPr>
            <w:tcW w:w="1260" w:type="dxa"/>
          </w:tcPr>
          <w:p w14:paraId="6606ACDF" w14:textId="77777777" w:rsidR="003A61B4" w:rsidRPr="00FA17D2" w:rsidRDefault="003A61B4">
            <w:pPr>
              <w:jc w:val="center"/>
              <w:rPr>
                <w:b/>
                <w:bCs/>
                <w:i/>
                <w:iCs/>
                <w:sz w:val="22"/>
                <w:szCs w:val="20"/>
              </w:rPr>
            </w:pPr>
          </w:p>
        </w:tc>
        <w:tc>
          <w:tcPr>
            <w:tcW w:w="1800" w:type="dxa"/>
            <w:hideMark/>
          </w:tcPr>
          <w:p w14:paraId="2922CFD7" w14:textId="77777777" w:rsidR="003A61B4" w:rsidRPr="00FA17D2" w:rsidRDefault="003A61B4">
            <w:pPr>
              <w:jc w:val="center"/>
              <w:rPr>
                <w:b/>
                <w:bCs/>
                <w:i/>
                <w:iCs/>
                <w:sz w:val="22"/>
                <w:szCs w:val="20"/>
              </w:rPr>
            </w:pPr>
            <w:r w:rsidRPr="00FA17D2">
              <w:rPr>
                <w:b/>
                <w:bCs/>
                <w:i/>
                <w:iCs/>
                <w:sz w:val="22"/>
                <w:szCs w:val="20"/>
              </w:rPr>
              <w:t>Unsatisfactory</w:t>
            </w:r>
          </w:p>
        </w:tc>
        <w:tc>
          <w:tcPr>
            <w:tcW w:w="1530" w:type="dxa"/>
            <w:hideMark/>
          </w:tcPr>
          <w:p w14:paraId="378C2301" w14:textId="77777777" w:rsidR="003A61B4" w:rsidRPr="00FA17D2" w:rsidRDefault="003A61B4">
            <w:pPr>
              <w:jc w:val="center"/>
              <w:rPr>
                <w:b/>
                <w:bCs/>
                <w:i/>
                <w:iCs/>
                <w:sz w:val="22"/>
                <w:szCs w:val="20"/>
              </w:rPr>
            </w:pPr>
            <w:r w:rsidRPr="00FA17D2">
              <w:rPr>
                <w:b/>
                <w:bCs/>
                <w:i/>
                <w:iCs/>
                <w:sz w:val="22"/>
                <w:szCs w:val="20"/>
              </w:rPr>
              <w:t>Below Average</w:t>
            </w:r>
          </w:p>
        </w:tc>
        <w:tc>
          <w:tcPr>
            <w:tcW w:w="1260" w:type="dxa"/>
            <w:hideMark/>
          </w:tcPr>
          <w:p w14:paraId="1627A42C" w14:textId="77777777" w:rsidR="003A61B4" w:rsidRPr="00FA17D2" w:rsidRDefault="003A61B4">
            <w:pPr>
              <w:jc w:val="center"/>
              <w:rPr>
                <w:b/>
                <w:bCs/>
                <w:i/>
                <w:iCs/>
                <w:sz w:val="22"/>
                <w:szCs w:val="20"/>
              </w:rPr>
            </w:pPr>
            <w:r w:rsidRPr="00FA17D2">
              <w:rPr>
                <w:b/>
                <w:bCs/>
                <w:i/>
                <w:iCs/>
                <w:sz w:val="22"/>
                <w:szCs w:val="20"/>
              </w:rPr>
              <w:t>Average</w:t>
            </w:r>
          </w:p>
        </w:tc>
        <w:tc>
          <w:tcPr>
            <w:tcW w:w="1526" w:type="dxa"/>
            <w:hideMark/>
          </w:tcPr>
          <w:p w14:paraId="09D1F86A" w14:textId="77777777" w:rsidR="003A61B4" w:rsidRPr="00FA17D2" w:rsidRDefault="003A61B4">
            <w:pPr>
              <w:jc w:val="center"/>
              <w:rPr>
                <w:b/>
                <w:bCs/>
                <w:i/>
                <w:iCs/>
                <w:sz w:val="22"/>
                <w:szCs w:val="20"/>
              </w:rPr>
            </w:pPr>
            <w:r w:rsidRPr="00FA17D2">
              <w:rPr>
                <w:b/>
                <w:bCs/>
                <w:i/>
                <w:iCs/>
                <w:sz w:val="22"/>
                <w:szCs w:val="20"/>
              </w:rPr>
              <w:t>Above Average</w:t>
            </w:r>
          </w:p>
        </w:tc>
        <w:tc>
          <w:tcPr>
            <w:tcW w:w="1426" w:type="dxa"/>
            <w:hideMark/>
          </w:tcPr>
          <w:p w14:paraId="5733B879" w14:textId="77777777" w:rsidR="003A61B4" w:rsidRPr="00FA17D2" w:rsidRDefault="003A61B4">
            <w:pPr>
              <w:jc w:val="center"/>
              <w:rPr>
                <w:b/>
                <w:bCs/>
                <w:i/>
                <w:iCs/>
                <w:sz w:val="22"/>
                <w:szCs w:val="20"/>
              </w:rPr>
            </w:pPr>
            <w:r w:rsidRPr="00FA17D2">
              <w:rPr>
                <w:b/>
                <w:bCs/>
                <w:i/>
                <w:iCs/>
                <w:sz w:val="22"/>
                <w:szCs w:val="20"/>
              </w:rPr>
              <w:t>Exceptional</w:t>
            </w:r>
          </w:p>
        </w:tc>
        <w:tc>
          <w:tcPr>
            <w:tcW w:w="990" w:type="dxa"/>
            <w:vAlign w:val="bottom"/>
            <w:hideMark/>
          </w:tcPr>
          <w:p w14:paraId="7638DC1C" w14:textId="77777777" w:rsidR="003A61B4" w:rsidRPr="00FA17D2" w:rsidRDefault="003A61B4" w:rsidP="00675BA1">
            <w:pPr>
              <w:rPr>
                <w:b/>
                <w:bCs/>
                <w:i/>
                <w:iCs/>
                <w:sz w:val="22"/>
                <w:szCs w:val="20"/>
              </w:rPr>
            </w:pPr>
            <w:r w:rsidRPr="00FA17D2">
              <w:rPr>
                <w:b/>
                <w:bCs/>
                <w:i/>
                <w:iCs/>
                <w:sz w:val="22"/>
                <w:szCs w:val="20"/>
              </w:rPr>
              <w:t>Best</w:t>
            </w:r>
          </w:p>
        </w:tc>
      </w:tr>
    </w:tbl>
    <w:p w14:paraId="6E8C5DFB" w14:textId="77777777" w:rsidR="003A61B4" w:rsidRPr="00FA17D2" w:rsidRDefault="003A61B4" w:rsidP="003A61B4">
      <w:pPr>
        <w:spacing w:before="120"/>
        <w:ind w:right="-270"/>
        <w:rPr>
          <w:sz w:val="20"/>
          <w:szCs w:val="20"/>
        </w:rPr>
      </w:pPr>
    </w:p>
    <w:p w14:paraId="41134FB6" w14:textId="3E8F2135" w:rsidR="00F84761" w:rsidRPr="00FA17D2" w:rsidRDefault="00F84761" w:rsidP="00F84761">
      <w:pPr>
        <w:pStyle w:val="ListParagraph"/>
        <w:spacing w:after="0" w:line="240" w:lineRule="auto"/>
        <w:ind w:left="360" w:hanging="360"/>
        <w:rPr>
          <w:rFonts w:ascii="Times New Roman" w:hAnsi="Times New Roman"/>
        </w:rPr>
      </w:pPr>
      <w:r w:rsidRPr="00FA17D2">
        <w:rPr>
          <w:rFonts w:ascii="Times New Roman" w:hAnsi="Times New Roman"/>
        </w:rPr>
        <w:t>1.</w:t>
      </w:r>
      <w:r w:rsidRPr="00FA17D2">
        <w:rPr>
          <w:rFonts w:ascii="Times New Roman" w:hAnsi="Times New Roman"/>
          <w:sz w:val="14"/>
          <w:szCs w:val="14"/>
        </w:rPr>
        <w:t xml:space="preserve">      </w:t>
      </w:r>
      <w:r w:rsidRPr="00FA17D2">
        <w:rPr>
          <w:rFonts w:ascii="Times New Roman" w:hAnsi="Times New Roman"/>
        </w:rPr>
        <w:t xml:space="preserve">Describe the services provided by this vendor to your organization and your relationship with the vendor.  What deliverables did the vendor produce as part of their services? </w:t>
      </w:r>
    </w:p>
    <w:p w14:paraId="1CE5C360" w14:textId="77777777" w:rsidR="00F84761" w:rsidRPr="00FA17D2" w:rsidRDefault="00F84761" w:rsidP="00F84761">
      <w:pPr>
        <w:rPr>
          <w:sz w:val="20"/>
          <w:szCs w:val="20"/>
        </w:rPr>
      </w:pPr>
      <w:r w:rsidRPr="00FA17D2">
        <w:rPr>
          <w:sz w:val="20"/>
          <w:szCs w:val="20"/>
        </w:rPr>
        <w:t>_________________________________________________________________________________</w:t>
      </w:r>
    </w:p>
    <w:p w14:paraId="3584ED94" w14:textId="77777777" w:rsidR="00F84761" w:rsidRPr="00FA17D2" w:rsidRDefault="00F84761" w:rsidP="00F84761">
      <w:pPr>
        <w:spacing w:before="120"/>
        <w:rPr>
          <w:sz w:val="20"/>
          <w:szCs w:val="20"/>
        </w:rPr>
      </w:pPr>
      <w:r w:rsidRPr="00FA17D2">
        <w:rPr>
          <w:sz w:val="20"/>
          <w:szCs w:val="20"/>
        </w:rPr>
        <w:t>_________________________________________________________________________________</w:t>
      </w:r>
    </w:p>
    <w:p w14:paraId="479B06FB" w14:textId="77777777" w:rsidR="00F84761" w:rsidRPr="00FA17D2" w:rsidRDefault="00F84761" w:rsidP="00F84761">
      <w:pPr>
        <w:rPr>
          <w:sz w:val="20"/>
          <w:szCs w:val="20"/>
        </w:rPr>
      </w:pPr>
    </w:p>
    <w:p w14:paraId="21679836" w14:textId="2E0FA4EE" w:rsidR="00F84761" w:rsidRPr="00FA17D2" w:rsidRDefault="00F84761" w:rsidP="00F84761">
      <w:pPr>
        <w:pStyle w:val="ListParagraph"/>
        <w:spacing w:after="0" w:line="240" w:lineRule="auto"/>
        <w:ind w:left="360" w:hanging="360"/>
        <w:rPr>
          <w:rFonts w:ascii="Times New Roman" w:hAnsi="Times New Roman"/>
          <w:sz w:val="20"/>
          <w:szCs w:val="20"/>
        </w:rPr>
      </w:pPr>
      <w:r w:rsidRPr="00FA17D2">
        <w:rPr>
          <w:rFonts w:ascii="Times New Roman" w:hAnsi="Times New Roman"/>
        </w:rPr>
        <w:t>2.</w:t>
      </w:r>
      <w:r w:rsidRPr="00FA17D2">
        <w:rPr>
          <w:rFonts w:ascii="Times New Roman" w:hAnsi="Times New Roman"/>
          <w:sz w:val="14"/>
          <w:szCs w:val="14"/>
        </w:rPr>
        <w:t xml:space="preserve">      </w:t>
      </w:r>
      <w:r w:rsidRPr="00FA17D2">
        <w:rPr>
          <w:rFonts w:ascii="Times New Roman" w:hAnsi="Times New Roman"/>
        </w:rPr>
        <w:t>How long did you received services from the vendor? Did the vendor meet all timelines as promised?   </w:t>
      </w:r>
    </w:p>
    <w:p w14:paraId="1E471EF8" w14:textId="77777777" w:rsidR="00F84761" w:rsidRPr="00FA17D2" w:rsidRDefault="00F84761" w:rsidP="00F84761">
      <w:pPr>
        <w:spacing w:before="120"/>
        <w:rPr>
          <w:sz w:val="20"/>
          <w:szCs w:val="20"/>
        </w:rPr>
      </w:pPr>
      <w:r w:rsidRPr="00FA17D2">
        <w:rPr>
          <w:sz w:val="20"/>
          <w:szCs w:val="20"/>
        </w:rPr>
        <w:t>_________________________________________________________________________________</w:t>
      </w:r>
    </w:p>
    <w:p w14:paraId="297BD148" w14:textId="77777777" w:rsidR="00F84761" w:rsidRPr="00FA17D2" w:rsidRDefault="00F84761" w:rsidP="00F84761">
      <w:pPr>
        <w:spacing w:before="120"/>
        <w:rPr>
          <w:sz w:val="20"/>
          <w:szCs w:val="20"/>
        </w:rPr>
      </w:pPr>
      <w:r w:rsidRPr="00FA17D2">
        <w:rPr>
          <w:sz w:val="20"/>
          <w:szCs w:val="20"/>
        </w:rPr>
        <w:t>_________________________________________________________________________________</w:t>
      </w:r>
    </w:p>
    <w:p w14:paraId="0E18920C" w14:textId="77777777" w:rsidR="00F84761" w:rsidRPr="00FA17D2" w:rsidRDefault="00F84761" w:rsidP="00F84761">
      <w:pPr>
        <w:rPr>
          <w:sz w:val="20"/>
          <w:szCs w:val="20"/>
        </w:rPr>
      </w:pPr>
    </w:p>
    <w:p w14:paraId="5FA7967F" w14:textId="77777777" w:rsidR="00F84761" w:rsidRPr="00FA17D2" w:rsidRDefault="00F84761" w:rsidP="00F84761">
      <w:pPr>
        <w:pStyle w:val="ListParagraph"/>
        <w:spacing w:after="0" w:line="240" w:lineRule="auto"/>
        <w:ind w:left="360" w:hanging="360"/>
        <w:rPr>
          <w:rFonts w:ascii="Times New Roman" w:hAnsi="Times New Roman"/>
          <w:sz w:val="20"/>
          <w:szCs w:val="20"/>
        </w:rPr>
      </w:pPr>
      <w:r w:rsidRPr="00FA17D2">
        <w:rPr>
          <w:rFonts w:ascii="Times New Roman" w:hAnsi="Times New Roman"/>
        </w:rPr>
        <w:t>3.</w:t>
      </w:r>
      <w:r w:rsidRPr="00FA17D2">
        <w:rPr>
          <w:rFonts w:ascii="Times New Roman" w:hAnsi="Times New Roman"/>
          <w:sz w:val="14"/>
          <w:szCs w:val="14"/>
        </w:rPr>
        <w:t xml:space="preserve">      </w:t>
      </w:r>
      <w:r w:rsidRPr="00FA17D2">
        <w:rPr>
          <w:rFonts w:ascii="Times New Roman" w:hAnsi="Times New Roman"/>
        </w:rPr>
        <w:t>Did the vendor perform as expected/required?</w:t>
      </w:r>
    </w:p>
    <w:p w14:paraId="3B45728F" w14:textId="77777777" w:rsidR="00F84761" w:rsidRPr="00FA17D2" w:rsidRDefault="00F84761" w:rsidP="00F84761">
      <w:pPr>
        <w:spacing w:before="120"/>
        <w:rPr>
          <w:sz w:val="20"/>
          <w:szCs w:val="20"/>
        </w:rPr>
      </w:pPr>
      <w:r w:rsidRPr="00FA17D2">
        <w:rPr>
          <w:sz w:val="20"/>
          <w:szCs w:val="20"/>
        </w:rPr>
        <w:t>_________________________________________________________________________________</w:t>
      </w:r>
    </w:p>
    <w:p w14:paraId="7248AB6B" w14:textId="77777777" w:rsidR="00F84761" w:rsidRPr="00FA17D2" w:rsidRDefault="00F84761" w:rsidP="00F84761">
      <w:pPr>
        <w:spacing w:before="120"/>
        <w:rPr>
          <w:sz w:val="20"/>
          <w:szCs w:val="20"/>
        </w:rPr>
      </w:pPr>
      <w:r w:rsidRPr="00FA17D2">
        <w:rPr>
          <w:sz w:val="20"/>
          <w:szCs w:val="20"/>
        </w:rPr>
        <w:t>_________________________________________________________________________________</w:t>
      </w:r>
    </w:p>
    <w:p w14:paraId="68E50F0C" w14:textId="77777777" w:rsidR="00F84761" w:rsidRPr="00FA17D2" w:rsidRDefault="00F84761" w:rsidP="00F84761">
      <w:pPr>
        <w:rPr>
          <w:sz w:val="20"/>
          <w:szCs w:val="20"/>
        </w:rPr>
      </w:pPr>
    </w:p>
    <w:p w14:paraId="367F1DD8" w14:textId="77777777" w:rsidR="00F84761" w:rsidRPr="00FA17D2" w:rsidRDefault="00F84761" w:rsidP="00F84761">
      <w:pPr>
        <w:pStyle w:val="ListParagraph"/>
        <w:spacing w:after="0" w:line="240" w:lineRule="auto"/>
        <w:ind w:left="360" w:hanging="360"/>
        <w:rPr>
          <w:rFonts w:ascii="Times New Roman" w:hAnsi="Times New Roman"/>
          <w:sz w:val="20"/>
          <w:szCs w:val="20"/>
        </w:rPr>
      </w:pPr>
      <w:r w:rsidRPr="00FA17D2">
        <w:rPr>
          <w:rFonts w:ascii="Times New Roman" w:hAnsi="Times New Roman"/>
        </w:rPr>
        <w:t>4.</w:t>
      </w:r>
      <w:r w:rsidRPr="00FA17D2">
        <w:rPr>
          <w:rFonts w:ascii="Times New Roman" w:hAnsi="Times New Roman"/>
          <w:sz w:val="14"/>
          <w:szCs w:val="14"/>
        </w:rPr>
        <w:t xml:space="preserve">      </w:t>
      </w:r>
      <w:r w:rsidRPr="00FA17D2">
        <w:rPr>
          <w:rFonts w:ascii="Times New Roman" w:hAnsi="Times New Roman"/>
        </w:rPr>
        <w:t xml:space="preserve">How would you rate the vendor’s interactions with project team members, Executive Sponsors, Steering </w:t>
      </w:r>
      <w:proofErr w:type="gramStart"/>
      <w:r w:rsidRPr="00FA17D2">
        <w:rPr>
          <w:rFonts w:ascii="Times New Roman" w:hAnsi="Times New Roman"/>
        </w:rPr>
        <w:t>Committees</w:t>
      </w:r>
      <w:proofErr w:type="gramEnd"/>
      <w:r w:rsidRPr="00FA17D2">
        <w:rPr>
          <w:rFonts w:ascii="Times New Roman" w:hAnsi="Times New Roman"/>
        </w:rPr>
        <w:t xml:space="preserve"> and other key stakeholders?</w:t>
      </w:r>
    </w:p>
    <w:p w14:paraId="45A8C32E" w14:textId="77777777" w:rsidR="00F84761" w:rsidRPr="00FA17D2" w:rsidRDefault="00F84761" w:rsidP="00F84761">
      <w:pPr>
        <w:spacing w:before="120"/>
        <w:rPr>
          <w:sz w:val="20"/>
          <w:szCs w:val="20"/>
        </w:rPr>
      </w:pPr>
      <w:r w:rsidRPr="00FA17D2">
        <w:rPr>
          <w:sz w:val="20"/>
          <w:szCs w:val="20"/>
        </w:rPr>
        <w:t>_________________________________________________________________________________</w:t>
      </w:r>
    </w:p>
    <w:p w14:paraId="7654A223" w14:textId="77777777" w:rsidR="00F84761" w:rsidRPr="00FA17D2" w:rsidRDefault="00F84761" w:rsidP="00F84761">
      <w:pPr>
        <w:spacing w:before="120"/>
        <w:rPr>
          <w:sz w:val="20"/>
          <w:szCs w:val="20"/>
        </w:rPr>
      </w:pPr>
      <w:r w:rsidRPr="00FA17D2">
        <w:rPr>
          <w:sz w:val="20"/>
          <w:szCs w:val="20"/>
        </w:rPr>
        <w:t>_________________________________________________________________________________</w:t>
      </w:r>
    </w:p>
    <w:p w14:paraId="27DCFE2B" w14:textId="77777777" w:rsidR="00F84761" w:rsidRPr="00FA17D2" w:rsidRDefault="00F84761" w:rsidP="00F84761">
      <w:pPr>
        <w:rPr>
          <w:sz w:val="20"/>
          <w:szCs w:val="20"/>
        </w:rPr>
      </w:pPr>
    </w:p>
    <w:p w14:paraId="640F8F36" w14:textId="2DFC03F6" w:rsidR="00F84761" w:rsidRPr="00FA17D2" w:rsidRDefault="00F84761" w:rsidP="00F84761">
      <w:pPr>
        <w:pStyle w:val="ListParagraph"/>
        <w:spacing w:after="0" w:line="240" w:lineRule="auto"/>
        <w:ind w:left="360" w:hanging="360"/>
        <w:rPr>
          <w:rFonts w:ascii="Times New Roman" w:hAnsi="Times New Roman"/>
          <w:sz w:val="20"/>
          <w:szCs w:val="20"/>
        </w:rPr>
      </w:pPr>
      <w:r w:rsidRPr="00FA17D2">
        <w:rPr>
          <w:rFonts w:ascii="Times New Roman" w:hAnsi="Times New Roman"/>
        </w:rPr>
        <w:t>5.</w:t>
      </w:r>
      <w:r w:rsidRPr="00FA17D2">
        <w:rPr>
          <w:rFonts w:ascii="Times New Roman" w:hAnsi="Times New Roman"/>
          <w:sz w:val="14"/>
          <w:szCs w:val="14"/>
        </w:rPr>
        <w:t xml:space="preserve">      </w:t>
      </w:r>
      <w:r w:rsidRPr="00FA17D2">
        <w:rPr>
          <w:rFonts w:ascii="Times New Roman" w:hAnsi="Times New Roman"/>
        </w:rPr>
        <w:t>How would you rate the experience of the vendor staff providing services to your organization?</w:t>
      </w:r>
    </w:p>
    <w:p w14:paraId="43F5F16B" w14:textId="77777777" w:rsidR="00F84761" w:rsidRPr="00FA17D2" w:rsidRDefault="00F84761" w:rsidP="00F84761">
      <w:pPr>
        <w:spacing w:before="120"/>
        <w:rPr>
          <w:sz w:val="20"/>
          <w:szCs w:val="20"/>
        </w:rPr>
      </w:pPr>
      <w:r w:rsidRPr="00FA17D2">
        <w:rPr>
          <w:sz w:val="20"/>
          <w:szCs w:val="20"/>
        </w:rPr>
        <w:t>_________________________________________________________________________________</w:t>
      </w:r>
    </w:p>
    <w:p w14:paraId="4D3B77CD" w14:textId="77777777" w:rsidR="00F84761" w:rsidRPr="00FA17D2" w:rsidRDefault="00F84761" w:rsidP="00F84761">
      <w:pPr>
        <w:spacing w:before="120"/>
        <w:rPr>
          <w:sz w:val="20"/>
          <w:szCs w:val="20"/>
        </w:rPr>
      </w:pPr>
      <w:r w:rsidRPr="00FA17D2">
        <w:rPr>
          <w:sz w:val="20"/>
          <w:szCs w:val="20"/>
        </w:rPr>
        <w:t>_________________________________________________________________________________</w:t>
      </w:r>
    </w:p>
    <w:p w14:paraId="7D6FDCD2" w14:textId="77777777" w:rsidR="00F84761" w:rsidRPr="00FA17D2" w:rsidRDefault="00F84761" w:rsidP="00F84761">
      <w:pPr>
        <w:rPr>
          <w:sz w:val="20"/>
          <w:szCs w:val="20"/>
        </w:rPr>
      </w:pPr>
    </w:p>
    <w:p w14:paraId="47774CF7" w14:textId="77777777" w:rsidR="00F84761" w:rsidRPr="00FA17D2" w:rsidRDefault="00F84761" w:rsidP="00F84761">
      <w:pPr>
        <w:pStyle w:val="ListParagraph"/>
        <w:spacing w:after="0" w:line="240" w:lineRule="auto"/>
        <w:ind w:left="360" w:hanging="360"/>
        <w:rPr>
          <w:rFonts w:ascii="Times New Roman" w:hAnsi="Times New Roman"/>
          <w:sz w:val="20"/>
          <w:szCs w:val="20"/>
        </w:rPr>
      </w:pPr>
      <w:r w:rsidRPr="00FA17D2">
        <w:rPr>
          <w:rFonts w:ascii="Times New Roman" w:hAnsi="Times New Roman"/>
        </w:rPr>
        <w:t>6.</w:t>
      </w:r>
      <w:r w:rsidRPr="00FA17D2">
        <w:rPr>
          <w:rFonts w:ascii="Times New Roman" w:hAnsi="Times New Roman"/>
          <w:sz w:val="14"/>
          <w:szCs w:val="14"/>
        </w:rPr>
        <w:t xml:space="preserve">      </w:t>
      </w:r>
      <w:r w:rsidRPr="00FA17D2">
        <w:rPr>
          <w:rFonts w:ascii="Times New Roman" w:hAnsi="Times New Roman"/>
        </w:rPr>
        <w:t>What did you consider to be the vendor’s strengths?</w:t>
      </w:r>
    </w:p>
    <w:p w14:paraId="46D07021" w14:textId="77777777" w:rsidR="00F84761" w:rsidRPr="00FA17D2" w:rsidRDefault="00F84761" w:rsidP="00F84761">
      <w:pPr>
        <w:spacing w:before="120"/>
        <w:rPr>
          <w:sz w:val="20"/>
          <w:szCs w:val="20"/>
        </w:rPr>
      </w:pPr>
      <w:r w:rsidRPr="00FA17D2">
        <w:rPr>
          <w:sz w:val="20"/>
          <w:szCs w:val="20"/>
        </w:rPr>
        <w:t>_________________________________________________________________________________</w:t>
      </w:r>
    </w:p>
    <w:p w14:paraId="456A7802" w14:textId="77777777" w:rsidR="00F84761" w:rsidRPr="00FA17D2" w:rsidRDefault="00F84761" w:rsidP="00F84761">
      <w:pPr>
        <w:spacing w:before="120"/>
        <w:rPr>
          <w:sz w:val="20"/>
          <w:szCs w:val="20"/>
        </w:rPr>
      </w:pPr>
      <w:r w:rsidRPr="00FA17D2">
        <w:rPr>
          <w:sz w:val="20"/>
          <w:szCs w:val="20"/>
        </w:rPr>
        <w:t>_________________________________________________________________________________</w:t>
      </w:r>
    </w:p>
    <w:p w14:paraId="208AAC49" w14:textId="77777777" w:rsidR="00F84761" w:rsidRPr="00FA17D2" w:rsidRDefault="00F84761" w:rsidP="00F84761">
      <w:pPr>
        <w:rPr>
          <w:sz w:val="22"/>
          <w:szCs w:val="22"/>
        </w:rPr>
      </w:pPr>
    </w:p>
    <w:p w14:paraId="030031E8" w14:textId="77777777" w:rsidR="00F84761" w:rsidRPr="00FA17D2" w:rsidRDefault="00F84761" w:rsidP="00F84761">
      <w:pPr>
        <w:pStyle w:val="ListParagraph"/>
        <w:spacing w:after="0" w:line="240" w:lineRule="auto"/>
        <w:ind w:left="360" w:hanging="360"/>
        <w:rPr>
          <w:rFonts w:ascii="Times New Roman" w:hAnsi="Times New Roman"/>
        </w:rPr>
      </w:pPr>
      <w:r w:rsidRPr="00FA17D2">
        <w:rPr>
          <w:rFonts w:ascii="Times New Roman" w:hAnsi="Times New Roman"/>
        </w:rPr>
        <w:t xml:space="preserve">7.      What do you consider to be the vendor’s opportunities for improvement?  </w:t>
      </w:r>
    </w:p>
    <w:p w14:paraId="39874C67" w14:textId="77777777" w:rsidR="00F84761" w:rsidRPr="00FA17D2" w:rsidRDefault="00F84761" w:rsidP="00F84761">
      <w:pPr>
        <w:spacing w:before="120"/>
        <w:rPr>
          <w:sz w:val="22"/>
          <w:szCs w:val="22"/>
        </w:rPr>
      </w:pPr>
      <w:r w:rsidRPr="00FA17D2">
        <w:rPr>
          <w:sz w:val="22"/>
          <w:szCs w:val="22"/>
        </w:rPr>
        <w:t>_________________________________________________________________________________</w:t>
      </w:r>
    </w:p>
    <w:p w14:paraId="168ACAF6" w14:textId="77777777" w:rsidR="00F84761" w:rsidRPr="00FA17D2" w:rsidRDefault="00F84761" w:rsidP="00F84761">
      <w:pPr>
        <w:spacing w:before="120"/>
        <w:rPr>
          <w:sz w:val="22"/>
          <w:szCs w:val="22"/>
        </w:rPr>
      </w:pPr>
      <w:r w:rsidRPr="00FA17D2">
        <w:rPr>
          <w:sz w:val="22"/>
          <w:szCs w:val="22"/>
        </w:rPr>
        <w:t>_________________________________________________________________________________</w:t>
      </w:r>
    </w:p>
    <w:p w14:paraId="65990B0B" w14:textId="77777777" w:rsidR="00F84761" w:rsidRPr="00FA17D2" w:rsidRDefault="00F84761" w:rsidP="00F84761">
      <w:pPr>
        <w:rPr>
          <w:sz w:val="22"/>
          <w:szCs w:val="22"/>
        </w:rPr>
      </w:pPr>
    </w:p>
    <w:p w14:paraId="3B49905E" w14:textId="77777777" w:rsidR="00F84761" w:rsidRPr="00FA17D2" w:rsidRDefault="00F84761" w:rsidP="00F84761">
      <w:pPr>
        <w:pStyle w:val="ListParagraph"/>
        <w:spacing w:after="0" w:line="240" w:lineRule="auto"/>
        <w:ind w:left="360" w:hanging="360"/>
        <w:rPr>
          <w:rFonts w:ascii="Times New Roman" w:hAnsi="Times New Roman"/>
        </w:rPr>
      </w:pPr>
      <w:r w:rsidRPr="00FA17D2">
        <w:rPr>
          <w:rFonts w:ascii="Times New Roman" w:hAnsi="Times New Roman"/>
        </w:rPr>
        <w:t>8.      What would you do differently if you were to engage with this vendor again?</w:t>
      </w:r>
    </w:p>
    <w:p w14:paraId="10344B28" w14:textId="77777777" w:rsidR="00F84761" w:rsidRPr="00FA17D2" w:rsidRDefault="00F84761" w:rsidP="00F84761">
      <w:pPr>
        <w:spacing w:before="120"/>
        <w:rPr>
          <w:sz w:val="22"/>
          <w:szCs w:val="22"/>
        </w:rPr>
      </w:pPr>
      <w:r w:rsidRPr="00FA17D2">
        <w:rPr>
          <w:sz w:val="22"/>
          <w:szCs w:val="22"/>
        </w:rPr>
        <w:t>_________________________________________________________________________________</w:t>
      </w:r>
    </w:p>
    <w:p w14:paraId="4133EB50" w14:textId="77777777" w:rsidR="00F84761" w:rsidRPr="00FA17D2" w:rsidRDefault="00F84761" w:rsidP="00F84761">
      <w:pPr>
        <w:spacing w:before="120"/>
        <w:rPr>
          <w:sz w:val="22"/>
          <w:szCs w:val="22"/>
        </w:rPr>
      </w:pPr>
      <w:r w:rsidRPr="00FA17D2">
        <w:rPr>
          <w:sz w:val="22"/>
          <w:szCs w:val="22"/>
        </w:rPr>
        <w:t>_________________________________________________________________________________</w:t>
      </w:r>
    </w:p>
    <w:p w14:paraId="7FD73539" w14:textId="77777777" w:rsidR="00F84761" w:rsidRPr="00FA17D2" w:rsidRDefault="00F84761" w:rsidP="00F84761">
      <w:pPr>
        <w:rPr>
          <w:sz w:val="22"/>
          <w:szCs w:val="22"/>
        </w:rPr>
      </w:pPr>
    </w:p>
    <w:p w14:paraId="7E21D1C0" w14:textId="77777777" w:rsidR="00F84761" w:rsidRPr="00FA17D2" w:rsidRDefault="00F84761" w:rsidP="00F84761">
      <w:pPr>
        <w:pStyle w:val="ListParagraph"/>
        <w:spacing w:after="0" w:line="240" w:lineRule="auto"/>
        <w:ind w:left="360" w:hanging="360"/>
        <w:rPr>
          <w:rFonts w:ascii="Times New Roman" w:hAnsi="Times New Roman"/>
        </w:rPr>
      </w:pPr>
      <w:r w:rsidRPr="00FA17D2">
        <w:rPr>
          <w:rFonts w:ascii="Times New Roman" w:hAnsi="Times New Roman"/>
        </w:rPr>
        <w:t>9.      Any other information that you would like to share about the vendor:</w:t>
      </w:r>
    </w:p>
    <w:p w14:paraId="7278B14D" w14:textId="77777777" w:rsidR="00F84761" w:rsidRPr="00FA17D2" w:rsidRDefault="00F84761" w:rsidP="00F84761">
      <w:pPr>
        <w:spacing w:before="120"/>
        <w:rPr>
          <w:sz w:val="22"/>
          <w:szCs w:val="22"/>
        </w:rPr>
      </w:pPr>
      <w:r w:rsidRPr="00FA17D2">
        <w:rPr>
          <w:sz w:val="22"/>
          <w:szCs w:val="22"/>
        </w:rPr>
        <w:t>_________________________________________________________________________________</w:t>
      </w:r>
    </w:p>
    <w:p w14:paraId="1B36CF3C" w14:textId="77777777" w:rsidR="00F84761" w:rsidRPr="00FA17D2" w:rsidRDefault="00F84761" w:rsidP="00F84761">
      <w:pPr>
        <w:spacing w:before="120"/>
        <w:rPr>
          <w:sz w:val="22"/>
          <w:szCs w:val="22"/>
        </w:rPr>
      </w:pPr>
      <w:r w:rsidRPr="00FA17D2">
        <w:rPr>
          <w:sz w:val="22"/>
          <w:szCs w:val="22"/>
        </w:rPr>
        <w:t>_________________________________________________________________________________</w:t>
      </w:r>
    </w:p>
    <w:p w14:paraId="3C05F040" w14:textId="20B8F8CE" w:rsidR="003A61B4" w:rsidRPr="00FA17D2" w:rsidRDefault="00F84761" w:rsidP="00F84761">
      <w:pPr>
        <w:rPr>
          <w:sz w:val="20"/>
          <w:szCs w:val="20"/>
        </w:rPr>
      </w:pPr>
      <w:r w:rsidRPr="00FA17D2">
        <w:rPr>
          <w:sz w:val="22"/>
          <w:szCs w:val="22"/>
        </w:rPr>
        <w:t>______________________________________________________</w:t>
      </w:r>
      <w:r w:rsidRPr="00FA17D2">
        <w:rPr>
          <w:sz w:val="20"/>
          <w:szCs w:val="20"/>
        </w:rPr>
        <w:t>___________________________</w:t>
      </w:r>
    </w:p>
    <w:p w14:paraId="4ADE93E7" w14:textId="77777777" w:rsidR="00C81418" w:rsidRDefault="00C81418" w:rsidP="00954FC6">
      <w:pPr>
        <w:spacing w:before="60"/>
        <w:ind w:left="2160" w:hanging="2160"/>
        <w:rPr>
          <w:b/>
          <w:sz w:val="10"/>
        </w:rPr>
      </w:pPr>
    </w:p>
    <w:sectPr w:rsidR="00C81418" w:rsidSect="00437B16">
      <w:footerReference w:type="default" r:id="rId34"/>
      <w:pgSz w:w="12240" w:h="15840" w:code="1"/>
      <w:pgMar w:top="1440" w:right="1627"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C6DC7" w14:textId="77777777" w:rsidR="00F469E5" w:rsidRDefault="00F469E5">
      <w:r>
        <w:separator/>
      </w:r>
    </w:p>
  </w:endnote>
  <w:endnote w:type="continuationSeparator" w:id="0">
    <w:p w14:paraId="00E2426A" w14:textId="77777777" w:rsidR="00F469E5" w:rsidRDefault="00F469E5">
      <w:r>
        <w:continuationSeparator/>
      </w:r>
    </w:p>
  </w:endnote>
  <w:endnote w:type="continuationNotice" w:id="1">
    <w:p w14:paraId="2EBBF515" w14:textId="77777777" w:rsidR="00F469E5" w:rsidRDefault="00F46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Arial Rounded MT Bold"/>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10C17" w14:textId="77777777" w:rsidR="005F4485" w:rsidRDefault="005F44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D98FD8" w14:textId="77777777" w:rsidR="005F4485" w:rsidRDefault="005F448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4ECF1" w14:textId="77777777" w:rsidR="005F4485" w:rsidRPr="006A0204" w:rsidRDefault="005F4485" w:rsidP="006A020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Look w:val="0000" w:firstRow="0" w:lastRow="0" w:firstColumn="0" w:lastColumn="0" w:noHBand="0" w:noVBand="0"/>
    </w:tblPr>
    <w:tblGrid>
      <w:gridCol w:w="3978"/>
      <w:gridCol w:w="1620"/>
      <w:gridCol w:w="3960"/>
      <w:gridCol w:w="18"/>
    </w:tblGrid>
    <w:tr w:rsidR="005F4485" w14:paraId="24E3DAD1" w14:textId="77777777" w:rsidTr="008C4091">
      <w:trPr>
        <w:gridAfter w:val="1"/>
        <w:wAfter w:w="18" w:type="dxa"/>
      </w:trPr>
      <w:tc>
        <w:tcPr>
          <w:tcW w:w="3978" w:type="dxa"/>
        </w:tcPr>
        <w:p w14:paraId="089B0AA8" w14:textId="77777777" w:rsidR="005F4485" w:rsidRDefault="005F4485" w:rsidP="008C4091">
          <w:pPr>
            <w:pStyle w:val="Footer"/>
            <w:rPr>
              <w:sz w:val="18"/>
            </w:rPr>
          </w:pPr>
          <w:r>
            <w:rPr>
              <w:sz w:val="18"/>
            </w:rPr>
            <w:t>SOW Template</w:t>
          </w:r>
        </w:p>
      </w:tc>
      <w:tc>
        <w:tcPr>
          <w:tcW w:w="1620" w:type="dxa"/>
        </w:tcPr>
        <w:p w14:paraId="3EF4946A" w14:textId="77777777" w:rsidR="005F4485" w:rsidRDefault="005F4485" w:rsidP="008C4091">
          <w:pPr>
            <w:pStyle w:val="Footer"/>
            <w:jc w:val="center"/>
            <w:rPr>
              <w:b/>
              <w:sz w:val="22"/>
            </w:rPr>
          </w:pPr>
        </w:p>
      </w:tc>
      <w:tc>
        <w:tcPr>
          <w:tcW w:w="3960" w:type="dxa"/>
        </w:tcPr>
        <w:p w14:paraId="47EE87FD" w14:textId="77777777" w:rsidR="005F4485" w:rsidRDefault="005F4485" w:rsidP="00EB4B27">
          <w:pPr>
            <w:pStyle w:val="Footer"/>
            <w:jc w:val="right"/>
            <w:rPr>
              <w:sz w:val="18"/>
            </w:rPr>
          </w:pPr>
          <w:r>
            <w:rPr>
              <w:sz w:val="18"/>
            </w:rPr>
            <w:t>Appendix G</w:t>
          </w:r>
        </w:p>
      </w:tc>
    </w:tr>
    <w:tr w:rsidR="005F4485" w14:paraId="49A6CBDB" w14:textId="77777777" w:rsidTr="008C4091">
      <w:trPr>
        <w:trHeight w:val="613"/>
      </w:trPr>
      <w:tc>
        <w:tcPr>
          <w:tcW w:w="3978" w:type="dxa"/>
        </w:tcPr>
        <w:p w14:paraId="544E3899" w14:textId="77777777" w:rsidR="005F4485" w:rsidRDefault="005F4485" w:rsidP="008C4091">
          <w:pPr>
            <w:pStyle w:val="Footer"/>
            <w:rPr>
              <w:sz w:val="18"/>
            </w:rPr>
          </w:pPr>
        </w:p>
      </w:tc>
      <w:tc>
        <w:tcPr>
          <w:tcW w:w="1620" w:type="dxa"/>
        </w:tcPr>
        <w:p w14:paraId="57DE3A05" w14:textId="77777777" w:rsidR="005F4485" w:rsidRDefault="005F4485" w:rsidP="00EB4B27">
          <w:pPr>
            <w:pStyle w:val="Footer"/>
            <w:jc w:val="center"/>
            <w:rPr>
              <w:sz w:val="18"/>
            </w:rPr>
          </w:pPr>
          <w:r>
            <w:rPr>
              <w:sz w:val="18"/>
            </w:rPr>
            <w:t>Page G-</w:t>
          </w:r>
          <w:r>
            <w:rPr>
              <w:rStyle w:val="PageNumber"/>
              <w:sz w:val="18"/>
            </w:rPr>
            <w:t>1</w:t>
          </w:r>
        </w:p>
      </w:tc>
      <w:tc>
        <w:tcPr>
          <w:tcW w:w="3978" w:type="dxa"/>
          <w:gridSpan w:val="2"/>
        </w:tcPr>
        <w:p w14:paraId="0364B600" w14:textId="77777777" w:rsidR="005F4485" w:rsidRDefault="005F4485" w:rsidP="008C4091">
          <w:pPr>
            <w:pStyle w:val="Footer"/>
            <w:jc w:val="right"/>
            <w:rPr>
              <w:sz w:val="18"/>
            </w:rPr>
          </w:pPr>
        </w:p>
      </w:tc>
    </w:tr>
  </w:tbl>
  <w:p w14:paraId="1EE770B2" w14:textId="77777777" w:rsidR="005F4485" w:rsidRPr="006A0204" w:rsidRDefault="005F4485" w:rsidP="00EB4B2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88010" w14:textId="6E108B0D" w:rsidR="005F4485" w:rsidRDefault="005F4485"/>
  <w:tbl>
    <w:tblPr>
      <w:tblW w:w="9576" w:type="dxa"/>
      <w:tblBorders>
        <w:top w:val="single" w:sz="4" w:space="0" w:color="auto"/>
      </w:tblBorders>
      <w:tblLayout w:type="fixed"/>
      <w:tblLook w:val="0000" w:firstRow="0" w:lastRow="0" w:firstColumn="0" w:lastColumn="0" w:noHBand="0" w:noVBand="0"/>
    </w:tblPr>
    <w:tblGrid>
      <w:gridCol w:w="3978"/>
      <w:gridCol w:w="1620"/>
      <w:gridCol w:w="3960"/>
      <w:gridCol w:w="18"/>
    </w:tblGrid>
    <w:tr w:rsidR="005F4485" w14:paraId="649E6894" w14:textId="77777777" w:rsidTr="00675BA1">
      <w:trPr>
        <w:gridAfter w:val="1"/>
        <w:wAfter w:w="18" w:type="dxa"/>
      </w:trPr>
      <w:tc>
        <w:tcPr>
          <w:tcW w:w="3978" w:type="dxa"/>
        </w:tcPr>
        <w:p w14:paraId="024923C8" w14:textId="646529FC" w:rsidR="005F4485" w:rsidRDefault="005F4485" w:rsidP="008C4091">
          <w:pPr>
            <w:pStyle w:val="Footer"/>
            <w:rPr>
              <w:sz w:val="18"/>
            </w:rPr>
          </w:pPr>
          <w:r>
            <w:rPr>
              <w:sz w:val="18"/>
            </w:rPr>
            <w:t>Vendor Client Reference Form</w:t>
          </w:r>
        </w:p>
      </w:tc>
      <w:tc>
        <w:tcPr>
          <w:tcW w:w="1620" w:type="dxa"/>
        </w:tcPr>
        <w:p w14:paraId="4AEE50A0" w14:textId="77777777" w:rsidR="005F4485" w:rsidRDefault="005F4485" w:rsidP="008C4091">
          <w:pPr>
            <w:pStyle w:val="Footer"/>
            <w:jc w:val="center"/>
            <w:rPr>
              <w:b/>
              <w:sz w:val="22"/>
            </w:rPr>
          </w:pPr>
        </w:p>
      </w:tc>
      <w:tc>
        <w:tcPr>
          <w:tcW w:w="3960" w:type="dxa"/>
        </w:tcPr>
        <w:p w14:paraId="3397E0F8" w14:textId="770F00B4" w:rsidR="005F4485" w:rsidRDefault="005F4485" w:rsidP="00E8430D">
          <w:pPr>
            <w:pStyle w:val="Footer"/>
            <w:jc w:val="right"/>
            <w:rPr>
              <w:sz w:val="18"/>
            </w:rPr>
          </w:pPr>
          <w:r>
            <w:rPr>
              <w:sz w:val="18"/>
            </w:rPr>
            <w:t>Appendix H</w:t>
          </w:r>
        </w:p>
      </w:tc>
    </w:tr>
    <w:tr w:rsidR="005F4485" w14:paraId="782D36B2" w14:textId="77777777" w:rsidTr="00675BA1">
      <w:trPr>
        <w:trHeight w:val="613"/>
      </w:trPr>
      <w:tc>
        <w:tcPr>
          <w:tcW w:w="3978" w:type="dxa"/>
        </w:tcPr>
        <w:p w14:paraId="2C1ED17B" w14:textId="77777777" w:rsidR="005F4485" w:rsidRDefault="005F4485" w:rsidP="008C4091">
          <w:pPr>
            <w:pStyle w:val="Footer"/>
            <w:rPr>
              <w:sz w:val="18"/>
            </w:rPr>
          </w:pPr>
        </w:p>
      </w:tc>
      <w:tc>
        <w:tcPr>
          <w:tcW w:w="1620" w:type="dxa"/>
        </w:tcPr>
        <w:p w14:paraId="35571BC0" w14:textId="490B44BC" w:rsidR="005F4485" w:rsidRDefault="005F4485" w:rsidP="00EB4B27">
          <w:pPr>
            <w:pStyle w:val="Footer"/>
            <w:jc w:val="center"/>
            <w:rPr>
              <w:sz w:val="18"/>
            </w:rPr>
          </w:pPr>
          <w:r>
            <w:rPr>
              <w:sz w:val="18"/>
            </w:rPr>
            <w:t>Appendix H</w:t>
          </w:r>
        </w:p>
      </w:tc>
      <w:tc>
        <w:tcPr>
          <w:tcW w:w="3978" w:type="dxa"/>
          <w:gridSpan w:val="2"/>
        </w:tcPr>
        <w:p w14:paraId="69D053D6" w14:textId="77777777" w:rsidR="005F4485" w:rsidRDefault="005F4485" w:rsidP="008C4091">
          <w:pPr>
            <w:pStyle w:val="Footer"/>
            <w:jc w:val="right"/>
            <w:rPr>
              <w:sz w:val="18"/>
            </w:rPr>
          </w:pPr>
        </w:p>
      </w:tc>
    </w:tr>
  </w:tbl>
  <w:p w14:paraId="79983176" w14:textId="77777777" w:rsidR="005F4485" w:rsidRPr="006A0204" w:rsidRDefault="005F4485" w:rsidP="00EB4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017AA" w14:textId="77777777" w:rsidR="005F4485" w:rsidRDefault="005F4485">
    <w:pPr>
      <w:pStyle w:val="Footer"/>
      <w:tabs>
        <w:tab w:val="clear" w:pos="8640"/>
        <w:tab w:val="right" w:pos="9360"/>
      </w:tabs>
      <w:rPr>
        <w:sz w:val="10"/>
      </w:rPr>
    </w:pPr>
    <w:bookmarkStart w:id="0" w:name="_Ref469901403"/>
    <w:bookmarkStart w:id="1" w:name="_Ref384361930"/>
    <w:bookmarkStart w:id="2" w:name="_Toc386861081"/>
    <w:bookmarkStart w:id="3" w:name="_Toc416055514"/>
    <w:bookmarkStart w:id="4" w:name="_Toc433773451"/>
    <w:bookmarkStart w:id="5" w:name="_Toc443794589"/>
    <w:bookmarkStart w:id="6" w:name="_Toc59620223"/>
    <w:bookmarkEnd w:id="0"/>
    <w:bookmarkEnd w:id="1"/>
    <w:bookmarkEnd w:id="2"/>
    <w:bookmarkEnd w:id="3"/>
    <w:bookmarkEnd w:id="4"/>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2339186"/>
      <w:docPartObj>
        <w:docPartGallery w:val="Page Numbers (Bottom of Page)"/>
        <w:docPartUnique/>
      </w:docPartObj>
    </w:sdtPr>
    <w:sdtEndPr>
      <w:rPr>
        <w:noProof/>
      </w:rPr>
    </w:sdtEndPr>
    <w:sdtContent>
      <w:p w14:paraId="7B596A0E" w14:textId="335E96DD" w:rsidR="005F4485" w:rsidRDefault="005F4485">
        <w:pPr>
          <w:pStyle w:val="Footer"/>
          <w:jc w:val="right"/>
        </w:pPr>
        <w:r>
          <w:fldChar w:fldCharType="begin"/>
        </w:r>
        <w:r>
          <w:instrText xml:space="preserve"> PAGE   \* MERGEFORMAT </w:instrText>
        </w:r>
        <w:r>
          <w:fldChar w:fldCharType="separate"/>
        </w:r>
        <w:r w:rsidR="0023082D">
          <w:rPr>
            <w:noProof/>
          </w:rPr>
          <w:t>ii</w:t>
        </w:r>
        <w:r>
          <w:rPr>
            <w:noProof/>
          </w:rPr>
          <w:fldChar w:fldCharType="end"/>
        </w:r>
      </w:p>
    </w:sdtContent>
  </w:sdt>
  <w:p w14:paraId="1093C4CA" w14:textId="77777777" w:rsidR="005F4485" w:rsidRDefault="005F4485">
    <w:pPr>
      <w:pStyle w:val="Footer"/>
      <w:tabs>
        <w:tab w:val="clear" w:pos="8640"/>
        <w:tab w:val="right" w:pos="9360"/>
      </w:tabs>
      <w:rPr>
        <w:sz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40" w:type="dxa"/>
      <w:tblBorders>
        <w:top w:val="single" w:sz="4" w:space="0" w:color="auto"/>
      </w:tblBorders>
      <w:tblLayout w:type="fixed"/>
      <w:tblLook w:val="0000" w:firstRow="0" w:lastRow="0" w:firstColumn="0" w:lastColumn="0" w:noHBand="0" w:noVBand="0"/>
    </w:tblPr>
    <w:tblGrid>
      <w:gridCol w:w="3960"/>
      <w:gridCol w:w="1170"/>
      <w:gridCol w:w="4410"/>
    </w:tblGrid>
    <w:tr w:rsidR="00163217" w:rsidRPr="00E55AF0" w14:paraId="200899DC" w14:textId="77777777" w:rsidTr="004D106C">
      <w:tc>
        <w:tcPr>
          <w:tcW w:w="3960" w:type="dxa"/>
        </w:tcPr>
        <w:p w14:paraId="6580C544" w14:textId="77777777" w:rsidR="00163217" w:rsidRPr="00E55AF0" w:rsidRDefault="00163217" w:rsidP="00163217">
          <w:pPr>
            <w:pStyle w:val="Footer"/>
            <w:rPr>
              <w:sz w:val="18"/>
            </w:rPr>
          </w:pPr>
          <w:r>
            <w:rPr>
              <w:sz w:val="18"/>
            </w:rPr>
            <w:t>State of Washington</w:t>
          </w:r>
        </w:p>
      </w:tc>
      <w:tc>
        <w:tcPr>
          <w:tcW w:w="1170" w:type="dxa"/>
        </w:tcPr>
        <w:p w14:paraId="181CBF49" w14:textId="77777777" w:rsidR="00163217" w:rsidRPr="00E55AF0" w:rsidRDefault="00163217" w:rsidP="00163217">
          <w:pPr>
            <w:pStyle w:val="Footer"/>
            <w:jc w:val="both"/>
            <w:rPr>
              <w:sz w:val="18"/>
            </w:rPr>
          </w:pPr>
        </w:p>
      </w:tc>
      <w:tc>
        <w:tcPr>
          <w:tcW w:w="4410" w:type="dxa"/>
        </w:tcPr>
        <w:p w14:paraId="21E3177B" w14:textId="790D82E4" w:rsidR="00163217" w:rsidRPr="00E55AF0" w:rsidRDefault="00B37245" w:rsidP="00163217">
          <w:pPr>
            <w:pStyle w:val="Footer"/>
            <w:jc w:val="right"/>
            <w:rPr>
              <w:sz w:val="18"/>
            </w:rPr>
          </w:pPr>
          <w:r>
            <w:rPr>
              <w:sz w:val="18"/>
            </w:rPr>
            <w:t>Managed File Transfer Modernization</w:t>
          </w:r>
        </w:p>
      </w:tc>
    </w:tr>
    <w:tr w:rsidR="00163217" w:rsidRPr="00E55AF0" w14:paraId="2DE03292" w14:textId="77777777" w:rsidTr="004D106C">
      <w:tc>
        <w:tcPr>
          <w:tcW w:w="3960" w:type="dxa"/>
        </w:tcPr>
        <w:p w14:paraId="05034E0A" w14:textId="77777777" w:rsidR="00163217" w:rsidRPr="00E55AF0" w:rsidRDefault="00163217" w:rsidP="00163217">
          <w:pPr>
            <w:pStyle w:val="Footer"/>
            <w:jc w:val="both"/>
            <w:rPr>
              <w:sz w:val="18"/>
            </w:rPr>
          </w:pPr>
          <w:r>
            <w:rPr>
              <w:sz w:val="18"/>
            </w:rPr>
            <w:t>Consolidated Technology Services</w:t>
          </w:r>
        </w:p>
      </w:tc>
      <w:tc>
        <w:tcPr>
          <w:tcW w:w="1170" w:type="dxa"/>
        </w:tcPr>
        <w:p w14:paraId="6AD58330" w14:textId="77777777" w:rsidR="00163217" w:rsidRPr="00E55AF0" w:rsidRDefault="00163217" w:rsidP="00163217">
          <w:pPr>
            <w:pStyle w:val="Footer"/>
            <w:jc w:val="center"/>
            <w:rPr>
              <w:sz w:val="18"/>
            </w:rPr>
          </w:pPr>
          <w:r w:rsidRPr="00E55AF0">
            <w:rPr>
              <w:sz w:val="18"/>
            </w:rPr>
            <w:t xml:space="preserve">Page </w:t>
          </w:r>
          <w:r w:rsidRPr="00E55AF0">
            <w:rPr>
              <w:rStyle w:val="PageNumber"/>
              <w:sz w:val="18"/>
            </w:rPr>
            <w:fldChar w:fldCharType="begin"/>
          </w:r>
          <w:r w:rsidRPr="00E55AF0">
            <w:rPr>
              <w:rStyle w:val="PageNumber"/>
              <w:sz w:val="18"/>
            </w:rPr>
            <w:instrText xml:space="preserve"> PAGE </w:instrText>
          </w:r>
          <w:r w:rsidRPr="00E55AF0">
            <w:rPr>
              <w:rStyle w:val="PageNumber"/>
              <w:sz w:val="18"/>
            </w:rPr>
            <w:fldChar w:fldCharType="separate"/>
          </w:r>
          <w:r>
            <w:rPr>
              <w:rStyle w:val="PageNumber"/>
              <w:noProof/>
              <w:sz w:val="18"/>
            </w:rPr>
            <w:t>29</w:t>
          </w:r>
          <w:r w:rsidRPr="00E55AF0">
            <w:rPr>
              <w:rStyle w:val="PageNumber"/>
              <w:sz w:val="18"/>
            </w:rPr>
            <w:fldChar w:fldCharType="end"/>
          </w:r>
        </w:p>
      </w:tc>
      <w:tc>
        <w:tcPr>
          <w:tcW w:w="4410" w:type="dxa"/>
        </w:tcPr>
        <w:p w14:paraId="1C16B310" w14:textId="1F11B1D9" w:rsidR="00163217" w:rsidRPr="00E55AF0" w:rsidRDefault="00B37245" w:rsidP="00163217">
          <w:pPr>
            <w:pStyle w:val="Footer"/>
            <w:ind w:left="1782"/>
            <w:jc w:val="right"/>
            <w:rPr>
              <w:sz w:val="18"/>
            </w:rPr>
          </w:pPr>
          <w:r>
            <w:rPr>
              <w:sz w:val="18"/>
            </w:rPr>
            <w:t>22-RFP-001</w:t>
          </w:r>
        </w:p>
      </w:tc>
    </w:tr>
  </w:tbl>
  <w:p w14:paraId="6D7673D5" w14:textId="77777777" w:rsidR="005F4485" w:rsidRPr="00E55AF0" w:rsidRDefault="005F4485">
    <w:pPr>
      <w:pStyle w:val="Footer"/>
      <w:tabs>
        <w:tab w:val="clear" w:pos="8640"/>
        <w:tab w:val="right" w:pos="9360"/>
      </w:tabs>
      <w:rPr>
        <w:sz w:val="1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710"/>
      <w:gridCol w:w="3780"/>
    </w:tblGrid>
    <w:tr w:rsidR="005F4485" w14:paraId="21F7E826" w14:textId="77777777" w:rsidTr="00F37CB1">
      <w:tc>
        <w:tcPr>
          <w:tcW w:w="4068" w:type="dxa"/>
        </w:tcPr>
        <w:p w14:paraId="4FBE38BC" w14:textId="24FEB864" w:rsidR="005F4485" w:rsidRDefault="005F4485">
          <w:pPr>
            <w:pStyle w:val="Footer"/>
            <w:rPr>
              <w:sz w:val="18"/>
            </w:rPr>
          </w:pPr>
          <w:r>
            <w:rPr>
              <w:rStyle w:val="PageNumber"/>
              <w:sz w:val="18"/>
            </w:rPr>
            <w:t>Certifications and Assurances</w:t>
          </w:r>
        </w:p>
      </w:tc>
      <w:tc>
        <w:tcPr>
          <w:tcW w:w="1710" w:type="dxa"/>
        </w:tcPr>
        <w:p w14:paraId="4F93555E" w14:textId="77777777" w:rsidR="005F4485" w:rsidRDefault="005F4485">
          <w:pPr>
            <w:pStyle w:val="Footer"/>
            <w:jc w:val="center"/>
            <w:rPr>
              <w:b/>
              <w:sz w:val="18"/>
            </w:rPr>
          </w:pPr>
        </w:p>
      </w:tc>
      <w:tc>
        <w:tcPr>
          <w:tcW w:w="3780" w:type="dxa"/>
        </w:tcPr>
        <w:p w14:paraId="623EE584" w14:textId="77777777" w:rsidR="005F4485" w:rsidRDefault="005F4485">
          <w:pPr>
            <w:pStyle w:val="Footer"/>
            <w:jc w:val="right"/>
            <w:rPr>
              <w:sz w:val="18"/>
            </w:rPr>
          </w:pPr>
          <w:r>
            <w:rPr>
              <w:sz w:val="18"/>
            </w:rPr>
            <w:t>Appendix A</w:t>
          </w:r>
        </w:p>
      </w:tc>
    </w:tr>
    <w:tr w:rsidR="00F37CB1" w14:paraId="6AA6142F" w14:textId="77777777" w:rsidTr="00F37CB1">
      <w:tc>
        <w:tcPr>
          <w:tcW w:w="4068" w:type="dxa"/>
        </w:tcPr>
        <w:p w14:paraId="0A72BB99" w14:textId="7FBCE3E0" w:rsidR="00F37CB1" w:rsidRDefault="00F37CB1">
          <w:pPr>
            <w:pStyle w:val="Footer"/>
            <w:rPr>
              <w:rStyle w:val="PageNumber"/>
              <w:sz w:val="18"/>
            </w:rPr>
          </w:pPr>
          <w:r>
            <w:rPr>
              <w:sz w:val="18"/>
            </w:rPr>
            <w:t>Consolidated Technology Services</w:t>
          </w:r>
        </w:p>
      </w:tc>
      <w:tc>
        <w:tcPr>
          <w:tcW w:w="1710" w:type="dxa"/>
        </w:tcPr>
        <w:p w14:paraId="6E93A03D" w14:textId="0C7F0EE0" w:rsidR="00F37CB1" w:rsidRDefault="00F37CB1">
          <w:pPr>
            <w:pStyle w:val="Footer"/>
            <w:jc w:val="center"/>
            <w:rPr>
              <w:b/>
              <w:sz w:val="18"/>
            </w:rPr>
          </w:pPr>
          <w:r>
            <w:rPr>
              <w:sz w:val="18"/>
            </w:rPr>
            <w:t>Page A-</w:t>
          </w:r>
          <w:r>
            <w:rPr>
              <w:rStyle w:val="PageNumber"/>
              <w:sz w:val="18"/>
            </w:rPr>
            <w:t>1</w:t>
          </w:r>
        </w:p>
      </w:tc>
      <w:tc>
        <w:tcPr>
          <w:tcW w:w="3780" w:type="dxa"/>
        </w:tcPr>
        <w:p w14:paraId="30774530" w14:textId="32CE42E3" w:rsidR="00F37CB1" w:rsidRDefault="00F37CB1">
          <w:pPr>
            <w:pStyle w:val="Footer"/>
            <w:jc w:val="right"/>
            <w:rPr>
              <w:sz w:val="18"/>
            </w:rPr>
          </w:pPr>
          <w:r>
            <w:rPr>
              <w:sz w:val="18"/>
            </w:rPr>
            <w:t>22-RFP-001</w:t>
          </w:r>
        </w:p>
      </w:tc>
    </w:tr>
  </w:tbl>
  <w:p w14:paraId="3966D7AB" w14:textId="77777777" w:rsidR="005F4485" w:rsidRDefault="005F4485">
    <w:pPr>
      <w:pStyle w:val="Footer"/>
      <w:jc w:val="both"/>
    </w:pPr>
  </w:p>
  <w:p w14:paraId="396C8B25" w14:textId="77777777" w:rsidR="005F4485" w:rsidRDefault="005F4485">
    <w:pPr>
      <w:pStyle w:val="Footer"/>
      <w:jc w:val="both"/>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Look w:val="0000" w:firstRow="0" w:lastRow="0" w:firstColumn="0" w:lastColumn="0" w:noHBand="0" w:noVBand="0"/>
    </w:tblPr>
    <w:tblGrid>
      <w:gridCol w:w="4068"/>
      <w:gridCol w:w="1710"/>
      <w:gridCol w:w="3780"/>
    </w:tblGrid>
    <w:tr w:rsidR="005F4485" w14:paraId="6D264800" w14:textId="77777777">
      <w:tc>
        <w:tcPr>
          <w:tcW w:w="4068" w:type="dxa"/>
        </w:tcPr>
        <w:p w14:paraId="1990F059" w14:textId="77777777" w:rsidR="005F4485" w:rsidRDefault="005F4485">
          <w:pPr>
            <w:pStyle w:val="Footer"/>
            <w:rPr>
              <w:sz w:val="18"/>
            </w:rPr>
          </w:pPr>
          <w:r>
            <w:rPr>
              <w:rStyle w:val="PageNumber"/>
              <w:sz w:val="18"/>
            </w:rPr>
            <w:t>Proposed Contract</w:t>
          </w:r>
        </w:p>
      </w:tc>
      <w:tc>
        <w:tcPr>
          <w:tcW w:w="1710" w:type="dxa"/>
        </w:tcPr>
        <w:p w14:paraId="686149D7" w14:textId="77777777" w:rsidR="005F4485" w:rsidRDefault="005F4485">
          <w:pPr>
            <w:pStyle w:val="Footer"/>
            <w:jc w:val="center"/>
            <w:rPr>
              <w:b/>
              <w:sz w:val="18"/>
            </w:rPr>
          </w:pPr>
        </w:p>
      </w:tc>
      <w:tc>
        <w:tcPr>
          <w:tcW w:w="3780" w:type="dxa"/>
        </w:tcPr>
        <w:p w14:paraId="775AB031" w14:textId="77777777" w:rsidR="005F4485" w:rsidRDefault="005F4485">
          <w:pPr>
            <w:pStyle w:val="Footer"/>
            <w:jc w:val="right"/>
            <w:rPr>
              <w:sz w:val="18"/>
            </w:rPr>
          </w:pPr>
          <w:r>
            <w:rPr>
              <w:sz w:val="18"/>
            </w:rPr>
            <w:t>Appendix B</w:t>
          </w:r>
        </w:p>
      </w:tc>
    </w:tr>
    <w:tr w:rsidR="005F4485" w14:paraId="2DC3187B" w14:textId="77777777">
      <w:tc>
        <w:tcPr>
          <w:tcW w:w="4068" w:type="dxa"/>
        </w:tcPr>
        <w:p w14:paraId="70A5201B" w14:textId="77777777" w:rsidR="005F4485" w:rsidRDefault="005F4485">
          <w:pPr>
            <w:pStyle w:val="Footer"/>
            <w:rPr>
              <w:sz w:val="18"/>
            </w:rPr>
          </w:pPr>
        </w:p>
      </w:tc>
      <w:tc>
        <w:tcPr>
          <w:tcW w:w="1710" w:type="dxa"/>
        </w:tcPr>
        <w:p w14:paraId="09CDB29C" w14:textId="77777777" w:rsidR="005F4485" w:rsidRDefault="005F4485">
          <w:pPr>
            <w:pStyle w:val="Footer"/>
            <w:jc w:val="center"/>
            <w:rPr>
              <w:sz w:val="18"/>
            </w:rPr>
          </w:pPr>
          <w:r>
            <w:rPr>
              <w:sz w:val="18"/>
            </w:rPr>
            <w:t>Page B-</w:t>
          </w:r>
          <w:r>
            <w:rPr>
              <w:rStyle w:val="PageNumber"/>
              <w:sz w:val="18"/>
            </w:rPr>
            <w:t>1</w:t>
          </w:r>
        </w:p>
      </w:tc>
      <w:tc>
        <w:tcPr>
          <w:tcW w:w="3780" w:type="dxa"/>
        </w:tcPr>
        <w:p w14:paraId="3349B575" w14:textId="77777777" w:rsidR="005F4485" w:rsidRDefault="005F4485">
          <w:pPr>
            <w:pStyle w:val="Footer"/>
            <w:ind w:left="288"/>
            <w:jc w:val="right"/>
            <w:rPr>
              <w:sz w:val="18"/>
            </w:rPr>
          </w:pPr>
        </w:p>
      </w:tc>
    </w:tr>
  </w:tbl>
  <w:p w14:paraId="308EEB65" w14:textId="77777777" w:rsidR="005F4485" w:rsidRDefault="005F4485">
    <w:pPr>
      <w:pStyle w:val="Footer"/>
      <w:jc w:val="both"/>
    </w:pPr>
  </w:p>
  <w:p w14:paraId="75E94AD2" w14:textId="77777777" w:rsidR="005F4485" w:rsidRDefault="005F4485">
    <w:pPr>
      <w:pStyle w:val="Footer"/>
      <w:jc w:val="both"/>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Look w:val="0000" w:firstRow="0" w:lastRow="0" w:firstColumn="0" w:lastColumn="0" w:noHBand="0" w:noVBand="0"/>
    </w:tblPr>
    <w:tblGrid>
      <w:gridCol w:w="3978"/>
      <w:gridCol w:w="1620"/>
      <w:gridCol w:w="3960"/>
      <w:gridCol w:w="18"/>
    </w:tblGrid>
    <w:tr w:rsidR="005F4485" w14:paraId="7B12489D" w14:textId="77777777">
      <w:trPr>
        <w:gridAfter w:val="1"/>
        <w:wAfter w:w="18" w:type="dxa"/>
      </w:trPr>
      <w:tc>
        <w:tcPr>
          <w:tcW w:w="3978" w:type="dxa"/>
        </w:tcPr>
        <w:p w14:paraId="64D68F55" w14:textId="77777777" w:rsidR="005F4485" w:rsidRDefault="005F4485">
          <w:pPr>
            <w:pStyle w:val="Footer"/>
            <w:rPr>
              <w:sz w:val="18"/>
            </w:rPr>
          </w:pPr>
          <w:r>
            <w:rPr>
              <w:sz w:val="18"/>
            </w:rPr>
            <w:t>MWBE</w:t>
          </w:r>
        </w:p>
      </w:tc>
      <w:tc>
        <w:tcPr>
          <w:tcW w:w="1620" w:type="dxa"/>
        </w:tcPr>
        <w:p w14:paraId="164599FB" w14:textId="77777777" w:rsidR="005F4485" w:rsidRDefault="005F4485">
          <w:pPr>
            <w:pStyle w:val="Footer"/>
            <w:jc w:val="center"/>
            <w:rPr>
              <w:b/>
              <w:sz w:val="22"/>
            </w:rPr>
          </w:pPr>
        </w:p>
      </w:tc>
      <w:tc>
        <w:tcPr>
          <w:tcW w:w="3960" w:type="dxa"/>
        </w:tcPr>
        <w:p w14:paraId="0730ED75" w14:textId="77777777" w:rsidR="005F4485" w:rsidRDefault="005F4485">
          <w:pPr>
            <w:pStyle w:val="Footer"/>
            <w:jc w:val="right"/>
            <w:rPr>
              <w:sz w:val="18"/>
            </w:rPr>
          </w:pPr>
          <w:r>
            <w:rPr>
              <w:sz w:val="18"/>
            </w:rPr>
            <w:t>Appendix C</w:t>
          </w:r>
        </w:p>
      </w:tc>
    </w:tr>
    <w:tr w:rsidR="005F4485" w14:paraId="47F8469F" w14:textId="77777777">
      <w:trPr>
        <w:trHeight w:val="613"/>
      </w:trPr>
      <w:tc>
        <w:tcPr>
          <w:tcW w:w="3978" w:type="dxa"/>
        </w:tcPr>
        <w:p w14:paraId="0778A833" w14:textId="77777777" w:rsidR="005F4485" w:rsidRDefault="005F4485">
          <w:pPr>
            <w:pStyle w:val="Footer"/>
            <w:rPr>
              <w:sz w:val="18"/>
            </w:rPr>
          </w:pPr>
          <w:bookmarkStart w:id="909" w:name="_Hlt416080697"/>
        </w:p>
      </w:tc>
      <w:tc>
        <w:tcPr>
          <w:tcW w:w="1620" w:type="dxa"/>
        </w:tcPr>
        <w:p w14:paraId="3AD95510" w14:textId="77777777" w:rsidR="005F4485" w:rsidRDefault="005F4485">
          <w:pPr>
            <w:pStyle w:val="Footer"/>
            <w:jc w:val="center"/>
            <w:rPr>
              <w:sz w:val="18"/>
            </w:rPr>
          </w:pPr>
          <w:r>
            <w:rPr>
              <w:sz w:val="18"/>
            </w:rPr>
            <w:t>Page C-</w:t>
          </w:r>
          <w:r>
            <w:rPr>
              <w:rStyle w:val="PageNumber"/>
              <w:sz w:val="18"/>
            </w:rPr>
            <w:t>1</w:t>
          </w:r>
        </w:p>
      </w:tc>
      <w:tc>
        <w:tcPr>
          <w:tcW w:w="3978" w:type="dxa"/>
          <w:gridSpan w:val="2"/>
        </w:tcPr>
        <w:p w14:paraId="3EA12AEB" w14:textId="77777777" w:rsidR="005F4485" w:rsidRDefault="005F4485">
          <w:pPr>
            <w:pStyle w:val="Footer"/>
            <w:jc w:val="right"/>
            <w:rPr>
              <w:sz w:val="18"/>
            </w:rPr>
          </w:pPr>
        </w:p>
      </w:tc>
    </w:tr>
    <w:bookmarkEnd w:id="909"/>
  </w:tbl>
  <w:p w14:paraId="1ABA2605" w14:textId="77777777" w:rsidR="005F4485" w:rsidRDefault="005F4485">
    <w:pPr>
      <w:pStyle w:val="Footer"/>
      <w:jc w:val="both"/>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Look w:val="0000" w:firstRow="0" w:lastRow="0" w:firstColumn="0" w:lastColumn="0" w:noHBand="0" w:noVBand="0"/>
    </w:tblPr>
    <w:tblGrid>
      <w:gridCol w:w="3978"/>
      <w:gridCol w:w="1620"/>
      <w:gridCol w:w="3960"/>
      <w:gridCol w:w="18"/>
    </w:tblGrid>
    <w:tr w:rsidR="005F4485" w14:paraId="6E256349" w14:textId="77777777" w:rsidTr="008C4091">
      <w:trPr>
        <w:gridAfter w:val="1"/>
        <w:wAfter w:w="18" w:type="dxa"/>
      </w:trPr>
      <w:tc>
        <w:tcPr>
          <w:tcW w:w="3978" w:type="dxa"/>
        </w:tcPr>
        <w:p w14:paraId="73EF6169" w14:textId="77777777" w:rsidR="005F4485" w:rsidRDefault="005F4485" w:rsidP="008C4091">
          <w:pPr>
            <w:pStyle w:val="Footer"/>
            <w:rPr>
              <w:sz w:val="18"/>
            </w:rPr>
          </w:pPr>
          <w:r>
            <w:rPr>
              <w:sz w:val="18"/>
            </w:rPr>
            <w:t>Protest Procedures</w:t>
          </w:r>
        </w:p>
      </w:tc>
      <w:tc>
        <w:tcPr>
          <w:tcW w:w="1620" w:type="dxa"/>
        </w:tcPr>
        <w:p w14:paraId="4178F095" w14:textId="77777777" w:rsidR="005F4485" w:rsidRDefault="005F4485" w:rsidP="008C4091">
          <w:pPr>
            <w:pStyle w:val="Footer"/>
            <w:jc w:val="center"/>
            <w:rPr>
              <w:b/>
              <w:sz w:val="22"/>
            </w:rPr>
          </w:pPr>
        </w:p>
      </w:tc>
      <w:tc>
        <w:tcPr>
          <w:tcW w:w="3960" w:type="dxa"/>
        </w:tcPr>
        <w:p w14:paraId="57B24C49" w14:textId="77777777" w:rsidR="005F4485" w:rsidRDefault="005F4485" w:rsidP="00601B95">
          <w:pPr>
            <w:pStyle w:val="Footer"/>
            <w:jc w:val="right"/>
            <w:rPr>
              <w:sz w:val="18"/>
            </w:rPr>
          </w:pPr>
          <w:r>
            <w:rPr>
              <w:sz w:val="18"/>
            </w:rPr>
            <w:t>Appendix D</w:t>
          </w:r>
        </w:p>
      </w:tc>
    </w:tr>
    <w:tr w:rsidR="005F4485" w14:paraId="110FCF92" w14:textId="77777777" w:rsidTr="008C4091">
      <w:trPr>
        <w:trHeight w:val="613"/>
      </w:trPr>
      <w:tc>
        <w:tcPr>
          <w:tcW w:w="3978" w:type="dxa"/>
        </w:tcPr>
        <w:p w14:paraId="2B5ECE66" w14:textId="77777777" w:rsidR="005F4485" w:rsidRDefault="005F4485" w:rsidP="008C4091">
          <w:pPr>
            <w:pStyle w:val="Footer"/>
            <w:rPr>
              <w:sz w:val="18"/>
            </w:rPr>
          </w:pPr>
        </w:p>
      </w:tc>
      <w:tc>
        <w:tcPr>
          <w:tcW w:w="1620" w:type="dxa"/>
        </w:tcPr>
        <w:p w14:paraId="6F20E1AA" w14:textId="28226078" w:rsidR="005F4485" w:rsidRDefault="005F4485" w:rsidP="00601B95">
          <w:pPr>
            <w:pStyle w:val="Footer"/>
            <w:jc w:val="center"/>
            <w:rPr>
              <w:sz w:val="18"/>
            </w:rPr>
          </w:pPr>
          <w:r>
            <w:rPr>
              <w:sz w:val="18"/>
            </w:rPr>
            <w:t>Page D-</w:t>
          </w:r>
          <w:r w:rsidRPr="00601B95">
            <w:rPr>
              <w:sz w:val="18"/>
            </w:rPr>
            <w:fldChar w:fldCharType="begin"/>
          </w:r>
          <w:r w:rsidRPr="00601B95">
            <w:rPr>
              <w:sz w:val="18"/>
            </w:rPr>
            <w:instrText xml:space="preserve"> PAGE   \* MERGEFORMAT </w:instrText>
          </w:r>
          <w:r w:rsidRPr="00601B95">
            <w:rPr>
              <w:sz w:val="18"/>
            </w:rPr>
            <w:fldChar w:fldCharType="separate"/>
          </w:r>
          <w:r w:rsidR="0023082D">
            <w:rPr>
              <w:noProof/>
              <w:sz w:val="18"/>
            </w:rPr>
            <w:t>1</w:t>
          </w:r>
          <w:r w:rsidRPr="00601B95">
            <w:rPr>
              <w:noProof/>
              <w:sz w:val="18"/>
            </w:rPr>
            <w:fldChar w:fldCharType="end"/>
          </w:r>
        </w:p>
      </w:tc>
      <w:tc>
        <w:tcPr>
          <w:tcW w:w="3978" w:type="dxa"/>
          <w:gridSpan w:val="2"/>
        </w:tcPr>
        <w:p w14:paraId="5B7E22F4" w14:textId="77777777" w:rsidR="005F4485" w:rsidRDefault="005F4485" w:rsidP="008C4091">
          <w:pPr>
            <w:pStyle w:val="Footer"/>
            <w:jc w:val="right"/>
            <w:rPr>
              <w:sz w:val="18"/>
            </w:rPr>
          </w:pPr>
        </w:p>
      </w:tc>
    </w:tr>
  </w:tbl>
  <w:p w14:paraId="269AE138" w14:textId="77777777" w:rsidR="005F4485" w:rsidRPr="006A0204" w:rsidRDefault="005F4485" w:rsidP="006A020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Look w:val="0000" w:firstRow="0" w:lastRow="0" w:firstColumn="0" w:lastColumn="0" w:noHBand="0" w:noVBand="0"/>
    </w:tblPr>
    <w:tblGrid>
      <w:gridCol w:w="3978"/>
      <w:gridCol w:w="1620"/>
      <w:gridCol w:w="3960"/>
      <w:gridCol w:w="18"/>
    </w:tblGrid>
    <w:tr w:rsidR="005F4485" w14:paraId="4034F7DC" w14:textId="77777777" w:rsidTr="008C4091">
      <w:trPr>
        <w:gridAfter w:val="1"/>
        <w:wAfter w:w="18" w:type="dxa"/>
      </w:trPr>
      <w:tc>
        <w:tcPr>
          <w:tcW w:w="3978" w:type="dxa"/>
        </w:tcPr>
        <w:p w14:paraId="5EF7DD07" w14:textId="77777777" w:rsidR="005F4485" w:rsidRDefault="005F4485" w:rsidP="008C4091">
          <w:pPr>
            <w:pStyle w:val="Footer"/>
            <w:rPr>
              <w:sz w:val="18"/>
            </w:rPr>
          </w:pPr>
          <w:r>
            <w:rPr>
              <w:sz w:val="18"/>
            </w:rPr>
            <w:t>Cost Proposal Form</w:t>
          </w:r>
        </w:p>
      </w:tc>
      <w:tc>
        <w:tcPr>
          <w:tcW w:w="1620" w:type="dxa"/>
        </w:tcPr>
        <w:p w14:paraId="65E73F1D" w14:textId="77777777" w:rsidR="005F4485" w:rsidRDefault="005F4485" w:rsidP="008C4091">
          <w:pPr>
            <w:pStyle w:val="Footer"/>
            <w:jc w:val="center"/>
            <w:rPr>
              <w:b/>
              <w:sz w:val="22"/>
            </w:rPr>
          </w:pPr>
        </w:p>
      </w:tc>
      <w:tc>
        <w:tcPr>
          <w:tcW w:w="3960" w:type="dxa"/>
        </w:tcPr>
        <w:p w14:paraId="736D391D" w14:textId="77777777" w:rsidR="005F4485" w:rsidRDefault="005F4485" w:rsidP="00601B95">
          <w:pPr>
            <w:pStyle w:val="Footer"/>
            <w:jc w:val="right"/>
            <w:rPr>
              <w:sz w:val="18"/>
            </w:rPr>
          </w:pPr>
          <w:r>
            <w:rPr>
              <w:sz w:val="18"/>
            </w:rPr>
            <w:t>Appendix E</w:t>
          </w:r>
        </w:p>
      </w:tc>
    </w:tr>
    <w:tr w:rsidR="005F4485" w14:paraId="26223975" w14:textId="77777777" w:rsidTr="008C4091">
      <w:trPr>
        <w:trHeight w:val="613"/>
      </w:trPr>
      <w:tc>
        <w:tcPr>
          <w:tcW w:w="3978" w:type="dxa"/>
        </w:tcPr>
        <w:p w14:paraId="4B15832B" w14:textId="77777777" w:rsidR="005F4485" w:rsidRDefault="005F4485" w:rsidP="008C4091">
          <w:pPr>
            <w:pStyle w:val="Footer"/>
            <w:rPr>
              <w:sz w:val="18"/>
            </w:rPr>
          </w:pPr>
        </w:p>
      </w:tc>
      <w:tc>
        <w:tcPr>
          <w:tcW w:w="1620" w:type="dxa"/>
        </w:tcPr>
        <w:p w14:paraId="1355F712" w14:textId="7F1DFD11" w:rsidR="005F4485" w:rsidRDefault="005F4485" w:rsidP="00601B95">
          <w:pPr>
            <w:pStyle w:val="Footer"/>
            <w:jc w:val="center"/>
            <w:rPr>
              <w:sz w:val="18"/>
            </w:rPr>
          </w:pPr>
          <w:r>
            <w:rPr>
              <w:sz w:val="18"/>
            </w:rPr>
            <w:t>Page E-</w:t>
          </w:r>
          <w:r w:rsidRPr="00601B95">
            <w:rPr>
              <w:sz w:val="18"/>
            </w:rPr>
            <w:fldChar w:fldCharType="begin"/>
          </w:r>
          <w:r w:rsidRPr="00601B95">
            <w:rPr>
              <w:sz w:val="18"/>
            </w:rPr>
            <w:instrText xml:space="preserve"> PAGE   \* MERGEFORMAT </w:instrText>
          </w:r>
          <w:r w:rsidRPr="00601B95">
            <w:rPr>
              <w:sz w:val="18"/>
            </w:rPr>
            <w:fldChar w:fldCharType="separate"/>
          </w:r>
          <w:r w:rsidR="0023082D">
            <w:rPr>
              <w:noProof/>
              <w:sz w:val="18"/>
            </w:rPr>
            <w:t>1</w:t>
          </w:r>
          <w:r w:rsidRPr="00601B95">
            <w:rPr>
              <w:noProof/>
              <w:sz w:val="18"/>
            </w:rPr>
            <w:fldChar w:fldCharType="end"/>
          </w:r>
        </w:p>
      </w:tc>
      <w:tc>
        <w:tcPr>
          <w:tcW w:w="3978" w:type="dxa"/>
          <w:gridSpan w:val="2"/>
        </w:tcPr>
        <w:p w14:paraId="63F416F9" w14:textId="77777777" w:rsidR="005F4485" w:rsidRDefault="005F4485" w:rsidP="008C4091">
          <w:pPr>
            <w:pStyle w:val="Footer"/>
            <w:jc w:val="right"/>
            <w:rPr>
              <w:sz w:val="18"/>
            </w:rPr>
          </w:pPr>
        </w:p>
      </w:tc>
    </w:tr>
  </w:tbl>
  <w:p w14:paraId="0A02FFAB" w14:textId="77777777" w:rsidR="005F4485" w:rsidRPr="006A0204" w:rsidRDefault="005F4485" w:rsidP="006A0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9C6E7" w14:textId="77777777" w:rsidR="00F469E5" w:rsidRDefault="00F469E5">
      <w:r>
        <w:separator/>
      </w:r>
    </w:p>
  </w:footnote>
  <w:footnote w:type="continuationSeparator" w:id="0">
    <w:p w14:paraId="0470D55B" w14:textId="77777777" w:rsidR="00F469E5" w:rsidRDefault="00F469E5">
      <w:r>
        <w:continuationSeparator/>
      </w:r>
    </w:p>
  </w:footnote>
  <w:footnote w:type="continuationNotice" w:id="1">
    <w:p w14:paraId="0FCAC5E7" w14:textId="77777777" w:rsidR="00F469E5" w:rsidRDefault="00F469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5029C" w14:textId="77777777" w:rsidR="005F4485" w:rsidRDefault="005F4485">
    <w:pPr>
      <w:pStyle w:val="Header"/>
      <w:jc w:val="right"/>
      <w:rPr>
        <w:b/>
        <w:bCs/>
        <w:color w:val="FF0000"/>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CE7B5" w14:textId="3D4F3DE5" w:rsidR="005F4485" w:rsidRDefault="005F4485" w:rsidP="002A4D9E">
    <w:pPr>
      <w:pStyle w:val="Header"/>
    </w:pPr>
  </w:p>
  <w:p w14:paraId="21C0E184" w14:textId="77777777" w:rsidR="005F4485" w:rsidRDefault="005F448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00A89" w14:textId="77777777" w:rsidR="005F4485" w:rsidRDefault="005F4485">
    <w:pPr>
      <w:pStyle w:val="Header"/>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2951D" w14:textId="77777777" w:rsidR="005F4485" w:rsidRDefault="005F4485">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B8804" w14:textId="77777777" w:rsidR="005F4485" w:rsidRDefault="005F4485">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B2384" w14:textId="77777777" w:rsidR="005F4485" w:rsidRDefault="005F4485">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29F07" w14:textId="77777777" w:rsidR="005F4485" w:rsidRDefault="005F448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F4515"/>
    <w:multiLevelType w:val="hybridMultilevel"/>
    <w:tmpl w:val="FDCABC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411304"/>
    <w:multiLevelType w:val="hybridMultilevel"/>
    <w:tmpl w:val="C524797E"/>
    <w:lvl w:ilvl="0" w:tplc="11FC6898">
      <w:start w:val="1"/>
      <w:numFmt w:val="decimal"/>
      <w:pStyle w:val="ListBullet"/>
      <w:lvlText w:val="%1."/>
      <w:lvlJc w:val="left"/>
      <w:pPr>
        <w:tabs>
          <w:tab w:val="num" w:pos="900"/>
        </w:tabs>
        <w:ind w:left="900" w:hanging="360"/>
      </w:pPr>
      <w:rPr>
        <w:rFonts w:hint="default"/>
      </w:rPr>
    </w:lvl>
    <w:lvl w:ilvl="1" w:tplc="17A6854C">
      <w:start w:val="1"/>
      <w:numFmt w:val="bullet"/>
      <w:pStyle w:val="ListBullet2"/>
      <w:lvlText w:val=""/>
      <w:lvlJc w:val="left"/>
      <w:pPr>
        <w:tabs>
          <w:tab w:val="num" w:pos="1260"/>
        </w:tabs>
        <w:ind w:left="1260" w:hanging="360"/>
      </w:pPr>
      <w:rPr>
        <w:rFonts w:ascii="Symbol" w:hAnsi="Symbol" w:hint="default"/>
      </w:rPr>
    </w:lvl>
    <w:lvl w:ilvl="2" w:tplc="54526218">
      <w:start w:val="1"/>
      <w:numFmt w:val="bullet"/>
      <w:lvlText w:val=""/>
      <w:lvlJc w:val="left"/>
      <w:pPr>
        <w:tabs>
          <w:tab w:val="num" w:pos="1620"/>
        </w:tabs>
        <w:ind w:left="1620" w:hanging="360"/>
      </w:pPr>
      <w:rPr>
        <w:rFonts w:ascii="Symbol" w:hAnsi="Symbol" w:hint="default"/>
      </w:rPr>
    </w:lvl>
    <w:lvl w:ilvl="3" w:tplc="B4B04530">
      <w:start w:val="1"/>
      <w:numFmt w:val="bullet"/>
      <w:lvlText w:val=""/>
      <w:lvlJc w:val="left"/>
      <w:pPr>
        <w:tabs>
          <w:tab w:val="num" w:pos="1980"/>
        </w:tabs>
        <w:ind w:left="1980" w:hanging="360"/>
      </w:pPr>
      <w:rPr>
        <w:rFonts w:ascii="Symbol" w:hAnsi="Symbol" w:hint="default"/>
      </w:rPr>
    </w:lvl>
    <w:lvl w:ilvl="4" w:tplc="C7B0493E">
      <w:start w:val="1"/>
      <w:numFmt w:val="bullet"/>
      <w:lvlText w:val=""/>
      <w:lvlJc w:val="left"/>
      <w:pPr>
        <w:tabs>
          <w:tab w:val="num" w:pos="2340"/>
        </w:tabs>
        <w:ind w:left="2340" w:hanging="360"/>
      </w:pPr>
      <w:rPr>
        <w:rFonts w:ascii="Symbol" w:hAnsi="Symbol" w:hint="default"/>
      </w:rPr>
    </w:lvl>
    <w:lvl w:ilvl="5" w:tplc="6276BE2C">
      <w:start w:val="1"/>
      <w:numFmt w:val="none"/>
      <w:lvlText w:val=""/>
      <w:lvlJc w:val="left"/>
      <w:pPr>
        <w:tabs>
          <w:tab w:val="num" w:pos="2700"/>
        </w:tabs>
        <w:ind w:left="2700" w:hanging="360"/>
      </w:pPr>
      <w:rPr>
        <w:rFonts w:hint="default"/>
      </w:rPr>
    </w:lvl>
    <w:lvl w:ilvl="6" w:tplc="1C184C96">
      <w:start w:val="1"/>
      <w:numFmt w:val="none"/>
      <w:lvlText w:val=""/>
      <w:lvlJc w:val="left"/>
      <w:pPr>
        <w:tabs>
          <w:tab w:val="num" w:pos="3060"/>
        </w:tabs>
        <w:ind w:left="3060" w:hanging="360"/>
      </w:pPr>
      <w:rPr>
        <w:rFonts w:hint="default"/>
      </w:rPr>
    </w:lvl>
    <w:lvl w:ilvl="7" w:tplc="88048E8E">
      <w:start w:val="1"/>
      <w:numFmt w:val="none"/>
      <w:lvlText w:val=""/>
      <w:lvlJc w:val="left"/>
      <w:pPr>
        <w:tabs>
          <w:tab w:val="num" w:pos="3420"/>
        </w:tabs>
        <w:ind w:left="3420" w:hanging="360"/>
      </w:pPr>
      <w:rPr>
        <w:rFonts w:hint="default"/>
      </w:rPr>
    </w:lvl>
    <w:lvl w:ilvl="8" w:tplc="5F468B32">
      <w:start w:val="1"/>
      <w:numFmt w:val="none"/>
      <w:lvlText w:val=""/>
      <w:lvlJc w:val="left"/>
      <w:pPr>
        <w:tabs>
          <w:tab w:val="num" w:pos="3780"/>
        </w:tabs>
        <w:ind w:left="3780" w:hanging="360"/>
      </w:pPr>
      <w:rPr>
        <w:rFonts w:hint="default"/>
      </w:rPr>
    </w:lvl>
  </w:abstractNum>
  <w:abstractNum w:abstractNumId="3" w15:restartNumberingAfterBreak="0">
    <w:nsid w:val="236504D9"/>
    <w:multiLevelType w:val="hybridMultilevel"/>
    <w:tmpl w:val="6428C04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3820CD"/>
    <w:multiLevelType w:val="multilevel"/>
    <w:tmpl w:val="79B6DA14"/>
    <w:lvl w:ilvl="0">
      <w:start w:val="1"/>
      <w:numFmt w:val="decimal"/>
      <w:lvlText w:val="%1."/>
      <w:lvlJc w:val="left"/>
      <w:pPr>
        <w:tabs>
          <w:tab w:val="num" w:pos="1260"/>
        </w:tabs>
        <w:ind w:left="1260" w:hanging="720"/>
      </w:pPr>
      <w:rPr>
        <w:rFonts w:ascii="Times New Roman" w:hAnsi="Times New Roman" w:cs="Times New Roman" w:hint="default"/>
        <w:color w:val="auto"/>
        <w:sz w:val="24"/>
        <w:szCs w:val="24"/>
      </w:rPr>
    </w:lvl>
    <w:lvl w:ilvl="1">
      <w:start w:val="1"/>
      <w:numFmt w:val="decimal"/>
      <w:lvlText w:val="%1.%2."/>
      <w:lvlJc w:val="left"/>
      <w:pPr>
        <w:tabs>
          <w:tab w:val="num" w:pos="1440"/>
        </w:tabs>
        <w:ind w:left="1440" w:hanging="720"/>
      </w:pPr>
    </w:lvl>
    <w:lvl w:ilvl="2">
      <w:start w:val="1"/>
      <w:numFmt w:val="lowerLetter"/>
      <w:lvlText w:val="%3)"/>
      <w:lvlJc w:val="left"/>
      <w:pPr>
        <w:tabs>
          <w:tab w:val="num" w:pos="1800"/>
        </w:tabs>
        <w:ind w:left="180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4FE5763"/>
    <w:multiLevelType w:val="hybridMultilevel"/>
    <w:tmpl w:val="B0309606"/>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15:restartNumberingAfterBreak="0">
    <w:nsid w:val="26AF38F3"/>
    <w:multiLevelType w:val="multilevel"/>
    <w:tmpl w:val="EE4C71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271CB6"/>
    <w:multiLevelType w:val="multilevel"/>
    <w:tmpl w:val="FA0AE2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C000073"/>
    <w:multiLevelType w:val="multilevel"/>
    <w:tmpl w:val="B05EAD06"/>
    <w:lvl w:ilvl="0">
      <w:start w:val="5"/>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9" w15:restartNumberingAfterBreak="0">
    <w:nsid w:val="3FEA3227"/>
    <w:multiLevelType w:val="multilevel"/>
    <w:tmpl w:val="02A81F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A5B52BD"/>
    <w:multiLevelType w:val="hybridMultilevel"/>
    <w:tmpl w:val="AB86A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8603AB"/>
    <w:multiLevelType w:val="hybridMultilevel"/>
    <w:tmpl w:val="A94437AA"/>
    <w:styleLink w:val="Headings"/>
    <w:lvl w:ilvl="0" w:tplc="8E98CCBE">
      <w:start w:val="1"/>
      <w:numFmt w:val="none"/>
      <w:suff w:val="nothing"/>
      <w:lvlText w:val="%1"/>
      <w:lvlJc w:val="left"/>
      <w:pPr>
        <w:ind w:left="0" w:firstLine="0"/>
      </w:pPr>
      <w:rPr>
        <w:rFonts w:ascii="Arial" w:hAnsi="Arial" w:hint="default"/>
        <w:b/>
        <w:i w:val="0"/>
        <w:sz w:val="32"/>
      </w:rPr>
    </w:lvl>
    <w:lvl w:ilvl="1" w:tplc="2F648BC0">
      <w:start w:val="1"/>
      <w:numFmt w:val="none"/>
      <w:lvlRestart w:val="0"/>
      <w:suff w:val="nothing"/>
      <w:lvlText w:val="%2"/>
      <w:lvlJc w:val="left"/>
      <w:pPr>
        <w:ind w:left="0" w:firstLine="0"/>
      </w:pPr>
      <w:rPr>
        <w:rFonts w:ascii="Arial" w:hAnsi="Arial" w:hint="default"/>
        <w:b/>
        <w:i w:val="0"/>
        <w:spacing w:val="10"/>
        <w:sz w:val="28"/>
      </w:rPr>
    </w:lvl>
    <w:lvl w:ilvl="2" w:tplc="E2F42A8E">
      <w:start w:val="1"/>
      <w:numFmt w:val="none"/>
      <w:lvlRestart w:val="0"/>
      <w:suff w:val="nothing"/>
      <w:lvlText w:val="%3"/>
      <w:lvlJc w:val="left"/>
      <w:pPr>
        <w:ind w:left="0" w:firstLine="0"/>
      </w:pPr>
      <w:rPr>
        <w:rFonts w:ascii="Arial" w:hAnsi="Arial" w:hint="default"/>
        <w:b/>
        <w:i w:val="0"/>
        <w:sz w:val="24"/>
      </w:rPr>
    </w:lvl>
    <w:lvl w:ilvl="3" w:tplc="EB025982">
      <w:start w:val="1"/>
      <w:numFmt w:val="none"/>
      <w:lvlRestart w:val="0"/>
      <w:suff w:val="nothing"/>
      <w:lvlText w:val=""/>
      <w:lvlJc w:val="left"/>
      <w:pPr>
        <w:ind w:left="0" w:firstLine="0"/>
      </w:pPr>
      <w:rPr>
        <w:rFonts w:ascii="Arial" w:hAnsi="Arial" w:hint="default"/>
        <w:b/>
        <w:bCs w:val="0"/>
        <w:i/>
        <w:iCs w:val="0"/>
        <w:sz w:val="24"/>
        <w:szCs w:val="24"/>
      </w:rPr>
    </w:lvl>
    <w:lvl w:ilvl="4" w:tplc="68420972">
      <w:start w:val="1"/>
      <w:numFmt w:val="none"/>
      <w:lvlRestart w:val="0"/>
      <w:suff w:val="nothing"/>
      <w:lvlText w:val=""/>
      <w:lvlJc w:val="left"/>
      <w:pPr>
        <w:ind w:left="0" w:firstLine="0"/>
      </w:pPr>
      <w:rPr>
        <w:rFonts w:ascii="Arial" w:hAnsi="Arial" w:hint="default"/>
        <w:b/>
        <w:i/>
        <w:sz w:val="24"/>
        <w:u w:val="single"/>
      </w:rPr>
    </w:lvl>
    <w:lvl w:ilvl="5" w:tplc="D3B66B02">
      <w:start w:val="1"/>
      <w:numFmt w:val="none"/>
      <w:lvlRestart w:val="0"/>
      <w:suff w:val="nothing"/>
      <w:lvlText w:val=""/>
      <w:lvlJc w:val="left"/>
      <w:pPr>
        <w:ind w:left="0" w:firstLine="0"/>
      </w:pPr>
      <w:rPr>
        <w:rFonts w:ascii="Arial" w:hAnsi="Arial" w:hint="default"/>
        <w:b w:val="0"/>
        <w:i w:val="0"/>
        <w:sz w:val="24"/>
      </w:rPr>
    </w:lvl>
    <w:lvl w:ilvl="6" w:tplc="ABA21B0A">
      <w:start w:val="1"/>
      <w:numFmt w:val="none"/>
      <w:lvlRestart w:val="0"/>
      <w:suff w:val="nothing"/>
      <w:lvlText w:val=""/>
      <w:lvlJc w:val="left"/>
      <w:pPr>
        <w:ind w:left="0" w:firstLine="0"/>
      </w:pPr>
      <w:rPr>
        <w:rFonts w:ascii="Arial" w:hAnsi="Arial" w:hint="default"/>
        <w:b w:val="0"/>
        <w:i/>
        <w:sz w:val="24"/>
      </w:rPr>
    </w:lvl>
    <w:lvl w:ilvl="7" w:tplc="99EC7532">
      <w:start w:val="1"/>
      <w:numFmt w:val="none"/>
      <w:lvlRestart w:val="0"/>
      <w:suff w:val="nothing"/>
      <w:lvlText w:val=""/>
      <w:lvlJc w:val="left"/>
      <w:pPr>
        <w:ind w:left="0" w:firstLine="0"/>
      </w:pPr>
      <w:rPr>
        <w:rFonts w:ascii="Arial" w:hAnsi="Arial" w:hint="default"/>
        <w:b w:val="0"/>
        <w:i/>
        <w:sz w:val="24"/>
        <w:u w:val="single"/>
      </w:rPr>
    </w:lvl>
    <w:lvl w:ilvl="8" w:tplc="6E7AB386">
      <w:start w:val="1"/>
      <w:numFmt w:val="none"/>
      <w:lvlRestart w:val="0"/>
      <w:suff w:val="nothing"/>
      <w:lvlText w:val=""/>
      <w:lvlJc w:val="left"/>
      <w:pPr>
        <w:ind w:left="0" w:firstLine="0"/>
      </w:pPr>
      <w:rPr>
        <w:rFonts w:ascii="Arial" w:hAnsi="Arial" w:hint="default"/>
        <w:b/>
        <w:i w:val="0"/>
        <w:sz w:val="22"/>
      </w:rPr>
    </w:lvl>
  </w:abstractNum>
  <w:abstractNum w:abstractNumId="12" w15:restartNumberingAfterBreak="0">
    <w:nsid w:val="4EC638E2"/>
    <w:multiLevelType w:val="multilevel"/>
    <w:tmpl w:val="AB465162"/>
    <w:lvl w:ilvl="0">
      <w:start w:val="1"/>
      <w:numFmt w:val="decimal"/>
      <w:lvlText w:val="%1."/>
      <w:lvlJc w:val="left"/>
      <w:pPr>
        <w:ind w:left="108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EE7386F"/>
    <w:multiLevelType w:val="hybridMultilevel"/>
    <w:tmpl w:val="597EC554"/>
    <w:lvl w:ilvl="0" w:tplc="485205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AF2817"/>
    <w:multiLevelType w:val="hybridMultilevel"/>
    <w:tmpl w:val="0722266A"/>
    <w:lvl w:ilvl="0" w:tplc="4B58FFE6">
      <w:start w:val="1"/>
      <w:numFmt w:val="decimal"/>
      <w:pStyle w:val="Heading1"/>
      <w:lvlText w:val="%1."/>
      <w:lvlJc w:val="left"/>
      <w:pPr>
        <w:tabs>
          <w:tab w:val="num" w:pos="360"/>
        </w:tabs>
        <w:ind w:left="360" w:hanging="360"/>
      </w:pPr>
      <w:rPr>
        <w:rFonts w:hint="default"/>
      </w:rPr>
    </w:lvl>
    <w:lvl w:ilvl="1" w:tplc="FCDE645C">
      <w:start w:val="1"/>
      <w:numFmt w:val="lowerLetter"/>
      <w:pStyle w:val="Heading2"/>
      <w:lvlText w:val="%2)"/>
      <w:lvlJc w:val="left"/>
      <w:pPr>
        <w:tabs>
          <w:tab w:val="num" w:pos="360"/>
        </w:tabs>
      </w:pPr>
      <w:rPr>
        <w:rFonts w:hint="default"/>
      </w:rPr>
    </w:lvl>
    <w:lvl w:ilvl="2" w:tplc="8572CBC2">
      <w:numFmt w:val="none"/>
      <w:lvlText w:val=""/>
      <w:lvlJc w:val="left"/>
      <w:pPr>
        <w:tabs>
          <w:tab w:val="num" w:pos="360"/>
        </w:tabs>
      </w:pPr>
    </w:lvl>
    <w:lvl w:ilvl="3" w:tplc="5F7A3E2A">
      <w:numFmt w:val="none"/>
      <w:lvlText w:val=""/>
      <w:lvlJc w:val="left"/>
      <w:pPr>
        <w:tabs>
          <w:tab w:val="num" w:pos="360"/>
        </w:tabs>
      </w:pPr>
    </w:lvl>
    <w:lvl w:ilvl="4" w:tplc="5018FAAA">
      <w:numFmt w:val="none"/>
      <w:lvlText w:val=""/>
      <w:lvlJc w:val="left"/>
      <w:pPr>
        <w:tabs>
          <w:tab w:val="num" w:pos="360"/>
        </w:tabs>
      </w:pPr>
    </w:lvl>
    <w:lvl w:ilvl="5" w:tplc="FC387FA8">
      <w:numFmt w:val="none"/>
      <w:lvlText w:val=""/>
      <w:lvlJc w:val="left"/>
      <w:pPr>
        <w:tabs>
          <w:tab w:val="num" w:pos="360"/>
        </w:tabs>
      </w:pPr>
    </w:lvl>
    <w:lvl w:ilvl="6" w:tplc="F4C6F7D8">
      <w:numFmt w:val="none"/>
      <w:lvlText w:val=""/>
      <w:lvlJc w:val="left"/>
      <w:pPr>
        <w:tabs>
          <w:tab w:val="num" w:pos="360"/>
        </w:tabs>
      </w:pPr>
    </w:lvl>
    <w:lvl w:ilvl="7" w:tplc="C32ABF06">
      <w:numFmt w:val="none"/>
      <w:lvlText w:val=""/>
      <w:lvlJc w:val="left"/>
      <w:pPr>
        <w:tabs>
          <w:tab w:val="num" w:pos="360"/>
        </w:tabs>
      </w:pPr>
    </w:lvl>
    <w:lvl w:ilvl="8" w:tplc="CA3878EC">
      <w:numFmt w:val="none"/>
      <w:lvlText w:val=""/>
      <w:lvlJc w:val="left"/>
      <w:pPr>
        <w:tabs>
          <w:tab w:val="num" w:pos="360"/>
        </w:tabs>
      </w:pPr>
    </w:lvl>
  </w:abstractNum>
  <w:abstractNum w:abstractNumId="15" w15:restartNumberingAfterBreak="0">
    <w:nsid w:val="67D52CBC"/>
    <w:multiLevelType w:val="hybridMultilevel"/>
    <w:tmpl w:val="A76AF8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A2799C"/>
    <w:multiLevelType w:val="multilevel"/>
    <w:tmpl w:val="4EB03D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7" w15:restartNumberingAfterBreak="0">
    <w:nsid w:val="70CE6848"/>
    <w:multiLevelType w:val="multilevel"/>
    <w:tmpl w:val="46A6AE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AB83664"/>
    <w:multiLevelType w:val="hybridMultilevel"/>
    <w:tmpl w:val="96A84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161534"/>
    <w:multiLevelType w:val="hybridMultilevel"/>
    <w:tmpl w:val="187839D8"/>
    <w:lvl w:ilvl="0" w:tplc="9ABCC53E">
      <w:start w:val="1"/>
      <w:numFmt w:val="lowerLetter"/>
      <w:pStyle w:val="List"/>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19"/>
  </w:num>
  <w:num w:numId="3">
    <w:abstractNumId w:val="11"/>
  </w:num>
  <w:num w:numId="4">
    <w:abstractNumId w:val="5"/>
  </w:num>
  <w:num w:numId="5">
    <w:abstractNumId w:val="1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7"/>
  </w:num>
  <w:num w:numId="9">
    <w:abstractNumId w:val="9"/>
  </w:num>
  <w:num w:numId="10">
    <w:abstractNumId w:val="18"/>
  </w:num>
  <w:num w:numId="11">
    <w:abstractNumId w:val="10"/>
  </w:num>
  <w:num w:numId="12">
    <w:abstractNumId w:val="0"/>
  </w:num>
  <w:num w:numId="13">
    <w:abstractNumId w:val="7"/>
  </w:num>
  <w:num w:numId="14">
    <w:abstractNumId w:val="6"/>
  </w:num>
  <w:num w:numId="15">
    <w:abstractNumId w:val="8"/>
  </w:num>
  <w:num w:numId="16">
    <w:abstractNumId w:val="4"/>
  </w:num>
  <w:num w:numId="17">
    <w:abstractNumId w:val="3"/>
  </w:num>
  <w:num w:numId="18">
    <w:abstractNumId w:val="15"/>
  </w:num>
  <w:num w:numId="19">
    <w:abstractNumId w:val="1"/>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2E1"/>
    <w:rsid w:val="00003CC2"/>
    <w:rsid w:val="00004D7D"/>
    <w:rsid w:val="0000693E"/>
    <w:rsid w:val="00006AEB"/>
    <w:rsid w:val="0001352F"/>
    <w:rsid w:val="000174A8"/>
    <w:rsid w:val="0002188A"/>
    <w:rsid w:val="00021C13"/>
    <w:rsid w:val="00022217"/>
    <w:rsid w:val="00022494"/>
    <w:rsid w:val="000235A0"/>
    <w:rsid w:val="0002502B"/>
    <w:rsid w:val="0002776D"/>
    <w:rsid w:val="00030FE1"/>
    <w:rsid w:val="00032C6B"/>
    <w:rsid w:val="000360EF"/>
    <w:rsid w:val="00036157"/>
    <w:rsid w:val="00040F08"/>
    <w:rsid w:val="00041104"/>
    <w:rsid w:val="00041138"/>
    <w:rsid w:val="00041866"/>
    <w:rsid w:val="0004227D"/>
    <w:rsid w:val="00042776"/>
    <w:rsid w:val="00043C15"/>
    <w:rsid w:val="000446FA"/>
    <w:rsid w:val="00044D45"/>
    <w:rsid w:val="00050312"/>
    <w:rsid w:val="00050492"/>
    <w:rsid w:val="00051190"/>
    <w:rsid w:val="00051F34"/>
    <w:rsid w:val="00052754"/>
    <w:rsid w:val="00052DBA"/>
    <w:rsid w:val="00052DCD"/>
    <w:rsid w:val="000536E2"/>
    <w:rsid w:val="00053BE0"/>
    <w:rsid w:val="00055B65"/>
    <w:rsid w:val="00060463"/>
    <w:rsid w:val="00060797"/>
    <w:rsid w:val="00060E2B"/>
    <w:rsid w:val="0006382F"/>
    <w:rsid w:val="00064C2E"/>
    <w:rsid w:val="00066047"/>
    <w:rsid w:val="0006707D"/>
    <w:rsid w:val="00071BBB"/>
    <w:rsid w:val="000752F0"/>
    <w:rsid w:val="00075829"/>
    <w:rsid w:val="00077323"/>
    <w:rsid w:val="0007748D"/>
    <w:rsid w:val="00081164"/>
    <w:rsid w:val="00081C85"/>
    <w:rsid w:val="00085AA0"/>
    <w:rsid w:val="0008612A"/>
    <w:rsid w:val="0008633B"/>
    <w:rsid w:val="000900F5"/>
    <w:rsid w:val="00091766"/>
    <w:rsid w:val="0009417A"/>
    <w:rsid w:val="000A004D"/>
    <w:rsid w:val="000A1D7C"/>
    <w:rsid w:val="000A3269"/>
    <w:rsid w:val="000A49FC"/>
    <w:rsid w:val="000A53F4"/>
    <w:rsid w:val="000A5562"/>
    <w:rsid w:val="000A68E2"/>
    <w:rsid w:val="000A71CC"/>
    <w:rsid w:val="000A7A43"/>
    <w:rsid w:val="000A7E09"/>
    <w:rsid w:val="000A7FE3"/>
    <w:rsid w:val="000B1FBD"/>
    <w:rsid w:val="000B2301"/>
    <w:rsid w:val="000B2D20"/>
    <w:rsid w:val="000B452F"/>
    <w:rsid w:val="000B79D8"/>
    <w:rsid w:val="000B79F6"/>
    <w:rsid w:val="000C11FE"/>
    <w:rsid w:val="000C34E5"/>
    <w:rsid w:val="000C4CA8"/>
    <w:rsid w:val="000C520B"/>
    <w:rsid w:val="000C7B41"/>
    <w:rsid w:val="000C7BF4"/>
    <w:rsid w:val="000D0B38"/>
    <w:rsid w:val="000D0C32"/>
    <w:rsid w:val="000D25CB"/>
    <w:rsid w:val="000D2B3B"/>
    <w:rsid w:val="000D3168"/>
    <w:rsid w:val="000D76DB"/>
    <w:rsid w:val="000E09AE"/>
    <w:rsid w:val="000E0BD0"/>
    <w:rsid w:val="000E2D9E"/>
    <w:rsid w:val="000E46AA"/>
    <w:rsid w:val="000E5A04"/>
    <w:rsid w:val="000F2F27"/>
    <w:rsid w:val="000F4317"/>
    <w:rsid w:val="000F48A7"/>
    <w:rsid w:val="000F59F8"/>
    <w:rsid w:val="000F5E8A"/>
    <w:rsid w:val="000F6725"/>
    <w:rsid w:val="0010098C"/>
    <w:rsid w:val="00102154"/>
    <w:rsid w:val="00103B0F"/>
    <w:rsid w:val="00103F52"/>
    <w:rsid w:val="00113A03"/>
    <w:rsid w:val="00113D76"/>
    <w:rsid w:val="00114762"/>
    <w:rsid w:val="00120695"/>
    <w:rsid w:val="00123325"/>
    <w:rsid w:val="001270E6"/>
    <w:rsid w:val="00127679"/>
    <w:rsid w:val="00127718"/>
    <w:rsid w:val="00127BE0"/>
    <w:rsid w:val="00132F47"/>
    <w:rsid w:val="00133478"/>
    <w:rsid w:val="00133D90"/>
    <w:rsid w:val="00134FC3"/>
    <w:rsid w:val="00135F4D"/>
    <w:rsid w:val="00136FF2"/>
    <w:rsid w:val="00140918"/>
    <w:rsid w:val="00142436"/>
    <w:rsid w:val="001425B0"/>
    <w:rsid w:val="00147C08"/>
    <w:rsid w:val="001502A8"/>
    <w:rsid w:val="00150662"/>
    <w:rsid w:val="001567F8"/>
    <w:rsid w:val="001603BA"/>
    <w:rsid w:val="00160520"/>
    <w:rsid w:val="001620DE"/>
    <w:rsid w:val="00163217"/>
    <w:rsid w:val="0016474C"/>
    <w:rsid w:val="0016586D"/>
    <w:rsid w:val="001666FC"/>
    <w:rsid w:val="00170C57"/>
    <w:rsid w:val="001727A6"/>
    <w:rsid w:val="001739DF"/>
    <w:rsid w:val="00174966"/>
    <w:rsid w:val="001755E2"/>
    <w:rsid w:val="00177705"/>
    <w:rsid w:val="001806D0"/>
    <w:rsid w:val="00180C98"/>
    <w:rsid w:val="00181316"/>
    <w:rsid w:val="0018188D"/>
    <w:rsid w:val="0018375A"/>
    <w:rsid w:val="00184CF6"/>
    <w:rsid w:val="00185A17"/>
    <w:rsid w:val="0018610F"/>
    <w:rsid w:val="001865B2"/>
    <w:rsid w:val="00190A74"/>
    <w:rsid w:val="00192C2A"/>
    <w:rsid w:val="00193CCB"/>
    <w:rsid w:val="00194786"/>
    <w:rsid w:val="00196ABC"/>
    <w:rsid w:val="00196FF9"/>
    <w:rsid w:val="001A1377"/>
    <w:rsid w:val="001A19C6"/>
    <w:rsid w:val="001A39B1"/>
    <w:rsid w:val="001A4965"/>
    <w:rsid w:val="001A524B"/>
    <w:rsid w:val="001A5974"/>
    <w:rsid w:val="001A6805"/>
    <w:rsid w:val="001B05D2"/>
    <w:rsid w:val="001B096A"/>
    <w:rsid w:val="001B459E"/>
    <w:rsid w:val="001B54EE"/>
    <w:rsid w:val="001B5FAC"/>
    <w:rsid w:val="001B6B4E"/>
    <w:rsid w:val="001B7909"/>
    <w:rsid w:val="001C08F3"/>
    <w:rsid w:val="001C5DBF"/>
    <w:rsid w:val="001C6ED7"/>
    <w:rsid w:val="001C7616"/>
    <w:rsid w:val="001C7BD8"/>
    <w:rsid w:val="001D172D"/>
    <w:rsid w:val="001D4630"/>
    <w:rsid w:val="001D6677"/>
    <w:rsid w:val="001D6BF5"/>
    <w:rsid w:val="001D72B7"/>
    <w:rsid w:val="001D78BF"/>
    <w:rsid w:val="001E0C16"/>
    <w:rsid w:val="001E37DA"/>
    <w:rsid w:val="001E5202"/>
    <w:rsid w:val="001E5BAE"/>
    <w:rsid w:val="001E6255"/>
    <w:rsid w:val="001E66CE"/>
    <w:rsid w:val="001F09C2"/>
    <w:rsid w:val="001F3565"/>
    <w:rsid w:val="001F3782"/>
    <w:rsid w:val="001F4B07"/>
    <w:rsid w:val="001F58C0"/>
    <w:rsid w:val="001F6071"/>
    <w:rsid w:val="00200CB3"/>
    <w:rsid w:val="002017D7"/>
    <w:rsid w:val="00201B7D"/>
    <w:rsid w:val="0020342F"/>
    <w:rsid w:val="00203951"/>
    <w:rsid w:val="00204EF5"/>
    <w:rsid w:val="0020500E"/>
    <w:rsid w:val="0020771A"/>
    <w:rsid w:val="0021029F"/>
    <w:rsid w:val="00210846"/>
    <w:rsid w:val="0021222F"/>
    <w:rsid w:val="00212601"/>
    <w:rsid w:val="0021286B"/>
    <w:rsid w:val="00213AAA"/>
    <w:rsid w:val="002153A5"/>
    <w:rsid w:val="00215BB2"/>
    <w:rsid w:val="00216F77"/>
    <w:rsid w:val="0022128A"/>
    <w:rsid w:val="00222B32"/>
    <w:rsid w:val="00223467"/>
    <w:rsid w:val="002301A3"/>
    <w:rsid w:val="0023082D"/>
    <w:rsid w:val="00231495"/>
    <w:rsid w:val="00231E7D"/>
    <w:rsid w:val="00232410"/>
    <w:rsid w:val="002328EB"/>
    <w:rsid w:val="00232F23"/>
    <w:rsid w:val="002331FD"/>
    <w:rsid w:val="00234445"/>
    <w:rsid w:val="00234A10"/>
    <w:rsid w:val="00234F0D"/>
    <w:rsid w:val="00236C1D"/>
    <w:rsid w:val="00236C56"/>
    <w:rsid w:val="002376FE"/>
    <w:rsid w:val="00237B62"/>
    <w:rsid w:val="0024294C"/>
    <w:rsid w:val="00244AAF"/>
    <w:rsid w:val="00244FE2"/>
    <w:rsid w:val="00245E8B"/>
    <w:rsid w:val="00246DB7"/>
    <w:rsid w:val="00247FF2"/>
    <w:rsid w:val="002509DE"/>
    <w:rsid w:val="00250A8B"/>
    <w:rsid w:val="002525AF"/>
    <w:rsid w:val="00252A87"/>
    <w:rsid w:val="00253CAA"/>
    <w:rsid w:val="00256D2C"/>
    <w:rsid w:val="00260D8F"/>
    <w:rsid w:val="002613C7"/>
    <w:rsid w:val="0026148F"/>
    <w:rsid w:val="00262992"/>
    <w:rsid w:val="00263E13"/>
    <w:rsid w:val="00264DEF"/>
    <w:rsid w:val="00267067"/>
    <w:rsid w:val="002709BC"/>
    <w:rsid w:val="00271AED"/>
    <w:rsid w:val="00271C91"/>
    <w:rsid w:val="0027307F"/>
    <w:rsid w:val="002733DD"/>
    <w:rsid w:val="002746AC"/>
    <w:rsid w:val="00275074"/>
    <w:rsid w:val="0028049B"/>
    <w:rsid w:val="00280BDC"/>
    <w:rsid w:val="00281233"/>
    <w:rsid w:val="00281377"/>
    <w:rsid w:val="00281C61"/>
    <w:rsid w:val="00283A94"/>
    <w:rsid w:val="00283ED2"/>
    <w:rsid w:val="00284550"/>
    <w:rsid w:val="00287127"/>
    <w:rsid w:val="00290C47"/>
    <w:rsid w:val="00290ED4"/>
    <w:rsid w:val="00296333"/>
    <w:rsid w:val="002A2E6B"/>
    <w:rsid w:val="002A4229"/>
    <w:rsid w:val="002A4D9E"/>
    <w:rsid w:val="002A532E"/>
    <w:rsid w:val="002A5ECE"/>
    <w:rsid w:val="002B0B34"/>
    <w:rsid w:val="002B12EF"/>
    <w:rsid w:val="002B355A"/>
    <w:rsid w:val="002B3A40"/>
    <w:rsid w:val="002B5C99"/>
    <w:rsid w:val="002B7942"/>
    <w:rsid w:val="002C166D"/>
    <w:rsid w:val="002C5A20"/>
    <w:rsid w:val="002C68EA"/>
    <w:rsid w:val="002C7D1B"/>
    <w:rsid w:val="002D1CE6"/>
    <w:rsid w:val="002D1F10"/>
    <w:rsid w:val="002D311B"/>
    <w:rsid w:val="002D3D33"/>
    <w:rsid w:val="002D64D0"/>
    <w:rsid w:val="002E3527"/>
    <w:rsid w:val="002E3DDF"/>
    <w:rsid w:val="002E50A9"/>
    <w:rsid w:val="002E59CB"/>
    <w:rsid w:val="002F0A03"/>
    <w:rsid w:val="002F0B82"/>
    <w:rsid w:val="002F0C14"/>
    <w:rsid w:val="002F2899"/>
    <w:rsid w:val="002F5CFC"/>
    <w:rsid w:val="002F6FD0"/>
    <w:rsid w:val="0030008B"/>
    <w:rsid w:val="003019AB"/>
    <w:rsid w:val="00303463"/>
    <w:rsid w:val="00304921"/>
    <w:rsid w:val="003101F7"/>
    <w:rsid w:val="00311384"/>
    <w:rsid w:val="0031323B"/>
    <w:rsid w:val="00313EA3"/>
    <w:rsid w:val="00314690"/>
    <w:rsid w:val="003155CA"/>
    <w:rsid w:val="00315C3A"/>
    <w:rsid w:val="00321435"/>
    <w:rsid w:val="00321B24"/>
    <w:rsid w:val="0032289B"/>
    <w:rsid w:val="00322DD0"/>
    <w:rsid w:val="00324DCA"/>
    <w:rsid w:val="00325450"/>
    <w:rsid w:val="003254D4"/>
    <w:rsid w:val="003268EF"/>
    <w:rsid w:val="00331F17"/>
    <w:rsid w:val="00334962"/>
    <w:rsid w:val="003351A8"/>
    <w:rsid w:val="00336276"/>
    <w:rsid w:val="00337EBC"/>
    <w:rsid w:val="00340792"/>
    <w:rsid w:val="00342FB6"/>
    <w:rsid w:val="00343AD5"/>
    <w:rsid w:val="003451EF"/>
    <w:rsid w:val="00345DFB"/>
    <w:rsid w:val="00346C76"/>
    <w:rsid w:val="00351F34"/>
    <w:rsid w:val="00353182"/>
    <w:rsid w:val="003545E9"/>
    <w:rsid w:val="0035682F"/>
    <w:rsid w:val="00362EB5"/>
    <w:rsid w:val="00363120"/>
    <w:rsid w:val="00363BB9"/>
    <w:rsid w:val="00363F75"/>
    <w:rsid w:val="0036630A"/>
    <w:rsid w:val="0036641D"/>
    <w:rsid w:val="003670E3"/>
    <w:rsid w:val="00370A0E"/>
    <w:rsid w:val="00373BDE"/>
    <w:rsid w:val="003753CD"/>
    <w:rsid w:val="003760E9"/>
    <w:rsid w:val="00376943"/>
    <w:rsid w:val="00376F0D"/>
    <w:rsid w:val="0038006F"/>
    <w:rsid w:val="0038034D"/>
    <w:rsid w:val="003823EE"/>
    <w:rsid w:val="00383993"/>
    <w:rsid w:val="00383C69"/>
    <w:rsid w:val="003850AF"/>
    <w:rsid w:val="00386230"/>
    <w:rsid w:val="0038788B"/>
    <w:rsid w:val="00387CD9"/>
    <w:rsid w:val="003903D1"/>
    <w:rsid w:val="00390737"/>
    <w:rsid w:val="00393F98"/>
    <w:rsid w:val="0039404A"/>
    <w:rsid w:val="0039492B"/>
    <w:rsid w:val="00396D85"/>
    <w:rsid w:val="003A1AEA"/>
    <w:rsid w:val="003A4C72"/>
    <w:rsid w:val="003A587A"/>
    <w:rsid w:val="003A61B4"/>
    <w:rsid w:val="003A66D2"/>
    <w:rsid w:val="003A6FFD"/>
    <w:rsid w:val="003A73A1"/>
    <w:rsid w:val="003A7AC0"/>
    <w:rsid w:val="003B1B8D"/>
    <w:rsid w:val="003B215B"/>
    <w:rsid w:val="003B2789"/>
    <w:rsid w:val="003B2C82"/>
    <w:rsid w:val="003B42CF"/>
    <w:rsid w:val="003B5E6C"/>
    <w:rsid w:val="003B733D"/>
    <w:rsid w:val="003C1D23"/>
    <w:rsid w:val="003C1D4F"/>
    <w:rsid w:val="003C5B8B"/>
    <w:rsid w:val="003C67FF"/>
    <w:rsid w:val="003D2FE7"/>
    <w:rsid w:val="003D3B8D"/>
    <w:rsid w:val="003D7F91"/>
    <w:rsid w:val="003E0BAE"/>
    <w:rsid w:val="003E24FC"/>
    <w:rsid w:val="003E4D30"/>
    <w:rsid w:val="003F2324"/>
    <w:rsid w:val="003F2497"/>
    <w:rsid w:val="003F2C15"/>
    <w:rsid w:val="003F3B41"/>
    <w:rsid w:val="003F669D"/>
    <w:rsid w:val="003F6901"/>
    <w:rsid w:val="003F6D58"/>
    <w:rsid w:val="00400BB8"/>
    <w:rsid w:val="004012C7"/>
    <w:rsid w:val="00401796"/>
    <w:rsid w:val="00402F30"/>
    <w:rsid w:val="00403510"/>
    <w:rsid w:val="004040C8"/>
    <w:rsid w:val="00404FE2"/>
    <w:rsid w:val="00407276"/>
    <w:rsid w:val="00411757"/>
    <w:rsid w:val="00412070"/>
    <w:rsid w:val="00415CF6"/>
    <w:rsid w:val="0041660E"/>
    <w:rsid w:val="00416682"/>
    <w:rsid w:val="00416733"/>
    <w:rsid w:val="004171A1"/>
    <w:rsid w:val="00420FF8"/>
    <w:rsid w:val="0042160E"/>
    <w:rsid w:val="00421ADE"/>
    <w:rsid w:val="00422BD0"/>
    <w:rsid w:val="00423483"/>
    <w:rsid w:val="0042391B"/>
    <w:rsid w:val="004239AF"/>
    <w:rsid w:val="00424664"/>
    <w:rsid w:val="00425F32"/>
    <w:rsid w:val="0042764F"/>
    <w:rsid w:val="004329E6"/>
    <w:rsid w:val="004333A1"/>
    <w:rsid w:val="004334D6"/>
    <w:rsid w:val="00434138"/>
    <w:rsid w:val="004341AC"/>
    <w:rsid w:val="00435619"/>
    <w:rsid w:val="004364A3"/>
    <w:rsid w:val="004367CB"/>
    <w:rsid w:val="00436BBF"/>
    <w:rsid w:val="00437ABA"/>
    <w:rsid w:val="00437B16"/>
    <w:rsid w:val="004434DB"/>
    <w:rsid w:val="00444F41"/>
    <w:rsid w:val="004506D8"/>
    <w:rsid w:val="00450E1F"/>
    <w:rsid w:val="0045206A"/>
    <w:rsid w:val="0045299A"/>
    <w:rsid w:val="004571EC"/>
    <w:rsid w:val="00457BB4"/>
    <w:rsid w:val="0046057D"/>
    <w:rsid w:val="004607EA"/>
    <w:rsid w:val="004664AE"/>
    <w:rsid w:val="0047074C"/>
    <w:rsid w:val="004717AB"/>
    <w:rsid w:val="004722EB"/>
    <w:rsid w:val="00474E6F"/>
    <w:rsid w:val="00480147"/>
    <w:rsid w:val="004801F9"/>
    <w:rsid w:val="00480C20"/>
    <w:rsid w:val="00482A42"/>
    <w:rsid w:val="00482E46"/>
    <w:rsid w:val="004832C9"/>
    <w:rsid w:val="004837F6"/>
    <w:rsid w:val="0048489C"/>
    <w:rsid w:val="004854C4"/>
    <w:rsid w:val="00485E4A"/>
    <w:rsid w:val="00487157"/>
    <w:rsid w:val="00493E09"/>
    <w:rsid w:val="00494072"/>
    <w:rsid w:val="00494F02"/>
    <w:rsid w:val="004A0144"/>
    <w:rsid w:val="004A1A3A"/>
    <w:rsid w:val="004A270A"/>
    <w:rsid w:val="004A2C4B"/>
    <w:rsid w:val="004A42DE"/>
    <w:rsid w:val="004A56D9"/>
    <w:rsid w:val="004A67F3"/>
    <w:rsid w:val="004A7036"/>
    <w:rsid w:val="004A7EC6"/>
    <w:rsid w:val="004B161A"/>
    <w:rsid w:val="004B2423"/>
    <w:rsid w:val="004B2FFF"/>
    <w:rsid w:val="004B4399"/>
    <w:rsid w:val="004B522F"/>
    <w:rsid w:val="004B6925"/>
    <w:rsid w:val="004B6D14"/>
    <w:rsid w:val="004B7374"/>
    <w:rsid w:val="004C1C9C"/>
    <w:rsid w:val="004D106C"/>
    <w:rsid w:val="004D1765"/>
    <w:rsid w:val="004D227F"/>
    <w:rsid w:val="004D34AF"/>
    <w:rsid w:val="004D5B33"/>
    <w:rsid w:val="004D7505"/>
    <w:rsid w:val="004D7852"/>
    <w:rsid w:val="004D7A37"/>
    <w:rsid w:val="004D7CE5"/>
    <w:rsid w:val="004E011C"/>
    <w:rsid w:val="004E0A97"/>
    <w:rsid w:val="004E2EAF"/>
    <w:rsid w:val="004E4ACE"/>
    <w:rsid w:val="004E4DBE"/>
    <w:rsid w:val="004E7BBA"/>
    <w:rsid w:val="004F04D9"/>
    <w:rsid w:val="004F0979"/>
    <w:rsid w:val="004F3882"/>
    <w:rsid w:val="004F3916"/>
    <w:rsid w:val="004F452B"/>
    <w:rsid w:val="004F6467"/>
    <w:rsid w:val="004F671E"/>
    <w:rsid w:val="004F73AD"/>
    <w:rsid w:val="00500317"/>
    <w:rsid w:val="005010A0"/>
    <w:rsid w:val="00503E90"/>
    <w:rsid w:val="005062BB"/>
    <w:rsid w:val="00506A58"/>
    <w:rsid w:val="00506A63"/>
    <w:rsid w:val="005113FD"/>
    <w:rsid w:val="00515521"/>
    <w:rsid w:val="005162B2"/>
    <w:rsid w:val="00517F76"/>
    <w:rsid w:val="00520777"/>
    <w:rsid w:val="0052090E"/>
    <w:rsid w:val="00523531"/>
    <w:rsid w:val="0052460F"/>
    <w:rsid w:val="005258A1"/>
    <w:rsid w:val="00527530"/>
    <w:rsid w:val="00530A0F"/>
    <w:rsid w:val="005317D9"/>
    <w:rsid w:val="0053482E"/>
    <w:rsid w:val="005360F7"/>
    <w:rsid w:val="005361AD"/>
    <w:rsid w:val="0053713A"/>
    <w:rsid w:val="00540469"/>
    <w:rsid w:val="0054233A"/>
    <w:rsid w:val="00542B4E"/>
    <w:rsid w:val="0054335A"/>
    <w:rsid w:val="00544027"/>
    <w:rsid w:val="00544658"/>
    <w:rsid w:val="0054779F"/>
    <w:rsid w:val="00547BB3"/>
    <w:rsid w:val="005511BF"/>
    <w:rsid w:val="005531E8"/>
    <w:rsid w:val="0055385A"/>
    <w:rsid w:val="00555BDC"/>
    <w:rsid w:val="00557261"/>
    <w:rsid w:val="005616B6"/>
    <w:rsid w:val="00561C72"/>
    <w:rsid w:val="00564687"/>
    <w:rsid w:val="00570559"/>
    <w:rsid w:val="005706C3"/>
    <w:rsid w:val="00571C29"/>
    <w:rsid w:val="00571EC3"/>
    <w:rsid w:val="00572F21"/>
    <w:rsid w:val="00574ED3"/>
    <w:rsid w:val="00575AFA"/>
    <w:rsid w:val="00576ECC"/>
    <w:rsid w:val="00577187"/>
    <w:rsid w:val="00581587"/>
    <w:rsid w:val="00581D1E"/>
    <w:rsid w:val="005854B6"/>
    <w:rsid w:val="00585EAF"/>
    <w:rsid w:val="005906A6"/>
    <w:rsid w:val="00590C2B"/>
    <w:rsid w:val="00591EA4"/>
    <w:rsid w:val="00592135"/>
    <w:rsid w:val="0059248F"/>
    <w:rsid w:val="005927AB"/>
    <w:rsid w:val="00592A59"/>
    <w:rsid w:val="00594097"/>
    <w:rsid w:val="00594612"/>
    <w:rsid w:val="00594928"/>
    <w:rsid w:val="00595990"/>
    <w:rsid w:val="005963E1"/>
    <w:rsid w:val="005973A8"/>
    <w:rsid w:val="00597CD3"/>
    <w:rsid w:val="005A0025"/>
    <w:rsid w:val="005A0C4C"/>
    <w:rsid w:val="005A7A13"/>
    <w:rsid w:val="005A7DD1"/>
    <w:rsid w:val="005B030D"/>
    <w:rsid w:val="005B0BBB"/>
    <w:rsid w:val="005B101B"/>
    <w:rsid w:val="005B346E"/>
    <w:rsid w:val="005B38FC"/>
    <w:rsid w:val="005B715A"/>
    <w:rsid w:val="005C0DA5"/>
    <w:rsid w:val="005C37AC"/>
    <w:rsid w:val="005C3872"/>
    <w:rsid w:val="005C4381"/>
    <w:rsid w:val="005C45A6"/>
    <w:rsid w:val="005C582B"/>
    <w:rsid w:val="005C5925"/>
    <w:rsid w:val="005C7826"/>
    <w:rsid w:val="005D4B1B"/>
    <w:rsid w:val="005E0264"/>
    <w:rsid w:val="005E3FC4"/>
    <w:rsid w:val="005E47FD"/>
    <w:rsid w:val="005E5004"/>
    <w:rsid w:val="005E693D"/>
    <w:rsid w:val="005F0CA6"/>
    <w:rsid w:val="005F1753"/>
    <w:rsid w:val="005F2E40"/>
    <w:rsid w:val="005F4485"/>
    <w:rsid w:val="005F496F"/>
    <w:rsid w:val="005F65DE"/>
    <w:rsid w:val="005F6923"/>
    <w:rsid w:val="005F726C"/>
    <w:rsid w:val="00601B95"/>
    <w:rsid w:val="00603746"/>
    <w:rsid w:val="006040A4"/>
    <w:rsid w:val="0060624C"/>
    <w:rsid w:val="006069D3"/>
    <w:rsid w:val="00607882"/>
    <w:rsid w:val="0061005D"/>
    <w:rsid w:val="00611045"/>
    <w:rsid w:val="00611146"/>
    <w:rsid w:val="00612087"/>
    <w:rsid w:val="00612447"/>
    <w:rsid w:val="00612B4B"/>
    <w:rsid w:val="006152FB"/>
    <w:rsid w:val="00615742"/>
    <w:rsid w:val="00615FD4"/>
    <w:rsid w:val="0061683D"/>
    <w:rsid w:val="006177A3"/>
    <w:rsid w:val="00620B81"/>
    <w:rsid w:val="00621BC3"/>
    <w:rsid w:val="00622844"/>
    <w:rsid w:val="00624C03"/>
    <w:rsid w:val="00625AAC"/>
    <w:rsid w:val="00627363"/>
    <w:rsid w:val="006327E7"/>
    <w:rsid w:val="00632D4D"/>
    <w:rsid w:val="006339A7"/>
    <w:rsid w:val="00635318"/>
    <w:rsid w:val="00635639"/>
    <w:rsid w:val="006356F6"/>
    <w:rsid w:val="0063702C"/>
    <w:rsid w:val="006372C9"/>
    <w:rsid w:val="0063A23D"/>
    <w:rsid w:val="00640249"/>
    <w:rsid w:val="00640D20"/>
    <w:rsid w:val="00646EF9"/>
    <w:rsid w:val="006470B9"/>
    <w:rsid w:val="0064766D"/>
    <w:rsid w:val="00647BF8"/>
    <w:rsid w:val="00647C81"/>
    <w:rsid w:val="006507CD"/>
    <w:rsid w:val="00651223"/>
    <w:rsid w:val="0065189A"/>
    <w:rsid w:val="00654B0B"/>
    <w:rsid w:val="00654FC0"/>
    <w:rsid w:val="00656A2C"/>
    <w:rsid w:val="00657309"/>
    <w:rsid w:val="006577B2"/>
    <w:rsid w:val="00660E3E"/>
    <w:rsid w:val="006615EB"/>
    <w:rsid w:val="006617DD"/>
    <w:rsid w:val="00661DC8"/>
    <w:rsid w:val="006625CF"/>
    <w:rsid w:val="00662B1A"/>
    <w:rsid w:val="00662C57"/>
    <w:rsid w:val="00664315"/>
    <w:rsid w:val="006647FB"/>
    <w:rsid w:val="006653B4"/>
    <w:rsid w:val="00667D4D"/>
    <w:rsid w:val="0067075D"/>
    <w:rsid w:val="00670FBD"/>
    <w:rsid w:val="0067112A"/>
    <w:rsid w:val="00672146"/>
    <w:rsid w:val="006731B3"/>
    <w:rsid w:val="00673F8F"/>
    <w:rsid w:val="00674625"/>
    <w:rsid w:val="00674A0A"/>
    <w:rsid w:val="00675BA1"/>
    <w:rsid w:val="00676549"/>
    <w:rsid w:val="00677C06"/>
    <w:rsid w:val="00680A9B"/>
    <w:rsid w:val="00681CC4"/>
    <w:rsid w:val="00682727"/>
    <w:rsid w:val="00683185"/>
    <w:rsid w:val="0068392E"/>
    <w:rsid w:val="006842E1"/>
    <w:rsid w:val="006857CD"/>
    <w:rsid w:val="00687032"/>
    <w:rsid w:val="00687609"/>
    <w:rsid w:val="00687BA6"/>
    <w:rsid w:val="006908D1"/>
    <w:rsid w:val="00690E50"/>
    <w:rsid w:val="006912F2"/>
    <w:rsid w:val="00691973"/>
    <w:rsid w:val="00691FAD"/>
    <w:rsid w:val="00692832"/>
    <w:rsid w:val="00692EFA"/>
    <w:rsid w:val="0069387B"/>
    <w:rsid w:val="00694F27"/>
    <w:rsid w:val="00697949"/>
    <w:rsid w:val="006979BA"/>
    <w:rsid w:val="006A0204"/>
    <w:rsid w:val="006A1EB3"/>
    <w:rsid w:val="006A2022"/>
    <w:rsid w:val="006A4328"/>
    <w:rsid w:val="006A48BD"/>
    <w:rsid w:val="006A4E13"/>
    <w:rsid w:val="006A54AC"/>
    <w:rsid w:val="006B0A56"/>
    <w:rsid w:val="006B0AB5"/>
    <w:rsid w:val="006B1DA1"/>
    <w:rsid w:val="006B3500"/>
    <w:rsid w:val="006B4B9A"/>
    <w:rsid w:val="006B6BF0"/>
    <w:rsid w:val="006B72F7"/>
    <w:rsid w:val="006C0AD4"/>
    <w:rsid w:val="006C0B08"/>
    <w:rsid w:val="006C1905"/>
    <w:rsid w:val="006C3F66"/>
    <w:rsid w:val="006C42E2"/>
    <w:rsid w:val="006D0EFD"/>
    <w:rsid w:val="006D11B8"/>
    <w:rsid w:val="006D12D7"/>
    <w:rsid w:val="006D36F8"/>
    <w:rsid w:val="006D37F7"/>
    <w:rsid w:val="006D440B"/>
    <w:rsid w:val="006D690A"/>
    <w:rsid w:val="006D6B4B"/>
    <w:rsid w:val="006E04DE"/>
    <w:rsid w:val="006E097A"/>
    <w:rsid w:val="006E269D"/>
    <w:rsid w:val="006E3BB9"/>
    <w:rsid w:val="006E3EBE"/>
    <w:rsid w:val="006E7BC0"/>
    <w:rsid w:val="006F01CE"/>
    <w:rsid w:val="006F2976"/>
    <w:rsid w:val="006F361D"/>
    <w:rsid w:val="006F54FB"/>
    <w:rsid w:val="006F5B23"/>
    <w:rsid w:val="006F5B98"/>
    <w:rsid w:val="00700DEF"/>
    <w:rsid w:val="007035A9"/>
    <w:rsid w:val="0070506C"/>
    <w:rsid w:val="00706DC0"/>
    <w:rsid w:val="00707A25"/>
    <w:rsid w:val="00707B7C"/>
    <w:rsid w:val="00710840"/>
    <w:rsid w:val="00710CE0"/>
    <w:rsid w:val="0071176E"/>
    <w:rsid w:val="007138C3"/>
    <w:rsid w:val="007160BB"/>
    <w:rsid w:val="00716E2C"/>
    <w:rsid w:val="00720B6F"/>
    <w:rsid w:val="0072522E"/>
    <w:rsid w:val="0072755A"/>
    <w:rsid w:val="0073439A"/>
    <w:rsid w:val="007348C1"/>
    <w:rsid w:val="00734E38"/>
    <w:rsid w:val="007360F2"/>
    <w:rsid w:val="0074294E"/>
    <w:rsid w:val="00742C6A"/>
    <w:rsid w:val="0074462A"/>
    <w:rsid w:val="00745474"/>
    <w:rsid w:val="00746E20"/>
    <w:rsid w:val="00746FDB"/>
    <w:rsid w:val="007530EE"/>
    <w:rsid w:val="00754C5D"/>
    <w:rsid w:val="00755632"/>
    <w:rsid w:val="00757F31"/>
    <w:rsid w:val="00760132"/>
    <w:rsid w:val="007606ED"/>
    <w:rsid w:val="00761523"/>
    <w:rsid w:val="007631A5"/>
    <w:rsid w:val="00764B84"/>
    <w:rsid w:val="0076515F"/>
    <w:rsid w:val="0076592E"/>
    <w:rsid w:val="0077175D"/>
    <w:rsid w:val="00771E57"/>
    <w:rsid w:val="00775AE4"/>
    <w:rsid w:val="00780BFD"/>
    <w:rsid w:val="00780CFC"/>
    <w:rsid w:val="007836AB"/>
    <w:rsid w:val="00783F00"/>
    <w:rsid w:val="00783FE0"/>
    <w:rsid w:val="007853A5"/>
    <w:rsid w:val="007877DA"/>
    <w:rsid w:val="0078783F"/>
    <w:rsid w:val="00787C91"/>
    <w:rsid w:val="00793AE0"/>
    <w:rsid w:val="00796F4B"/>
    <w:rsid w:val="007A1652"/>
    <w:rsid w:val="007A2C51"/>
    <w:rsid w:val="007A2FB7"/>
    <w:rsid w:val="007A36CB"/>
    <w:rsid w:val="007A4F40"/>
    <w:rsid w:val="007A5998"/>
    <w:rsid w:val="007B02C7"/>
    <w:rsid w:val="007B0898"/>
    <w:rsid w:val="007B23B3"/>
    <w:rsid w:val="007B2690"/>
    <w:rsid w:val="007B2C35"/>
    <w:rsid w:val="007B3C16"/>
    <w:rsid w:val="007B5C20"/>
    <w:rsid w:val="007B6157"/>
    <w:rsid w:val="007B781F"/>
    <w:rsid w:val="007B7D4C"/>
    <w:rsid w:val="007C0AF8"/>
    <w:rsid w:val="007C0FE2"/>
    <w:rsid w:val="007C23FE"/>
    <w:rsid w:val="007C2652"/>
    <w:rsid w:val="007C3F44"/>
    <w:rsid w:val="007C592F"/>
    <w:rsid w:val="007C6558"/>
    <w:rsid w:val="007C7CCF"/>
    <w:rsid w:val="007D0404"/>
    <w:rsid w:val="007D0CD3"/>
    <w:rsid w:val="007D27AD"/>
    <w:rsid w:val="007D2899"/>
    <w:rsid w:val="007D5101"/>
    <w:rsid w:val="007D609C"/>
    <w:rsid w:val="007D765A"/>
    <w:rsid w:val="007D7876"/>
    <w:rsid w:val="007D7903"/>
    <w:rsid w:val="007E05BB"/>
    <w:rsid w:val="007E0B91"/>
    <w:rsid w:val="007E0BAB"/>
    <w:rsid w:val="007E39C3"/>
    <w:rsid w:val="007E4F7E"/>
    <w:rsid w:val="007E500E"/>
    <w:rsid w:val="007E5EFF"/>
    <w:rsid w:val="007E6D41"/>
    <w:rsid w:val="007E745B"/>
    <w:rsid w:val="007F05E2"/>
    <w:rsid w:val="007F11F9"/>
    <w:rsid w:val="007F451B"/>
    <w:rsid w:val="007F6738"/>
    <w:rsid w:val="0080000B"/>
    <w:rsid w:val="00800291"/>
    <w:rsid w:val="008017C5"/>
    <w:rsid w:val="008030D7"/>
    <w:rsid w:val="008039D3"/>
    <w:rsid w:val="00805EB8"/>
    <w:rsid w:val="008106E7"/>
    <w:rsid w:val="00811F25"/>
    <w:rsid w:val="00812405"/>
    <w:rsid w:val="0081292F"/>
    <w:rsid w:val="0081396F"/>
    <w:rsid w:val="0081596E"/>
    <w:rsid w:val="00815DB6"/>
    <w:rsid w:val="008166C8"/>
    <w:rsid w:val="0081685E"/>
    <w:rsid w:val="008177EB"/>
    <w:rsid w:val="008214D7"/>
    <w:rsid w:val="00822A00"/>
    <w:rsid w:val="00823CBB"/>
    <w:rsid w:val="00826BE4"/>
    <w:rsid w:val="00826EE2"/>
    <w:rsid w:val="008279B7"/>
    <w:rsid w:val="00827AEC"/>
    <w:rsid w:val="00831B9C"/>
    <w:rsid w:val="00835152"/>
    <w:rsid w:val="008375A4"/>
    <w:rsid w:val="00841CCE"/>
    <w:rsid w:val="008435E2"/>
    <w:rsid w:val="008453BC"/>
    <w:rsid w:val="00845C5E"/>
    <w:rsid w:val="008467CF"/>
    <w:rsid w:val="00846CE8"/>
    <w:rsid w:val="00847EE4"/>
    <w:rsid w:val="008518BA"/>
    <w:rsid w:val="008518BF"/>
    <w:rsid w:val="008521BB"/>
    <w:rsid w:val="008534DD"/>
    <w:rsid w:val="00855244"/>
    <w:rsid w:val="0085567C"/>
    <w:rsid w:val="00856B1D"/>
    <w:rsid w:val="00856BB8"/>
    <w:rsid w:val="00856DBD"/>
    <w:rsid w:val="008604B6"/>
    <w:rsid w:val="00861463"/>
    <w:rsid w:val="0086791A"/>
    <w:rsid w:val="008704C5"/>
    <w:rsid w:val="00870EFE"/>
    <w:rsid w:val="00871A11"/>
    <w:rsid w:val="008721D0"/>
    <w:rsid w:val="008729FE"/>
    <w:rsid w:val="008748BF"/>
    <w:rsid w:val="00881351"/>
    <w:rsid w:val="00885509"/>
    <w:rsid w:val="008872D7"/>
    <w:rsid w:val="00890B44"/>
    <w:rsid w:val="00891331"/>
    <w:rsid w:val="00891A1A"/>
    <w:rsid w:val="00891A86"/>
    <w:rsid w:val="00891BFB"/>
    <w:rsid w:val="0089253F"/>
    <w:rsid w:val="00892694"/>
    <w:rsid w:val="00892B6F"/>
    <w:rsid w:val="00893DBD"/>
    <w:rsid w:val="00893E24"/>
    <w:rsid w:val="008956B5"/>
    <w:rsid w:val="008A0F10"/>
    <w:rsid w:val="008A2ED5"/>
    <w:rsid w:val="008A360F"/>
    <w:rsid w:val="008A3897"/>
    <w:rsid w:val="008A39C4"/>
    <w:rsid w:val="008B106A"/>
    <w:rsid w:val="008B2202"/>
    <w:rsid w:val="008B38C5"/>
    <w:rsid w:val="008B3AB8"/>
    <w:rsid w:val="008B4A8A"/>
    <w:rsid w:val="008B6F1F"/>
    <w:rsid w:val="008C05D6"/>
    <w:rsid w:val="008C19E0"/>
    <w:rsid w:val="008C1ACB"/>
    <w:rsid w:val="008C1DC2"/>
    <w:rsid w:val="008C2969"/>
    <w:rsid w:val="008C4091"/>
    <w:rsid w:val="008C6199"/>
    <w:rsid w:val="008C7B54"/>
    <w:rsid w:val="008D05B7"/>
    <w:rsid w:val="008D0628"/>
    <w:rsid w:val="008D20B1"/>
    <w:rsid w:val="008D222D"/>
    <w:rsid w:val="008D25D2"/>
    <w:rsid w:val="008D2A82"/>
    <w:rsid w:val="008D2C7A"/>
    <w:rsid w:val="008D4204"/>
    <w:rsid w:val="008D440C"/>
    <w:rsid w:val="008D4415"/>
    <w:rsid w:val="008D48D3"/>
    <w:rsid w:val="008D6A1B"/>
    <w:rsid w:val="008D783C"/>
    <w:rsid w:val="008E5410"/>
    <w:rsid w:val="008E7AE8"/>
    <w:rsid w:val="008F0545"/>
    <w:rsid w:val="008F28E7"/>
    <w:rsid w:val="008F317E"/>
    <w:rsid w:val="008F36DF"/>
    <w:rsid w:val="008F55D9"/>
    <w:rsid w:val="008F56BD"/>
    <w:rsid w:val="008F7C7F"/>
    <w:rsid w:val="00900FDA"/>
    <w:rsid w:val="00901686"/>
    <w:rsid w:val="00903999"/>
    <w:rsid w:val="0090425C"/>
    <w:rsid w:val="00904489"/>
    <w:rsid w:val="009045CB"/>
    <w:rsid w:val="009046DB"/>
    <w:rsid w:val="009063D5"/>
    <w:rsid w:val="00906E4B"/>
    <w:rsid w:val="00910FF5"/>
    <w:rsid w:val="009132FE"/>
    <w:rsid w:val="0091691C"/>
    <w:rsid w:val="00920DD3"/>
    <w:rsid w:val="00922C8B"/>
    <w:rsid w:val="009251E0"/>
    <w:rsid w:val="00925C63"/>
    <w:rsid w:val="00925DE8"/>
    <w:rsid w:val="00926893"/>
    <w:rsid w:val="00926A26"/>
    <w:rsid w:val="00927885"/>
    <w:rsid w:val="00931BA0"/>
    <w:rsid w:val="0093357C"/>
    <w:rsid w:val="009341BD"/>
    <w:rsid w:val="00934BAE"/>
    <w:rsid w:val="009353ED"/>
    <w:rsid w:val="0093589D"/>
    <w:rsid w:val="00935DC5"/>
    <w:rsid w:val="00936AF8"/>
    <w:rsid w:val="00936EA8"/>
    <w:rsid w:val="00940784"/>
    <w:rsid w:val="00940C5E"/>
    <w:rsid w:val="00942360"/>
    <w:rsid w:val="0094320E"/>
    <w:rsid w:val="00943CD8"/>
    <w:rsid w:val="009454AC"/>
    <w:rsid w:val="00946FEA"/>
    <w:rsid w:val="00950E4F"/>
    <w:rsid w:val="00951253"/>
    <w:rsid w:val="00954FC6"/>
    <w:rsid w:val="0095500E"/>
    <w:rsid w:val="00956201"/>
    <w:rsid w:val="00957D97"/>
    <w:rsid w:val="00960A3B"/>
    <w:rsid w:val="009623E0"/>
    <w:rsid w:val="00962A1C"/>
    <w:rsid w:val="00963C3A"/>
    <w:rsid w:val="00964FAB"/>
    <w:rsid w:val="0096562E"/>
    <w:rsid w:val="009662E7"/>
    <w:rsid w:val="00966C5A"/>
    <w:rsid w:val="00966C62"/>
    <w:rsid w:val="00966C99"/>
    <w:rsid w:val="00971C4A"/>
    <w:rsid w:val="00973840"/>
    <w:rsid w:val="00973B5B"/>
    <w:rsid w:val="00974375"/>
    <w:rsid w:val="0097448C"/>
    <w:rsid w:val="00975066"/>
    <w:rsid w:val="00975D07"/>
    <w:rsid w:val="009767BD"/>
    <w:rsid w:val="009820B3"/>
    <w:rsid w:val="00984B66"/>
    <w:rsid w:val="00984CB0"/>
    <w:rsid w:val="00985399"/>
    <w:rsid w:val="00985E35"/>
    <w:rsid w:val="00986F7A"/>
    <w:rsid w:val="0099047E"/>
    <w:rsid w:val="0099212F"/>
    <w:rsid w:val="009942A2"/>
    <w:rsid w:val="009949D3"/>
    <w:rsid w:val="00994CC1"/>
    <w:rsid w:val="009968FE"/>
    <w:rsid w:val="009971EB"/>
    <w:rsid w:val="009973BE"/>
    <w:rsid w:val="009979DC"/>
    <w:rsid w:val="00997AED"/>
    <w:rsid w:val="00997EAB"/>
    <w:rsid w:val="009A11EC"/>
    <w:rsid w:val="009A2079"/>
    <w:rsid w:val="009A2AA0"/>
    <w:rsid w:val="009A31DC"/>
    <w:rsid w:val="009A4F49"/>
    <w:rsid w:val="009A5198"/>
    <w:rsid w:val="009A738F"/>
    <w:rsid w:val="009A7979"/>
    <w:rsid w:val="009A7E07"/>
    <w:rsid w:val="009A7F3C"/>
    <w:rsid w:val="009B01BA"/>
    <w:rsid w:val="009B06A6"/>
    <w:rsid w:val="009B0704"/>
    <w:rsid w:val="009B1276"/>
    <w:rsid w:val="009B40D3"/>
    <w:rsid w:val="009B78FC"/>
    <w:rsid w:val="009C1E92"/>
    <w:rsid w:val="009C2521"/>
    <w:rsid w:val="009C489C"/>
    <w:rsid w:val="009C5CB3"/>
    <w:rsid w:val="009C6724"/>
    <w:rsid w:val="009C6DA5"/>
    <w:rsid w:val="009C6E34"/>
    <w:rsid w:val="009C7869"/>
    <w:rsid w:val="009D024B"/>
    <w:rsid w:val="009D3F69"/>
    <w:rsid w:val="009E2315"/>
    <w:rsid w:val="009F02B8"/>
    <w:rsid w:val="009F0F47"/>
    <w:rsid w:val="009F3B02"/>
    <w:rsid w:val="009F4B64"/>
    <w:rsid w:val="009F65A5"/>
    <w:rsid w:val="00A00CFE"/>
    <w:rsid w:val="00A01607"/>
    <w:rsid w:val="00A01937"/>
    <w:rsid w:val="00A048B1"/>
    <w:rsid w:val="00A0499D"/>
    <w:rsid w:val="00A10056"/>
    <w:rsid w:val="00A10146"/>
    <w:rsid w:val="00A13F7F"/>
    <w:rsid w:val="00A146B7"/>
    <w:rsid w:val="00A158C6"/>
    <w:rsid w:val="00A15BC5"/>
    <w:rsid w:val="00A167F2"/>
    <w:rsid w:val="00A178E7"/>
    <w:rsid w:val="00A17DB7"/>
    <w:rsid w:val="00A20692"/>
    <w:rsid w:val="00A20F25"/>
    <w:rsid w:val="00A215D6"/>
    <w:rsid w:val="00A21E3D"/>
    <w:rsid w:val="00A2364D"/>
    <w:rsid w:val="00A23A77"/>
    <w:rsid w:val="00A24422"/>
    <w:rsid w:val="00A24A23"/>
    <w:rsid w:val="00A3232C"/>
    <w:rsid w:val="00A324D5"/>
    <w:rsid w:val="00A32BA2"/>
    <w:rsid w:val="00A3513C"/>
    <w:rsid w:val="00A36426"/>
    <w:rsid w:val="00A37EB4"/>
    <w:rsid w:val="00A42962"/>
    <w:rsid w:val="00A46E10"/>
    <w:rsid w:val="00A46FAA"/>
    <w:rsid w:val="00A52D9C"/>
    <w:rsid w:val="00A53940"/>
    <w:rsid w:val="00A53F50"/>
    <w:rsid w:val="00A55E67"/>
    <w:rsid w:val="00A561D4"/>
    <w:rsid w:val="00A56701"/>
    <w:rsid w:val="00A57C39"/>
    <w:rsid w:val="00A60493"/>
    <w:rsid w:val="00A61130"/>
    <w:rsid w:val="00A6213F"/>
    <w:rsid w:val="00A63A96"/>
    <w:rsid w:val="00A64F7B"/>
    <w:rsid w:val="00A654AD"/>
    <w:rsid w:val="00A659B6"/>
    <w:rsid w:val="00A67005"/>
    <w:rsid w:val="00A7056C"/>
    <w:rsid w:val="00A717AD"/>
    <w:rsid w:val="00A73525"/>
    <w:rsid w:val="00A73AEC"/>
    <w:rsid w:val="00A73EAE"/>
    <w:rsid w:val="00A745C5"/>
    <w:rsid w:val="00A75846"/>
    <w:rsid w:val="00A77086"/>
    <w:rsid w:val="00A80C02"/>
    <w:rsid w:val="00A810FC"/>
    <w:rsid w:val="00A903D4"/>
    <w:rsid w:val="00A915AD"/>
    <w:rsid w:val="00A92581"/>
    <w:rsid w:val="00A9471E"/>
    <w:rsid w:val="00A97DCA"/>
    <w:rsid w:val="00A97E98"/>
    <w:rsid w:val="00AA0246"/>
    <w:rsid w:val="00AA067F"/>
    <w:rsid w:val="00AA210F"/>
    <w:rsid w:val="00AA25BC"/>
    <w:rsid w:val="00AB0810"/>
    <w:rsid w:val="00AB0DF8"/>
    <w:rsid w:val="00AB2A02"/>
    <w:rsid w:val="00AB3080"/>
    <w:rsid w:val="00AB32DE"/>
    <w:rsid w:val="00AB473C"/>
    <w:rsid w:val="00AB486C"/>
    <w:rsid w:val="00AB5515"/>
    <w:rsid w:val="00AB57FC"/>
    <w:rsid w:val="00AC017F"/>
    <w:rsid w:val="00AC0F5A"/>
    <w:rsid w:val="00AC14CA"/>
    <w:rsid w:val="00AC2DCC"/>
    <w:rsid w:val="00AC305C"/>
    <w:rsid w:val="00AC3282"/>
    <w:rsid w:val="00AC556B"/>
    <w:rsid w:val="00AC567E"/>
    <w:rsid w:val="00AC5CA6"/>
    <w:rsid w:val="00AC6821"/>
    <w:rsid w:val="00AC6E5E"/>
    <w:rsid w:val="00AC72BD"/>
    <w:rsid w:val="00AD0276"/>
    <w:rsid w:val="00AD288F"/>
    <w:rsid w:val="00AD300B"/>
    <w:rsid w:val="00AD4914"/>
    <w:rsid w:val="00AD4AD8"/>
    <w:rsid w:val="00AD5053"/>
    <w:rsid w:val="00AD72DC"/>
    <w:rsid w:val="00AE0DB5"/>
    <w:rsid w:val="00AE3269"/>
    <w:rsid w:val="00AE5648"/>
    <w:rsid w:val="00AE5674"/>
    <w:rsid w:val="00AE68B8"/>
    <w:rsid w:val="00AE7579"/>
    <w:rsid w:val="00AE76E5"/>
    <w:rsid w:val="00AE771D"/>
    <w:rsid w:val="00AF2852"/>
    <w:rsid w:val="00AF79B1"/>
    <w:rsid w:val="00B00D6F"/>
    <w:rsid w:val="00B01D84"/>
    <w:rsid w:val="00B05305"/>
    <w:rsid w:val="00B0585D"/>
    <w:rsid w:val="00B06184"/>
    <w:rsid w:val="00B11538"/>
    <w:rsid w:val="00B1156B"/>
    <w:rsid w:val="00B14378"/>
    <w:rsid w:val="00B151F1"/>
    <w:rsid w:val="00B1770D"/>
    <w:rsid w:val="00B20651"/>
    <w:rsid w:val="00B22A21"/>
    <w:rsid w:val="00B235EE"/>
    <w:rsid w:val="00B245E9"/>
    <w:rsid w:val="00B24E78"/>
    <w:rsid w:val="00B251AF"/>
    <w:rsid w:val="00B2667E"/>
    <w:rsid w:val="00B269F0"/>
    <w:rsid w:val="00B27C2C"/>
    <w:rsid w:val="00B308FF"/>
    <w:rsid w:val="00B344A5"/>
    <w:rsid w:val="00B34646"/>
    <w:rsid w:val="00B37245"/>
    <w:rsid w:val="00B40BF2"/>
    <w:rsid w:val="00B45294"/>
    <w:rsid w:val="00B459D3"/>
    <w:rsid w:val="00B50106"/>
    <w:rsid w:val="00B51122"/>
    <w:rsid w:val="00B5121D"/>
    <w:rsid w:val="00B51469"/>
    <w:rsid w:val="00B5371F"/>
    <w:rsid w:val="00B5475E"/>
    <w:rsid w:val="00B60276"/>
    <w:rsid w:val="00B612D6"/>
    <w:rsid w:val="00B624B2"/>
    <w:rsid w:val="00B6300B"/>
    <w:rsid w:val="00B65F6D"/>
    <w:rsid w:val="00B6790B"/>
    <w:rsid w:val="00B7007C"/>
    <w:rsid w:val="00B709B4"/>
    <w:rsid w:val="00B730EC"/>
    <w:rsid w:val="00B74503"/>
    <w:rsid w:val="00B77FD5"/>
    <w:rsid w:val="00B819FE"/>
    <w:rsid w:val="00B84991"/>
    <w:rsid w:val="00B91029"/>
    <w:rsid w:val="00B91155"/>
    <w:rsid w:val="00B91B23"/>
    <w:rsid w:val="00B928AF"/>
    <w:rsid w:val="00B9467C"/>
    <w:rsid w:val="00BA03C2"/>
    <w:rsid w:val="00BA174B"/>
    <w:rsid w:val="00BA2B22"/>
    <w:rsid w:val="00BA3B33"/>
    <w:rsid w:val="00BA49F3"/>
    <w:rsid w:val="00BB11E1"/>
    <w:rsid w:val="00BB183C"/>
    <w:rsid w:val="00BB3C4B"/>
    <w:rsid w:val="00BB62BA"/>
    <w:rsid w:val="00BB7056"/>
    <w:rsid w:val="00BC0B62"/>
    <w:rsid w:val="00BC1239"/>
    <w:rsid w:val="00BC29B8"/>
    <w:rsid w:val="00BC5E85"/>
    <w:rsid w:val="00BC742D"/>
    <w:rsid w:val="00BD08F0"/>
    <w:rsid w:val="00BD0DCD"/>
    <w:rsid w:val="00BD0F77"/>
    <w:rsid w:val="00BD1618"/>
    <w:rsid w:val="00BD32A3"/>
    <w:rsid w:val="00BD5AF5"/>
    <w:rsid w:val="00BD6697"/>
    <w:rsid w:val="00BD7EE8"/>
    <w:rsid w:val="00BE00C8"/>
    <w:rsid w:val="00BE10C1"/>
    <w:rsid w:val="00BE1480"/>
    <w:rsid w:val="00BF0E29"/>
    <w:rsid w:val="00BF1058"/>
    <w:rsid w:val="00BF1C24"/>
    <w:rsid w:val="00BF23A7"/>
    <w:rsid w:val="00BF2435"/>
    <w:rsid w:val="00BF2D2B"/>
    <w:rsid w:val="00BF3582"/>
    <w:rsid w:val="00BF4328"/>
    <w:rsid w:val="00BF7A91"/>
    <w:rsid w:val="00C0725F"/>
    <w:rsid w:val="00C10960"/>
    <w:rsid w:val="00C10B11"/>
    <w:rsid w:val="00C11A95"/>
    <w:rsid w:val="00C16EEF"/>
    <w:rsid w:val="00C21552"/>
    <w:rsid w:val="00C23D58"/>
    <w:rsid w:val="00C3116F"/>
    <w:rsid w:val="00C319EC"/>
    <w:rsid w:val="00C32981"/>
    <w:rsid w:val="00C32A38"/>
    <w:rsid w:val="00C32D0E"/>
    <w:rsid w:val="00C339BC"/>
    <w:rsid w:val="00C33E1A"/>
    <w:rsid w:val="00C37598"/>
    <w:rsid w:val="00C4432B"/>
    <w:rsid w:val="00C47D70"/>
    <w:rsid w:val="00C51688"/>
    <w:rsid w:val="00C516DA"/>
    <w:rsid w:val="00C51958"/>
    <w:rsid w:val="00C520B7"/>
    <w:rsid w:val="00C53EC4"/>
    <w:rsid w:val="00C55021"/>
    <w:rsid w:val="00C552BF"/>
    <w:rsid w:val="00C567D1"/>
    <w:rsid w:val="00C56B83"/>
    <w:rsid w:val="00C57304"/>
    <w:rsid w:val="00C57857"/>
    <w:rsid w:val="00C57EB2"/>
    <w:rsid w:val="00C627CD"/>
    <w:rsid w:val="00C62D9E"/>
    <w:rsid w:val="00C65C9A"/>
    <w:rsid w:val="00C66DD1"/>
    <w:rsid w:val="00C70A5F"/>
    <w:rsid w:val="00C70CDF"/>
    <w:rsid w:val="00C710D7"/>
    <w:rsid w:val="00C72426"/>
    <w:rsid w:val="00C726D8"/>
    <w:rsid w:val="00C7375B"/>
    <w:rsid w:val="00C73DD5"/>
    <w:rsid w:val="00C75726"/>
    <w:rsid w:val="00C767D9"/>
    <w:rsid w:val="00C80C35"/>
    <w:rsid w:val="00C81418"/>
    <w:rsid w:val="00C81D89"/>
    <w:rsid w:val="00C828B2"/>
    <w:rsid w:val="00C8408B"/>
    <w:rsid w:val="00C84183"/>
    <w:rsid w:val="00C864D6"/>
    <w:rsid w:val="00C87411"/>
    <w:rsid w:val="00C87B85"/>
    <w:rsid w:val="00C90334"/>
    <w:rsid w:val="00C90932"/>
    <w:rsid w:val="00C9129F"/>
    <w:rsid w:val="00C91433"/>
    <w:rsid w:val="00C918FC"/>
    <w:rsid w:val="00C92BC4"/>
    <w:rsid w:val="00C9371E"/>
    <w:rsid w:val="00CA1812"/>
    <w:rsid w:val="00CA2654"/>
    <w:rsid w:val="00CA2EEB"/>
    <w:rsid w:val="00CA4093"/>
    <w:rsid w:val="00CA5E2E"/>
    <w:rsid w:val="00CA6EB7"/>
    <w:rsid w:val="00CB0419"/>
    <w:rsid w:val="00CB0DF8"/>
    <w:rsid w:val="00CB3B51"/>
    <w:rsid w:val="00CB3D2B"/>
    <w:rsid w:val="00CB42B9"/>
    <w:rsid w:val="00CB431C"/>
    <w:rsid w:val="00CB4A7D"/>
    <w:rsid w:val="00CB50E4"/>
    <w:rsid w:val="00CB5820"/>
    <w:rsid w:val="00CB6DF5"/>
    <w:rsid w:val="00CC003F"/>
    <w:rsid w:val="00CC0172"/>
    <w:rsid w:val="00CC34A6"/>
    <w:rsid w:val="00CC4B86"/>
    <w:rsid w:val="00CC4C9E"/>
    <w:rsid w:val="00CC4E48"/>
    <w:rsid w:val="00CC53E0"/>
    <w:rsid w:val="00CC6048"/>
    <w:rsid w:val="00CD03CE"/>
    <w:rsid w:val="00CD07AA"/>
    <w:rsid w:val="00CD2FB3"/>
    <w:rsid w:val="00CD7AE9"/>
    <w:rsid w:val="00CE064B"/>
    <w:rsid w:val="00CE076F"/>
    <w:rsid w:val="00CE10DA"/>
    <w:rsid w:val="00CE305E"/>
    <w:rsid w:val="00CE375D"/>
    <w:rsid w:val="00CE3C58"/>
    <w:rsid w:val="00CE5205"/>
    <w:rsid w:val="00CE7930"/>
    <w:rsid w:val="00CE9D1B"/>
    <w:rsid w:val="00CF0D33"/>
    <w:rsid w:val="00CF0FF8"/>
    <w:rsid w:val="00CF1B3A"/>
    <w:rsid w:val="00CF2150"/>
    <w:rsid w:val="00CF2198"/>
    <w:rsid w:val="00CF236B"/>
    <w:rsid w:val="00CF4226"/>
    <w:rsid w:val="00CF58BB"/>
    <w:rsid w:val="00CF726C"/>
    <w:rsid w:val="00D007F3"/>
    <w:rsid w:val="00D01C3C"/>
    <w:rsid w:val="00D02963"/>
    <w:rsid w:val="00D02D2E"/>
    <w:rsid w:val="00D06E30"/>
    <w:rsid w:val="00D07137"/>
    <w:rsid w:val="00D07420"/>
    <w:rsid w:val="00D12E75"/>
    <w:rsid w:val="00D13BDC"/>
    <w:rsid w:val="00D16817"/>
    <w:rsid w:val="00D21700"/>
    <w:rsid w:val="00D21E8F"/>
    <w:rsid w:val="00D24079"/>
    <w:rsid w:val="00D2410A"/>
    <w:rsid w:val="00D269C8"/>
    <w:rsid w:val="00D26CB3"/>
    <w:rsid w:val="00D27DFE"/>
    <w:rsid w:val="00D30743"/>
    <w:rsid w:val="00D3309B"/>
    <w:rsid w:val="00D3392C"/>
    <w:rsid w:val="00D402AB"/>
    <w:rsid w:val="00D41CA8"/>
    <w:rsid w:val="00D41ED7"/>
    <w:rsid w:val="00D428BB"/>
    <w:rsid w:val="00D435C3"/>
    <w:rsid w:val="00D437EA"/>
    <w:rsid w:val="00D440FD"/>
    <w:rsid w:val="00D457D4"/>
    <w:rsid w:val="00D45EF8"/>
    <w:rsid w:val="00D50AA4"/>
    <w:rsid w:val="00D51B8E"/>
    <w:rsid w:val="00D536F9"/>
    <w:rsid w:val="00D5519F"/>
    <w:rsid w:val="00D5640E"/>
    <w:rsid w:val="00D65E8F"/>
    <w:rsid w:val="00D71A87"/>
    <w:rsid w:val="00D7267D"/>
    <w:rsid w:val="00D72FBE"/>
    <w:rsid w:val="00D76544"/>
    <w:rsid w:val="00D76ABD"/>
    <w:rsid w:val="00D771BD"/>
    <w:rsid w:val="00D838A0"/>
    <w:rsid w:val="00D84905"/>
    <w:rsid w:val="00D8651D"/>
    <w:rsid w:val="00D87F10"/>
    <w:rsid w:val="00D90B16"/>
    <w:rsid w:val="00D9187A"/>
    <w:rsid w:val="00D92259"/>
    <w:rsid w:val="00D932D1"/>
    <w:rsid w:val="00D95A41"/>
    <w:rsid w:val="00DA4A0B"/>
    <w:rsid w:val="00DA4F4A"/>
    <w:rsid w:val="00DA7F7D"/>
    <w:rsid w:val="00DB082E"/>
    <w:rsid w:val="00DB38CD"/>
    <w:rsid w:val="00DB45DC"/>
    <w:rsid w:val="00DB4E8E"/>
    <w:rsid w:val="00DB5CE9"/>
    <w:rsid w:val="00DB6EB1"/>
    <w:rsid w:val="00DC06F2"/>
    <w:rsid w:val="00DC0B04"/>
    <w:rsid w:val="00DC22F3"/>
    <w:rsid w:val="00DC2345"/>
    <w:rsid w:val="00DC270B"/>
    <w:rsid w:val="00DC3238"/>
    <w:rsid w:val="00DC3E97"/>
    <w:rsid w:val="00DC46BA"/>
    <w:rsid w:val="00DD11C6"/>
    <w:rsid w:val="00DD3A0B"/>
    <w:rsid w:val="00DD6722"/>
    <w:rsid w:val="00DD696A"/>
    <w:rsid w:val="00DD6984"/>
    <w:rsid w:val="00DD6A7F"/>
    <w:rsid w:val="00DE3D97"/>
    <w:rsid w:val="00DE42E1"/>
    <w:rsid w:val="00DE5824"/>
    <w:rsid w:val="00DE5C4A"/>
    <w:rsid w:val="00DF0034"/>
    <w:rsid w:val="00DF02C1"/>
    <w:rsid w:val="00DF0A73"/>
    <w:rsid w:val="00DF0D0F"/>
    <w:rsid w:val="00DF34C9"/>
    <w:rsid w:val="00DF39B1"/>
    <w:rsid w:val="00DF52A7"/>
    <w:rsid w:val="00DF7ACA"/>
    <w:rsid w:val="00E011B1"/>
    <w:rsid w:val="00E01DA8"/>
    <w:rsid w:val="00E03104"/>
    <w:rsid w:val="00E03D85"/>
    <w:rsid w:val="00E0446F"/>
    <w:rsid w:val="00E06E3D"/>
    <w:rsid w:val="00E071E2"/>
    <w:rsid w:val="00E120A9"/>
    <w:rsid w:val="00E125FD"/>
    <w:rsid w:val="00E1514B"/>
    <w:rsid w:val="00E153BD"/>
    <w:rsid w:val="00E15D61"/>
    <w:rsid w:val="00E21C75"/>
    <w:rsid w:val="00E239C3"/>
    <w:rsid w:val="00E252DF"/>
    <w:rsid w:val="00E2634A"/>
    <w:rsid w:val="00E27846"/>
    <w:rsid w:val="00E304C6"/>
    <w:rsid w:val="00E32586"/>
    <w:rsid w:val="00E32636"/>
    <w:rsid w:val="00E35260"/>
    <w:rsid w:val="00E36497"/>
    <w:rsid w:val="00E4196A"/>
    <w:rsid w:val="00E44D0A"/>
    <w:rsid w:val="00E45A68"/>
    <w:rsid w:val="00E45A85"/>
    <w:rsid w:val="00E46F01"/>
    <w:rsid w:val="00E51FEE"/>
    <w:rsid w:val="00E5331A"/>
    <w:rsid w:val="00E55AF0"/>
    <w:rsid w:val="00E6012C"/>
    <w:rsid w:val="00E60F73"/>
    <w:rsid w:val="00E619C3"/>
    <w:rsid w:val="00E652D2"/>
    <w:rsid w:val="00E7121D"/>
    <w:rsid w:val="00E7467F"/>
    <w:rsid w:val="00E74734"/>
    <w:rsid w:val="00E74F3F"/>
    <w:rsid w:val="00E76547"/>
    <w:rsid w:val="00E7665D"/>
    <w:rsid w:val="00E80009"/>
    <w:rsid w:val="00E81235"/>
    <w:rsid w:val="00E8192B"/>
    <w:rsid w:val="00E825C1"/>
    <w:rsid w:val="00E82911"/>
    <w:rsid w:val="00E8430D"/>
    <w:rsid w:val="00E851A9"/>
    <w:rsid w:val="00E85DDD"/>
    <w:rsid w:val="00E872A8"/>
    <w:rsid w:val="00E87A17"/>
    <w:rsid w:val="00E87D3E"/>
    <w:rsid w:val="00E913D7"/>
    <w:rsid w:val="00E917C4"/>
    <w:rsid w:val="00E91B43"/>
    <w:rsid w:val="00E92D98"/>
    <w:rsid w:val="00E945F2"/>
    <w:rsid w:val="00E95172"/>
    <w:rsid w:val="00E95E77"/>
    <w:rsid w:val="00E97F94"/>
    <w:rsid w:val="00EA01D4"/>
    <w:rsid w:val="00EA3EC1"/>
    <w:rsid w:val="00EA4B49"/>
    <w:rsid w:val="00EB180A"/>
    <w:rsid w:val="00EB1D2D"/>
    <w:rsid w:val="00EB2B96"/>
    <w:rsid w:val="00EB2EBF"/>
    <w:rsid w:val="00EB3B5D"/>
    <w:rsid w:val="00EB4548"/>
    <w:rsid w:val="00EB4B27"/>
    <w:rsid w:val="00EB5DA7"/>
    <w:rsid w:val="00EB66D9"/>
    <w:rsid w:val="00EB682A"/>
    <w:rsid w:val="00EB79D0"/>
    <w:rsid w:val="00EC0676"/>
    <w:rsid w:val="00EC251B"/>
    <w:rsid w:val="00EC266D"/>
    <w:rsid w:val="00EC3B27"/>
    <w:rsid w:val="00EC3BDB"/>
    <w:rsid w:val="00EC7CC0"/>
    <w:rsid w:val="00ED0BE8"/>
    <w:rsid w:val="00ED0E03"/>
    <w:rsid w:val="00ED3F23"/>
    <w:rsid w:val="00ED7C9C"/>
    <w:rsid w:val="00EE0040"/>
    <w:rsid w:val="00EE2109"/>
    <w:rsid w:val="00EE492C"/>
    <w:rsid w:val="00EE5FC5"/>
    <w:rsid w:val="00EF071F"/>
    <w:rsid w:val="00EF1340"/>
    <w:rsid w:val="00EF28F2"/>
    <w:rsid w:val="00EF40C4"/>
    <w:rsid w:val="00EF49BF"/>
    <w:rsid w:val="00EF49E5"/>
    <w:rsid w:val="00EF4BFB"/>
    <w:rsid w:val="00EF5ECB"/>
    <w:rsid w:val="00EF6DF8"/>
    <w:rsid w:val="00F00DD3"/>
    <w:rsid w:val="00F02E56"/>
    <w:rsid w:val="00F07509"/>
    <w:rsid w:val="00F1177F"/>
    <w:rsid w:val="00F14F70"/>
    <w:rsid w:val="00F15CFA"/>
    <w:rsid w:val="00F2092C"/>
    <w:rsid w:val="00F23863"/>
    <w:rsid w:val="00F239E2"/>
    <w:rsid w:val="00F27D95"/>
    <w:rsid w:val="00F30C57"/>
    <w:rsid w:val="00F31CDE"/>
    <w:rsid w:val="00F324DA"/>
    <w:rsid w:val="00F33C84"/>
    <w:rsid w:val="00F360A8"/>
    <w:rsid w:val="00F3787A"/>
    <w:rsid w:val="00F37CB1"/>
    <w:rsid w:val="00F37DB0"/>
    <w:rsid w:val="00F41F7B"/>
    <w:rsid w:val="00F421B4"/>
    <w:rsid w:val="00F451B3"/>
    <w:rsid w:val="00F45FF4"/>
    <w:rsid w:val="00F469E5"/>
    <w:rsid w:val="00F4718A"/>
    <w:rsid w:val="00F50ACD"/>
    <w:rsid w:val="00F50F08"/>
    <w:rsid w:val="00F51B13"/>
    <w:rsid w:val="00F5212E"/>
    <w:rsid w:val="00F5488B"/>
    <w:rsid w:val="00F5600B"/>
    <w:rsid w:val="00F5672D"/>
    <w:rsid w:val="00F60647"/>
    <w:rsid w:val="00F626BB"/>
    <w:rsid w:val="00F63E38"/>
    <w:rsid w:val="00F6578C"/>
    <w:rsid w:val="00F67BBF"/>
    <w:rsid w:val="00F67C11"/>
    <w:rsid w:val="00F7020E"/>
    <w:rsid w:val="00F77702"/>
    <w:rsid w:val="00F77FCE"/>
    <w:rsid w:val="00F8098E"/>
    <w:rsid w:val="00F813B2"/>
    <w:rsid w:val="00F81F99"/>
    <w:rsid w:val="00F82031"/>
    <w:rsid w:val="00F82953"/>
    <w:rsid w:val="00F84761"/>
    <w:rsid w:val="00F867F4"/>
    <w:rsid w:val="00F9071F"/>
    <w:rsid w:val="00F91D75"/>
    <w:rsid w:val="00F93A7A"/>
    <w:rsid w:val="00F9541F"/>
    <w:rsid w:val="00F95537"/>
    <w:rsid w:val="00F95F7D"/>
    <w:rsid w:val="00F9613B"/>
    <w:rsid w:val="00F9756E"/>
    <w:rsid w:val="00FA17D2"/>
    <w:rsid w:val="00FA1C5E"/>
    <w:rsid w:val="00FA1E4B"/>
    <w:rsid w:val="00FA36A4"/>
    <w:rsid w:val="00FA3C10"/>
    <w:rsid w:val="00FA40D6"/>
    <w:rsid w:val="00FA4B67"/>
    <w:rsid w:val="00FA5794"/>
    <w:rsid w:val="00FA5943"/>
    <w:rsid w:val="00FA68D8"/>
    <w:rsid w:val="00FA6E79"/>
    <w:rsid w:val="00FA7815"/>
    <w:rsid w:val="00FAAC34"/>
    <w:rsid w:val="00FB172B"/>
    <w:rsid w:val="00FB2DE6"/>
    <w:rsid w:val="00FB2E7F"/>
    <w:rsid w:val="00FB3EC1"/>
    <w:rsid w:val="00FB466A"/>
    <w:rsid w:val="00FB4700"/>
    <w:rsid w:val="00FB5E74"/>
    <w:rsid w:val="00FB67B9"/>
    <w:rsid w:val="00FC2365"/>
    <w:rsid w:val="00FC2F40"/>
    <w:rsid w:val="00FC44F6"/>
    <w:rsid w:val="00FC71A4"/>
    <w:rsid w:val="00FD03C0"/>
    <w:rsid w:val="00FD0EB3"/>
    <w:rsid w:val="00FD447C"/>
    <w:rsid w:val="00FD5D14"/>
    <w:rsid w:val="00FD6725"/>
    <w:rsid w:val="00FE04F3"/>
    <w:rsid w:val="00FE40DB"/>
    <w:rsid w:val="00FE5DF7"/>
    <w:rsid w:val="00FE744D"/>
    <w:rsid w:val="00FF10F1"/>
    <w:rsid w:val="00FF25EE"/>
    <w:rsid w:val="00FF2B1F"/>
    <w:rsid w:val="00FF3667"/>
    <w:rsid w:val="00FF486D"/>
    <w:rsid w:val="00FF7708"/>
    <w:rsid w:val="00FF7F37"/>
    <w:rsid w:val="01A8B7DD"/>
    <w:rsid w:val="01EB139A"/>
    <w:rsid w:val="02FA468E"/>
    <w:rsid w:val="03014013"/>
    <w:rsid w:val="03A9A423"/>
    <w:rsid w:val="03F4DCAD"/>
    <w:rsid w:val="04EF23D9"/>
    <w:rsid w:val="05243553"/>
    <w:rsid w:val="05329B0E"/>
    <w:rsid w:val="05423BC3"/>
    <w:rsid w:val="05D10934"/>
    <w:rsid w:val="05E425BD"/>
    <w:rsid w:val="05F23ED5"/>
    <w:rsid w:val="06E8DBC9"/>
    <w:rsid w:val="07313112"/>
    <w:rsid w:val="0842ADB8"/>
    <w:rsid w:val="08C086A3"/>
    <w:rsid w:val="08D8C553"/>
    <w:rsid w:val="09118FE4"/>
    <w:rsid w:val="093783CF"/>
    <w:rsid w:val="0B4F41AE"/>
    <w:rsid w:val="0BCDEC4E"/>
    <w:rsid w:val="0C79EF6F"/>
    <w:rsid w:val="0D4F8514"/>
    <w:rsid w:val="0D50BE26"/>
    <w:rsid w:val="0D623907"/>
    <w:rsid w:val="0D7E1072"/>
    <w:rsid w:val="0D823B5F"/>
    <w:rsid w:val="0DB36021"/>
    <w:rsid w:val="0E549619"/>
    <w:rsid w:val="0F37B5AD"/>
    <w:rsid w:val="1064BB08"/>
    <w:rsid w:val="110008A8"/>
    <w:rsid w:val="110CA1C2"/>
    <w:rsid w:val="11610F45"/>
    <w:rsid w:val="116A4482"/>
    <w:rsid w:val="11915543"/>
    <w:rsid w:val="11E05B1D"/>
    <w:rsid w:val="11FBA0F1"/>
    <w:rsid w:val="12FC3A29"/>
    <w:rsid w:val="13062906"/>
    <w:rsid w:val="1378BE53"/>
    <w:rsid w:val="1385605F"/>
    <w:rsid w:val="13968089"/>
    <w:rsid w:val="151CFDB9"/>
    <w:rsid w:val="156548FF"/>
    <w:rsid w:val="157229B4"/>
    <w:rsid w:val="15B5609D"/>
    <w:rsid w:val="1672AABC"/>
    <w:rsid w:val="1673325A"/>
    <w:rsid w:val="167723CE"/>
    <w:rsid w:val="16F63662"/>
    <w:rsid w:val="1705C8B6"/>
    <w:rsid w:val="17A6D5C8"/>
    <w:rsid w:val="184E055A"/>
    <w:rsid w:val="185CB42B"/>
    <w:rsid w:val="1965BCD2"/>
    <w:rsid w:val="196B6C6D"/>
    <w:rsid w:val="19A3D11C"/>
    <w:rsid w:val="19F9ECAF"/>
    <w:rsid w:val="1A12BDA9"/>
    <w:rsid w:val="1A7B820F"/>
    <w:rsid w:val="1AE864D6"/>
    <w:rsid w:val="1B415E7A"/>
    <w:rsid w:val="1B66F3E7"/>
    <w:rsid w:val="1B7F661E"/>
    <w:rsid w:val="1B95BD10"/>
    <w:rsid w:val="1BDDD4B1"/>
    <w:rsid w:val="1C0DA08F"/>
    <w:rsid w:val="1C175270"/>
    <w:rsid w:val="1C5B713E"/>
    <w:rsid w:val="1C69AA58"/>
    <w:rsid w:val="1C74B882"/>
    <w:rsid w:val="1CC04A6F"/>
    <w:rsid w:val="1CDF6782"/>
    <w:rsid w:val="1CF032BA"/>
    <w:rsid w:val="1CFEA779"/>
    <w:rsid w:val="1DEC2189"/>
    <w:rsid w:val="1DEE9892"/>
    <w:rsid w:val="1F2DB795"/>
    <w:rsid w:val="1F95D8FD"/>
    <w:rsid w:val="20E9AB70"/>
    <w:rsid w:val="228B8B16"/>
    <w:rsid w:val="22A865F6"/>
    <w:rsid w:val="22B3F72F"/>
    <w:rsid w:val="237926EB"/>
    <w:rsid w:val="23C76541"/>
    <w:rsid w:val="23DD829B"/>
    <w:rsid w:val="2440B2F5"/>
    <w:rsid w:val="24B0BE0A"/>
    <w:rsid w:val="24BA600D"/>
    <w:rsid w:val="251432E6"/>
    <w:rsid w:val="256326B1"/>
    <w:rsid w:val="25EA350D"/>
    <w:rsid w:val="26155BF6"/>
    <w:rsid w:val="2628BF22"/>
    <w:rsid w:val="26525451"/>
    <w:rsid w:val="265A9237"/>
    <w:rsid w:val="277095AA"/>
    <w:rsid w:val="2778E5DD"/>
    <w:rsid w:val="2874E7F4"/>
    <w:rsid w:val="2875DCB0"/>
    <w:rsid w:val="2920A8FD"/>
    <w:rsid w:val="29E0912A"/>
    <w:rsid w:val="2A2D9352"/>
    <w:rsid w:val="2A7F5147"/>
    <w:rsid w:val="2A9B55B6"/>
    <w:rsid w:val="2B81C750"/>
    <w:rsid w:val="2B8542FA"/>
    <w:rsid w:val="2BAEAA57"/>
    <w:rsid w:val="2BC963B3"/>
    <w:rsid w:val="2BF0B55B"/>
    <w:rsid w:val="2C3573BA"/>
    <w:rsid w:val="2CB50638"/>
    <w:rsid w:val="2E362962"/>
    <w:rsid w:val="2E677735"/>
    <w:rsid w:val="2F0B0248"/>
    <w:rsid w:val="2F399A0D"/>
    <w:rsid w:val="31DB81F3"/>
    <w:rsid w:val="321DC518"/>
    <w:rsid w:val="328275A6"/>
    <w:rsid w:val="329177EA"/>
    <w:rsid w:val="33F30EED"/>
    <w:rsid w:val="341B9FB7"/>
    <w:rsid w:val="3444A8CC"/>
    <w:rsid w:val="350C7169"/>
    <w:rsid w:val="35327124"/>
    <w:rsid w:val="3555F3D7"/>
    <w:rsid w:val="3650E8FF"/>
    <w:rsid w:val="3744ABF2"/>
    <w:rsid w:val="37A537A7"/>
    <w:rsid w:val="3849A9BC"/>
    <w:rsid w:val="394DE428"/>
    <w:rsid w:val="39B04449"/>
    <w:rsid w:val="39DC7B32"/>
    <w:rsid w:val="3A04E278"/>
    <w:rsid w:val="3A7713EE"/>
    <w:rsid w:val="3B28F9D1"/>
    <w:rsid w:val="3BFE20D2"/>
    <w:rsid w:val="3C488FB3"/>
    <w:rsid w:val="3CBEF6D7"/>
    <w:rsid w:val="3CC82622"/>
    <w:rsid w:val="3CF7DECE"/>
    <w:rsid w:val="3D08FEA5"/>
    <w:rsid w:val="3D1D1ADF"/>
    <w:rsid w:val="3E802B93"/>
    <w:rsid w:val="3F21541C"/>
    <w:rsid w:val="3F26E7C2"/>
    <w:rsid w:val="3FCD6D5C"/>
    <w:rsid w:val="403F19DD"/>
    <w:rsid w:val="40B46E04"/>
    <w:rsid w:val="4105D162"/>
    <w:rsid w:val="42012F61"/>
    <w:rsid w:val="428F4C1F"/>
    <w:rsid w:val="42A086F6"/>
    <w:rsid w:val="42B1B7D7"/>
    <w:rsid w:val="4377AAA4"/>
    <w:rsid w:val="437AD790"/>
    <w:rsid w:val="4531E3D7"/>
    <w:rsid w:val="45A7DF54"/>
    <w:rsid w:val="45E067E8"/>
    <w:rsid w:val="465145DC"/>
    <w:rsid w:val="46CA7D17"/>
    <w:rsid w:val="48C3408E"/>
    <w:rsid w:val="4907437C"/>
    <w:rsid w:val="497DC4FC"/>
    <w:rsid w:val="499973CB"/>
    <w:rsid w:val="49C18CFB"/>
    <w:rsid w:val="49D13AB3"/>
    <w:rsid w:val="4A430F8C"/>
    <w:rsid w:val="4A7D14C3"/>
    <w:rsid w:val="4B37E51D"/>
    <w:rsid w:val="4BF70F11"/>
    <w:rsid w:val="4C7208DE"/>
    <w:rsid w:val="4C80AF54"/>
    <w:rsid w:val="4C939168"/>
    <w:rsid w:val="4D4A1D66"/>
    <w:rsid w:val="4D4A6129"/>
    <w:rsid w:val="4E0DD93F"/>
    <w:rsid w:val="4E8CA0C1"/>
    <w:rsid w:val="4F12D709"/>
    <w:rsid w:val="4FA1422D"/>
    <w:rsid w:val="4FC2D1FD"/>
    <w:rsid w:val="4FF54426"/>
    <w:rsid w:val="502E88B7"/>
    <w:rsid w:val="5095B445"/>
    <w:rsid w:val="514C91B8"/>
    <w:rsid w:val="51977C8B"/>
    <w:rsid w:val="51A0721F"/>
    <w:rsid w:val="51A4C564"/>
    <w:rsid w:val="51BD6A02"/>
    <w:rsid w:val="5236F4FC"/>
    <w:rsid w:val="52E5C100"/>
    <w:rsid w:val="541B9D40"/>
    <w:rsid w:val="54EBFC1C"/>
    <w:rsid w:val="55E72C65"/>
    <w:rsid w:val="55FFCD22"/>
    <w:rsid w:val="566DE1F2"/>
    <w:rsid w:val="56E84E73"/>
    <w:rsid w:val="5778E10C"/>
    <w:rsid w:val="58863187"/>
    <w:rsid w:val="58F288D3"/>
    <w:rsid w:val="59B314A6"/>
    <w:rsid w:val="59FB718F"/>
    <w:rsid w:val="5A112A39"/>
    <w:rsid w:val="5A3746C8"/>
    <w:rsid w:val="5A3C7EDE"/>
    <w:rsid w:val="5C4B95E6"/>
    <w:rsid w:val="5CE90FFA"/>
    <w:rsid w:val="5CF74041"/>
    <w:rsid w:val="5D2E9139"/>
    <w:rsid w:val="5E4921D5"/>
    <w:rsid w:val="5F974825"/>
    <w:rsid w:val="5FDB34B9"/>
    <w:rsid w:val="605E8D87"/>
    <w:rsid w:val="6113DC37"/>
    <w:rsid w:val="626117FD"/>
    <w:rsid w:val="62777A52"/>
    <w:rsid w:val="632A27A4"/>
    <w:rsid w:val="63D974B8"/>
    <w:rsid w:val="64F8231E"/>
    <w:rsid w:val="65AB0017"/>
    <w:rsid w:val="65ADD2BB"/>
    <w:rsid w:val="6603D7D4"/>
    <w:rsid w:val="66E8EC12"/>
    <w:rsid w:val="6732D584"/>
    <w:rsid w:val="6738313E"/>
    <w:rsid w:val="67B14F8B"/>
    <w:rsid w:val="67B9A478"/>
    <w:rsid w:val="67CC227F"/>
    <w:rsid w:val="67E2C3BF"/>
    <w:rsid w:val="68E8D6C5"/>
    <w:rsid w:val="6931E451"/>
    <w:rsid w:val="69FD8247"/>
    <w:rsid w:val="6A51F250"/>
    <w:rsid w:val="6AEC785B"/>
    <w:rsid w:val="6B1035D1"/>
    <w:rsid w:val="6C423D52"/>
    <w:rsid w:val="6C7C113F"/>
    <w:rsid w:val="6D7D61A6"/>
    <w:rsid w:val="6DCEF258"/>
    <w:rsid w:val="6DDF158D"/>
    <w:rsid w:val="6E74875E"/>
    <w:rsid w:val="6FC9C261"/>
    <w:rsid w:val="718A527A"/>
    <w:rsid w:val="71B76EAA"/>
    <w:rsid w:val="7204C6E7"/>
    <w:rsid w:val="721E9E31"/>
    <w:rsid w:val="72212511"/>
    <w:rsid w:val="725E7581"/>
    <w:rsid w:val="727E7E34"/>
    <w:rsid w:val="7291372C"/>
    <w:rsid w:val="72AE8133"/>
    <w:rsid w:val="73165B24"/>
    <w:rsid w:val="73F724EC"/>
    <w:rsid w:val="74ACBFA5"/>
    <w:rsid w:val="75B61EF6"/>
    <w:rsid w:val="75D41CD0"/>
    <w:rsid w:val="7678FB53"/>
    <w:rsid w:val="767D7098"/>
    <w:rsid w:val="76D2B7FE"/>
    <w:rsid w:val="76DB5AAF"/>
    <w:rsid w:val="770653F4"/>
    <w:rsid w:val="770ED622"/>
    <w:rsid w:val="777807D1"/>
    <w:rsid w:val="78906695"/>
    <w:rsid w:val="78E17FF0"/>
    <w:rsid w:val="78EDBFB8"/>
    <w:rsid w:val="796DD289"/>
    <w:rsid w:val="79738629"/>
    <w:rsid w:val="797C3C02"/>
    <w:rsid w:val="79B9BFB8"/>
    <w:rsid w:val="79C888FF"/>
    <w:rsid w:val="79D99525"/>
    <w:rsid w:val="7A1C49BD"/>
    <w:rsid w:val="7A5948B9"/>
    <w:rsid w:val="7AC10836"/>
    <w:rsid w:val="7B0F568A"/>
    <w:rsid w:val="7B37EACE"/>
    <w:rsid w:val="7B626122"/>
    <w:rsid w:val="7BE30170"/>
    <w:rsid w:val="7BF07AE1"/>
    <w:rsid w:val="7CC2DEB0"/>
    <w:rsid w:val="7CDB1A49"/>
    <w:rsid w:val="7D0255FD"/>
    <w:rsid w:val="7D63D7B8"/>
    <w:rsid w:val="7DA4CDA8"/>
    <w:rsid w:val="7E52F99C"/>
    <w:rsid w:val="7EAD0648"/>
    <w:rsid w:val="7EE1C438"/>
    <w:rsid w:val="7F1D69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895285"/>
  <w15:docId w15:val="{5E06FA2D-6F22-46D4-90FD-FCAC933A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DD1"/>
    <w:rPr>
      <w:sz w:val="24"/>
      <w:szCs w:val="24"/>
    </w:rPr>
  </w:style>
  <w:style w:type="paragraph" w:styleId="Heading1">
    <w:name w:val="heading 1"/>
    <w:aliases w:val="Part,H1,h1"/>
    <w:basedOn w:val="Normal"/>
    <w:next w:val="Normal"/>
    <w:link w:val="Heading1Char"/>
    <w:uiPriority w:val="9"/>
    <w:qFormat/>
    <w:rsid w:val="005A7DD1"/>
    <w:pPr>
      <w:keepNext/>
      <w:numPr>
        <w:numId w:val="1"/>
      </w:numPr>
      <w:spacing w:before="240" w:after="120"/>
      <w:outlineLvl w:val="0"/>
    </w:pPr>
    <w:rPr>
      <w:b/>
      <w:bCs/>
      <w:sz w:val="26"/>
    </w:rPr>
  </w:style>
  <w:style w:type="paragraph" w:styleId="Heading2">
    <w:name w:val="heading 2"/>
    <w:aliases w:val="h2,HD2,Heading 2 Hidden,H2,Proposal,sap_Heading 2,Section,Chapter Title,subhead 1,Überschrift 2 Anhang,Überschrift 2 Anhang1,Überschrift 2 Anhang2,Überschrift 2 Anhang11,Überschrift 2 Anhang21,l2,2,Header 2,indent,MRP 1.1,Action,1,3"/>
    <w:basedOn w:val="Heading1"/>
    <w:next w:val="Heading2Para"/>
    <w:link w:val="Heading2Char"/>
    <w:uiPriority w:val="9"/>
    <w:qFormat/>
    <w:rsid w:val="005A7DD1"/>
    <w:pPr>
      <w:numPr>
        <w:ilvl w:val="1"/>
      </w:numPr>
      <w:outlineLvl w:val="1"/>
    </w:pPr>
    <w:rPr>
      <w:sz w:val="24"/>
    </w:rPr>
  </w:style>
  <w:style w:type="paragraph" w:styleId="Heading3">
    <w:name w:val="heading 3"/>
    <w:aliases w:val="Heading 3 not bold Ariel,h3"/>
    <w:basedOn w:val="Heading2"/>
    <w:link w:val="Heading3Char"/>
    <w:uiPriority w:val="9"/>
    <w:qFormat/>
    <w:rsid w:val="005A7DD1"/>
    <w:pPr>
      <w:keepNext w:val="0"/>
      <w:keepLines/>
      <w:tabs>
        <w:tab w:val="left" w:pos="990"/>
      </w:tabs>
      <w:spacing w:before="120" w:after="60"/>
      <w:ind w:right="14"/>
      <w:outlineLvl w:val="2"/>
    </w:pPr>
    <w:rPr>
      <w:b w:val="0"/>
      <w:bCs w:val="0"/>
      <w:snapToGrid w:val="0"/>
      <w:sz w:val="22"/>
      <w:szCs w:val="20"/>
    </w:rPr>
  </w:style>
  <w:style w:type="paragraph" w:styleId="Heading4">
    <w:name w:val="heading 4"/>
    <w:basedOn w:val="Normal"/>
    <w:uiPriority w:val="99"/>
    <w:qFormat/>
    <w:rsid w:val="005A7DD1"/>
    <w:pPr>
      <w:keepLines/>
      <w:spacing w:before="60" w:after="60"/>
      <w:outlineLvl w:val="3"/>
    </w:pPr>
    <w:rPr>
      <w:snapToGrid w:val="0"/>
      <w:sz w:val="22"/>
      <w:szCs w:val="20"/>
    </w:rPr>
  </w:style>
  <w:style w:type="paragraph" w:styleId="Heading5">
    <w:name w:val="heading 5"/>
    <w:basedOn w:val="Normal"/>
    <w:next w:val="Normal"/>
    <w:uiPriority w:val="99"/>
    <w:qFormat/>
    <w:rsid w:val="005A7DD1"/>
    <w:pPr>
      <w:keepLines/>
      <w:spacing w:before="240" w:after="60"/>
      <w:outlineLvl w:val="4"/>
    </w:pPr>
    <w:rPr>
      <w:rFonts w:ascii="Arial" w:hAnsi="Arial"/>
      <w:sz w:val="22"/>
      <w:szCs w:val="20"/>
    </w:rPr>
  </w:style>
  <w:style w:type="paragraph" w:styleId="Heading6">
    <w:name w:val="heading 6"/>
    <w:basedOn w:val="Normal"/>
    <w:next w:val="Normal"/>
    <w:link w:val="Heading6Char"/>
    <w:uiPriority w:val="99"/>
    <w:qFormat/>
    <w:rsid w:val="005A7DD1"/>
    <w:pPr>
      <w:spacing w:before="240" w:after="60"/>
      <w:outlineLvl w:val="5"/>
    </w:pPr>
    <w:rPr>
      <w:rFonts w:ascii="Arial" w:hAnsi="Arial"/>
      <w:i/>
      <w:sz w:val="22"/>
      <w:szCs w:val="20"/>
    </w:rPr>
  </w:style>
  <w:style w:type="paragraph" w:styleId="Heading7">
    <w:name w:val="heading 7"/>
    <w:basedOn w:val="Normal"/>
    <w:next w:val="Normal"/>
    <w:uiPriority w:val="99"/>
    <w:qFormat/>
    <w:rsid w:val="005A7DD1"/>
    <w:pPr>
      <w:spacing w:before="240" w:after="60"/>
      <w:outlineLvl w:val="6"/>
    </w:pPr>
    <w:rPr>
      <w:rFonts w:ascii="Arial" w:hAnsi="Arial"/>
      <w:szCs w:val="20"/>
    </w:rPr>
  </w:style>
  <w:style w:type="paragraph" w:styleId="Heading8">
    <w:name w:val="heading 8"/>
    <w:basedOn w:val="Normal"/>
    <w:next w:val="Normal"/>
    <w:uiPriority w:val="99"/>
    <w:qFormat/>
    <w:rsid w:val="005A7DD1"/>
    <w:pPr>
      <w:spacing w:before="240" w:after="60"/>
      <w:outlineLvl w:val="7"/>
    </w:pPr>
    <w:rPr>
      <w:rFonts w:ascii="Arial" w:hAnsi="Arial"/>
      <w:i/>
      <w:szCs w:val="20"/>
    </w:rPr>
  </w:style>
  <w:style w:type="paragraph" w:styleId="Heading9">
    <w:name w:val="heading 9"/>
    <w:basedOn w:val="Normal"/>
    <w:next w:val="Normal"/>
    <w:uiPriority w:val="99"/>
    <w:qFormat/>
    <w:rsid w:val="005A7DD1"/>
    <w:p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Para">
    <w:name w:val="Heading 2 Para"/>
    <w:basedOn w:val="Normal"/>
    <w:link w:val="Heading2ParaChar2"/>
    <w:uiPriority w:val="99"/>
    <w:rsid w:val="005A7DD1"/>
    <w:pPr>
      <w:spacing w:before="120"/>
      <w:ind w:left="1440" w:hanging="720"/>
    </w:pPr>
    <w:rPr>
      <w:sz w:val="22"/>
      <w:szCs w:val="20"/>
    </w:rPr>
  </w:style>
  <w:style w:type="paragraph" w:styleId="BodyTextIndent2">
    <w:name w:val="Body Text Indent 2"/>
    <w:basedOn w:val="Normal"/>
    <w:link w:val="BodyTextIndent2Char"/>
    <w:uiPriority w:val="99"/>
    <w:rsid w:val="005A7DD1"/>
    <w:pPr>
      <w:tabs>
        <w:tab w:val="left" w:pos="0"/>
      </w:tabs>
      <w:suppressAutoHyphens/>
      <w:ind w:left="720"/>
      <w:jc w:val="both"/>
    </w:pPr>
    <w:rPr>
      <w:spacing w:val="-2"/>
    </w:rPr>
  </w:style>
  <w:style w:type="paragraph" w:styleId="BodyTextIndent">
    <w:name w:val="Body Text Indent"/>
    <w:basedOn w:val="Normal"/>
    <w:link w:val="BodyTextIndentChar"/>
    <w:rsid w:val="005A7DD1"/>
    <w:pPr>
      <w:spacing w:before="120"/>
      <w:ind w:left="720"/>
    </w:pPr>
    <w:rPr>
      <w:sz w:val="22"/>
    </w:rPr>
  </w:style>
  <w:style w:type="paragraph" w:customStyle="1" w:styleId="Body2">
    <w:name w:val="Body 2"/>
    <w:basedOn w:val="Normal"/>
    <w:link w:val="Body2Char"/>
    <w:rsid w:val="005A7DD1"/>
    <w:pPr>
      <w:keepLines/>
      <w:spacing w:before="120" w:after="60"/>
      <w:ind w:left="1080"/>
    </w:pPr>
    <w:rPr>
      <w:kern w:val="28"/>
      <w:sz w:val="22"/>
      <w:szCs w:val="20"/>
    </w:rPr>
  </w:style>
  <w:style w:type="paragraph" w:customStyle="1" w:styleId="Heading3para">
    <w:name w:val="Heading 3 para"/>
    <w:basedOn w:val="Normal"/>
    <w:uiPriority w:val="99"/>
    <w:rsid w:val="005A7DD1"/>
    <w:pPr>
      <w:ind w:left="1440"/>
    </w:pPr>
    <w:rPr>
      <w:sz w:val="22"/>
      <w:szCs w:val="20"/>
    </w:rPr>
  </w:style>
  <w:style w:type="paragraph" w:styleId="BodyTextIndent3">
    <w:name w:val="Body Text Indent 3"/>
    <w:basedOn w:val="Normal"/>
    <w:rsid w:val="005A7DD1"/>
    <w:pPr>
      <w:ind w:left="2160"/>
    </w:pPr>
  </w:style>
  <w:style w:type="paragraph" w:customStyle="1" w:styleId="Explanation">
    <w:name w:val="Explanation"/>
    <w:basedOn w:val="Normal"/>
    <w:rsid w:val="005A7DD1"/>
    <w:pPr>
      <w:pBdr>
        <w:top w:val="single" w:sz="4" w:space="1" w:color="auto"/>
        <w:left w:val="single" w:sz="4" w:space="4" w:color="auto"/>
        <w:bottom w:val="single" w:sz="4" w:space="1" w:color="auto"/>
        <w:right w:val="single" w:sz="4" w:space="4" w:color="auto"/>
      </w:pBdr>
      <w:shd w:val="pct20" w:color="auto" w:fill="FFFFFF"/>
      <w:spacing w:before="120" w:after="120"/>
      <w:ind w:left="720" w:right="720"/>
    </w:pPr>
    <w:rPr>
      <w:b/>
      <w:color w:val="008080"/>
      <w:sz w:val="22"/>
      <w:szCs w:val="20"/>
    </w:rPr>
  </w:style>
  <w:style w:type="paragraph" w:customStyle="1" w:styleId="Body3">
    <w:name w:val="Body 3"/>
    <w:basedOn w:val="Body2"/>
    <w:uiPriority w:val="99"/>
    <w:rsid w:val="005A7DD1"/>
    <w:pPr>
      <w:keepNext/>
      <w:keepLines w:val="0"/>
      <w:spacing w:before="240"/>
      <w:ind w:left="1710"/>
    </w:pPr>
    <w:rPr>
      <w:noProof/>
      <w:sz w:val="24"/>
    </w:rPr>
  </w:style>
  <w:style w:type="paragraph" w:styleId="Header">
    <w:name w:val="header"/>
    <w:basedOn w:val="Normal"/>
    <w:link w:val="HeaderChar"/>
    <w:uiPriority w:val="99"/>
    <w:rsid w:val="005A7DD1"/>
    <w:pPr>
      <w:tabs>
        <w:tab w:val="center" w:pos="4320"/>
        <w:tab w:val="right" w:pos="8640"/>
      </w:tabs>
    </w:pPr>
  </w:style>
  <w:style w:type="paragraph" w:styleId="Footer">
    <w:name w:val="footer"/>
    <w:basedOn w:val="Normal"/>
    <w:link w:val="FooterChar"/>
    <w:uiPriority w:val="99"/>
    <w:rsid w:val="005A7DD1"/>
    <w:pPr>
      <w:tabs>
        <w:tab w:val="center" w:pos="4320"/>
        <w:tab w:val="right" w:pos="8640"/>
      </w:tabs>
    </w:pPr>
  </w:style>
  <w:style w:type="character" w:styleId="CommentReference">
    <w:name w:val="annotation reference"/>
    <w:basedOn w:val="DefaultParagraphFont"/>
    <w:uiPriority w:val="99"/>
    <w:semiHidden/>
    <w:rsid w:val="005A7DD1"/>
    <w:rPr>
      <w:sz w:val="16"/>
      <w:szCs w:val="16"/>
    </w:rPr>
  </w:style>
  <w:style w:type="paragraph" w:styleId="CommentText">
    <w:name w:val="annotation text"/>
    <w:basedOn w:val="Normal"/>
    <w:link w:val="CommentTextChar"/>
    <w:rsid w:val="005A7DD1"/>
    <w:rPr>
      <w:sz w:val="20"/>
      <w:szCs w:val="20"/>
    </w:rPr>
  </w:style>
  <w:style w:type="paragraph" w:customStyle="1" w:styleId="Definitions">
    <w:name w:val="Definitions"/>
    <w:basedOn w:val="Normal"/>
    <w:rsid w:val="005A7DD1"/>
    <w:pPr>
      <w:spacing w:after="180"/>
      <w:ind w:left="720"/>
    </w:pPr>
    <w:rPr>
      <w:sz w:val="22"/>
      <w:szCs w:val="20"/>
    </w:rPr>
  </w:style>
  <w:style w:type="paragraph" w:customStyle="1" w:styleId="Table">
    <w:name w:val="Table"/>
    <w:basedOn w:val="Normal"/>
    <w:rsid w:val="005A7DD1"/>
    <w:pPr>
      <w:keepLines/>
      <w:tabs>
        <w:tab w:val="left" w:leader="dot" w:pos="6120"/>
      </w:tabs>
    </w:pPr>
    <w:rPr>
      <w:kern w:val="28"/>
      <w:sz w:val="22"/>
      <w:szCs w:val="20"/>
    </w:rPr>
  </w:style>
  <w:style w:type="paragraph" w:customStyle="1" w:styleId="Heading1para">
    <w:name w:val="Heading 1 para"/>
    <w:rsid w:val="005A7DD1"/>
    <w:pPr>
      <w:spacing w:before="120" w:after="120"/>
      <w:ind w:left="360"/>
    </w:pPr>
    <w:rPr>
      <w:sz w:val="22"/>
    </w:rPr>
  </w:style>
  <w:style w:type="paragraph" w:styleId="NormalIndent">
    <w:name w:val="Normal Indent"/>
    <w:basedOn w:val="Normal"/>
    <w:rsid w:val="005A7DD1"/>
    <w:pPr>
      <w:ind w:left="1440"/>
    </w:pPr>
    <w:rPr>
      <w:szCs w:val="20"/>
    </w:rPr>
  </w:style>
  <w:style w:type="character" w:styleId="Hyperlink">
    <w:name w:val="Hyperlink"/>
    <w:basedOn w:val="DefaultParagraphFont"/>
    <w:uiPriority w:val="99"/>
    <w:rsid w:val="005A7DD1"/>
    <w:rPr>
      <w:color w:val="0000FF"/>
      <w:u w:val="single"/>
    </w:rPr>
  </w:style>
  <w:style w:type="character" w:styleId="FollowedHyperlink">
    <w:name w:val="FollowedHyperlink"/>
    <w:basedOn w:val="DefaultParagraphFont"/>
    <w:rsid w:val="005A7DD1"/>
    <w:rPr>
      <w:color w:val="800080"/>
      <w:u w:val="single"/>
    </w:rPr>
  </w:style>
  <w:style w:type="paragraph" w:styleId="Title">
    <w:name w:val="Title"/>
    <w:basedOn w:val="Normal"/>
    <w:qFormat/>
    <w:rsid w:val="005A7DD1"/>
    <w:pPr>
      <w:spacing w:before="240" w:after="60"/>
      <w:ind w:left="720"/>
      <w:jc w:val="center"/>
    </w:pPr>
    <w:rPr>
      <w:b/>
      <w:kern w:val="28"/>
      <w:sz w:val="32"/>
      <w:szCs w:val="20"/>
    </w:rPr>
  </w:style>
  <w:style w:type="paragraph" w:customStyle="1" w:styleId="Body1">
    <w:name w:val="Body 1"/>
    <w:basedOn w:val="Heading1"/>
    <w:rsid w:val="005A7DD1"/>
    <w:pPr>
      <w:keepNext w:val="0"/>
      <w:keepLines/>
      <w:tabs>
        <w:tab w:val="clear" w:pos="360"/>
        <w:tab w:val="num" w:pos="432"/>
      </w:tabs>
      <w:spacing w:before="120" w:after="60"/>
      <w:ind w:left="432" w:firstLine="0"/>
      <w:outlineLvl w:val="9"/>
    </w:pPr>
    <w:rPr>
      <w:b w:val="0"/>
      <w:bCs w:val="0"/>
      <w:kern w:val="28"/>
      <w:sz w:val="22"/>
      <w:szCs w:val="20"/>
    </w:rPr>
  </w:style>
  <w:style w:type="paragraph" w:styleId="List">
    <w:name w:val="List"/>
    <w:basedOn w:val="Normal"/>
    <w:autoRedefine/>
    <w:rsid w:val="00856DBD"/>
    <w:pPr>
      <w:keepLines/>
      <w:numPr>
        <w:numId w:val="2"/>
      </w:numPr>
      <w:tabs>
        <w:tab w:val="left" w:pos="2520"/>
      </w:tabs>
      <w:overflowPunct w:val="0"/>
      <w:autoSpaceDE w:val="0"/>
      <w:autoSpaceDN w:val="0"/>
      <w:adjustRightInd w:val="0"/>
      <w:spacing w:before="120" w:after="60"/>
      <w:ind w:right="14"/>
      <w:textAlignment w:val="baseline"/>
      <w:outlineLvl w:val="2"/>
    </w:pPr>
    <w:rPr>
      <w:bCs/>
      <w:sz w:val="22"/>
      <w:szCs w:val="20"/>
    </w:rPr>
  </w:style>
  <w:style w:type="paragraph" w:customStyle="1" w:styleId="NormalIndent1">
    <w:name w:val="Normal Indent 1"/>
    <w:basedOn w:val="Normal"/>
    <w:rsid w:val="005A7DD1"/>
    <w:pPr>
      <w:overflowPunct w:val="0"/>
      <w:autoSpaceDE w:val="0"/>
      <w:autoSpaceDN w:val="0"/>
      <w:adjustRightInd w:val="0"/>
      <w:spacing w:after="120"/>
      <w:ind w:left="1440"/>
      <w:textAlignment w:val="baseline"/>
    </w:pPr>
    <w:rPr>
      <w:szCs w:val="20"/>
    </w:rPr>
  </w:style>
  <w:style w:type="paragraph" w:styleId="TOC7">
    <w:name w:val="toc 7"/>
    <w:basedOn w:val="Normal"/>
    <w:next w:val="Normal"/>
    <w:autoRedefine/>
    <w:uiPriority w:val="39"/>
    <w:rsid w:val="005A7DD1"/>
    <w:pPr>
      <w:spacing w:before="120"/>
      <w:ind w:left="1080"/>
    </w:pPr>
    <w:rPr>
      <w:i/>
      <w:iCs/>
      <w:color w:val="FF0000"/>
      <w:sz w:val="22"/>
      <w:szCs w:val="20"/>
    </w:rPr>
  </w:style>
  <w:style w:type="character" w:styleId="PageNumber">
    <w:name w:val="page number"/>
    <w:basedOn w:val="DefaultParagraphFont"/>
    <w:rsid w:val="005A7DD1"/>
  </w:style>
  <w:style w:type="paragraph" w:styleId="NormalWeb">
    <w:name w:val="Normal (Web)"/>
    <w:basedOn w:val="Normal"/>
    <w:uiPriority w:val="99"/>
    <w:rsid w:val="005A7DD1"/>
    <w:pPr>
      <w:spacing w:before="100" w:beforeAutospacing="1" w:after="100" w:afterAutospacing="1"/>
    </w:pPr>
    <w:rPr>
      <w:rFonts w:ascii="Arial Unicode MS" w:eastAsia="Arial Unicode MS" w:hAnsi="Arial Unicode MS" w:cs="Arial Unicode MS"/>
    </w:rPr>
  </w:style>
  <w:style w:type="paragraph" w:styleId="TOC1">
    <w:name w:val="toc 1"/>
    <w:basedOn w:val="Normal"/>
    <w:next w:val="Normal"/>
    <w:uiPriority w:val="39"/>
    <w:rsid w:val="005A7DD1"/>
    <w:pPr>
      <w:tabs>
        <w:tab w:val="right" w:leader="dot" w:pos="9288"/>
      </w:tabs>
      <w:spacing w:before="120" w:after="120"/>
    </w:pPr>
    <w:rPr>
      <w:b/>
      <w:caps/>
      <w:sz w:val="20"/>
      <w:szCs w:val="20"/>
    </w:rPr>
  </w:style>
  <w:style w:type="paragraph" w:customStyle="1" w:styleId="Heading1Para0">
    <w:name w:val="Heading 1 Para"/>
    <w:basedOn w:val="Normal"/>
    <w:rsid w:val="005A7DD1"/>
    <w:pPr>
      <w:widowControl w:val="0"/>
      <w:ind w:left="720"/>
    </w:pPr>
    <w:rPr>
      <w:szCs w:val="20"/>
    </w:rPr>
  </w:style>
  <w:style w:type="paragraph" w:customStyle="1" w:styleId="BannerHeading1">
    <w:name w:val="Banner Heading 1"/>
    <w:basedOn w:val="Normal"/>
    <w:rsid w:val="005A7DD1"/>
    <w:pPr>
      <w:jc w:val="center"/>
    </w:pPr>
    <w:rPr>
      <w:rFonts w:ascii="CG Times (W1)" w:hAnsi="CG Times (W1)"/>
      <w:b/>
      <w:smallCaps/>
      <w:color w:val="000080"/>
      <w:szCs w:val="20"/>
    </w:rPr>
  </w:style>
  <w:style w:type="paragraph" w:styleId="BodyText">
    <w:name w:val="Body Text"/>
    <w:basedOn w:val="Normal"/>
    <w:link w:val="BodyTextChar"/>
    <w:uiPriority w:val="99"/>
    <w:rsid w:val="005A7DD1"/>
    <w:pPr>
      <w:spacing w:before="60" w:after="60"/>
      <w:jc w:val="right"/>
    </w:pPr>
    <w:rPr>
      <w:sz w:val="22"/>
    </w:rPr>
  </w:style>
  <w:style w:type="paragraph" w:styleId="TOC2">
    <w:name w:val="toc 2"/>
    <w:basedOn w:val="Normal"/>
    <w:next w:val="Normal"/>
    <w:autoRedefine/>
    <w:uiPriority w:val="39"/>
    <w:rsid w:val="00D84905"/>
    <w:pPr>
      <w:tabs>
        <w:tab w:val="left" w:pos="960"/>
        <w:tab w:val="right" w:leader="dot" w:pos="9350"/>
      </w:tabs>
      <w:ind w:left="240"/>
    </w:pPr>
    <w:rPr>
      <w:noProof/>
    </w:rPr>
  </w:style>
  <w:style w:type="paragraph" w:styleId="TOC3">
    <w:name w:val="toc 3"/>
    <w:basedOn w:val="Normal"/>
    <w:next w:val="Normal"/>
    <w:autoRedefine/>
    <w:uiPriority w:val="39"/>
    <w:rsid w:val="005A7DD1"/>
    <w:pPr>
      <w:ind w:left="480"/>
    </w:pPr>
  </w:style>
  <w:style w:type="paragraph" w:styleId="TOC4">
    <w:name w:val="toc 4"/>
    <w:basedOn w:val="Normal"/>
    <w:next w:val="Normal"/>
    <w:autoRedefine/>
    <w:uiPriority w:val="39"/>
    <w:rsid w:val="00ED0BE8"/>
    <w:pPr>
      <w:tabs>
        <w:tab w:val="right" w:leader="dot" w:pos="9350"/>
      </w:tabs>
      <w:ind w:left="720"/>
    </w:pPr>
    <w:rPr>
      <w:b/>
    </w:rPr>
  </w:style>
  <w:style w:type="paragraph" w:styleId="TOC5">
    <w:name w:val="toc 5"/>
    <w:basedOn w:val="Normal"/>
    <w:next w:val="Normal"/>
    <w:autoRedefine/>
    <w:uiPriority w:val="39"/>
    <w:rsid w:val="005A7DD1"/>
    <w:pPr>
      <w:ind w:left="960"/>
    </w:pPr>
  </w:style>
  <w:style w:type="paragraph" w:styleId="TOC6">
    <w:name w:val="toc 6"/>
    <w:basedOn w:val="Normal"/>
    <w:next w:val="Normal"/>
    <w:autoRedefine/>
    <w:uiPriority w:val="39"/>
    <w:rsid w:val="005A7DD1"/>
    <w:pPr>
      <w:ind w:left="1200"/>
    </w:pPr>
  </w:style>
  <w:style w:type="paragraph" w:styleId="TOC8">
    <w:name w:val="toc 8"/>
    <w:basedOn w:val="Normal"/>
    <w:next w:val="Normal"/>
    <w:autoRedefine/>
    <w:uiPriority w:val="39"/>
    <w:rsid w:val="005A7DD1"/>
    <w:pPr>
      <w:ind w:left="1680"/>
    </w:pPr>
  </w:style>
  <w:style w:type="paragraph" w:styleId="TOC9">
    <w:name w:val="toc 9"/>
    <w:basedOn w:val="Normal"/>
    <w:next w:val="Normal"/>
    <w:autoRedefine/>
    <w:uiPriority w:val="39"/>
    <w:rsid w:val="005A7DD1"/>
    <w:pPr>
      <w:ind w:left="1920"/>
    </w:pPr>
  </w:style>
  <w:style w:type="paragraph" w:customStyle="1" w:styleId="heading2para0">
    <w:name w:val="heading2para"/>
    <w:basedOn w:val="Normal"/>
    <w:rsid w:val="005A7DD1"/>
    <w:pPr>
      <w:spacing w:before="120"/>
      <w:ind w:left="1440"/>
    </w:pPr>
    <w:rPr>
      <w:rFonts w:eastAsia="Arial Unicode MS"/>
    </w:rPr>
  </w:style>
  <w:style w:type="paragraph" w:styleId="BodyText2">
    <w:name w:val="Body Text 2"/>
    <w:basedOn w:val="Normal"/>
    <w:link w:val="BodyText2Char"/>
    <w:uiPriority w:val="99"/>
    <w:rsid w:val="005A7DD1"/>
    <w:pPr>
      <w:spacing w:before="60"/>
    </w:pPr>
    <w:rPr>
      <w:i/>
      <w:iCs/>
      <w:color w:val="FF0000"/>
      <w:sz w:val="22"/>
    </w:rPr>
  </w:style>
  <w:style w:type="paragraph" w:styleId="Caption">
    <w:name w:val="caption"/>
    <w:basedOn w:val="Normal"/>
    <w:next w:val="Normal"/>
    <w:qFormat/>
    <w:rsid w:val="005A7DD1"/>
    <w:pPr>
      <w:spacing w:before="120" w:after="120"/>
      <w:ind w:left="720"/>
    </w:pPr>
    <w:rPr>
      <w:b/>
      <w:bCs/>
      <w:sz w:val="22"/>
    </w:rPr>
  </w:style>
  <w:style w:type="paragraph" w:styleId="Index2">
    <w:name w:val="index 2"/>
    <w:basedOn w:val="Normal"/>
    <w:next w:val="Normal"/>
    <w:autoRedefine/>
    <w:semiHidden/>
    <w:rsid w:val="005A7DD1"/>
    <w:pPr>
      <w:ind w:left="480" w:hanging="240"/>
    </w:pPr>
  </w:style>
  <w:style w:type="paragraph" w:styleId="Index1">
    <w:name w:val="index 1"/>
    <w:basedOn w:val="Normal"/>
    <w:next w:val="Normal"/>
    <w:autoRedefine/>
    <w:semiHidden/>
    <w:rsid w:val="005A7DD1"/>
    <w:pPr>
      <w:ind w:left="240" w:hanging="240"/>
    </w:pPr>
  </w:style>
  <w:style w:type="paragraph" w:styleId="Index3">
    <w:name w:val="index 3"/>
    <w:basedOn w:val="Normal"/>
    <w:next w:val="Normal"/>
    <w:autoRedefine/>
    <w:semiHidden/>
    <w:rsid w:val="005A7DD1"/>
    <w:pPr>
      <w:ind w:left="720" w:hanging="240"/>
    </w:pPr>
  </w:style>
  <w:style w:type="paragraph" w:styleId="Index4">
    <w:name w:val="index 4"/>
    <w:basedOn w:val="Normal"/>
    <w:next w:val="Normal"/>
    <w:autoRedefine/>
    <w:semiHidden/>
    <w:rsid w:val="005A7DD1"/>
    <w:pPr>
      <w:ind w:left="960" w:hanging="240"/>
    </w:pPr>
  </w:style>
  <w:style w:type="paragraph" w:styleId="Index5">
    <w:name w:val="index 5"/>
    <w:basedOn w:val="Normal"/>
    <w:next w:val="Normal"/>
    <w:autoRedefine/>
    <w:semiHidden/>
    <w:rsid w:val="005A7DD1"/>
    <w:pPr>
      <w:ind w:left="1200" w:hanging="240"/>
    </w:pPr>
  </w:style>
  <w:style w:type="paragraph" w:styleId="Index6">
    <w:name w:val="index 6"/>
    <w:basedOn w:val="Normal"/>
    <w:next w:val="Normal"/>
    <w:autoRedefine/>
    <w:semiHidden/>
    <w:rsid w:val="005A7DD1"/>
    <w:pPr>
      <w:ind w:left="1440" w:hanging="240"/>
    </w:pPr>
  </w:style>
  <w:style w:type="paragraph" w:styleId="Index7">
    <w:name w:val="index 7"/>
    <w:basedOn w:val="Normal"/>
    <w:next w:val="Normal"/>
    <w:autoRedefine/>
    <w:semiHidden/>
    <w:rsid w:val="005A7DD1"/>
    <w:pPr>
      <w:ind w:left="1680" w:hanging="240"/>
    </w:pPr>
  </w:style>
  <w:style w:type="paragraph" w:styleId="Index8">
    <w:name w:val="index 8"/>
    <w:basedOn w:val="Normal"/>
    <w:next w:val="Normal"/>
    <w:autoRedefine/>
    <w:semiHidden/>
    <w:rsid w:val="005A7DD1"/>
    <w:pPr>
      <w:ind w:left="1920" w:hanging="240"/>
    </w:pPr>
  </w:style>
  <w:style w:type="paragraph" w:styleId="Index9">
    <w:name w:val="index 9"/>
    <w:basedOn w:val="Normal"/>
    <w:next w:val="Normal"/>
    <w:autoRedefine/>
    <w:semiHidden/>
    <w:rsid w:val="005A7DD1"/>
    <w:pPr>
      <w:ind w:left="2160" w:hanging="240"/>
    </w:pPr>
  </w:style>
  <w:style w:type="paragraph" w:styleId="IndexHeading">
    <w:name w:val="index heading"/>
    <w:basedOn w:val="Normal"/>
    <w:next w:val="Index1"/>
    <w:semiHidden/>
    <w:rsid w:val="005A7DD1"/>
  </w:style>
  <w:style w:type="paragraph" w:customStyle="1" w:styleId="DWTNorm">
    <w:name w:val="DWTNorm"/>
    <w:basedOn w:val="BodyTextIndent"/>
    <w:rsid w:val="005A7DD1"/>
    <w:pPr>
      <w:spacing w:before="0" w:after="240"/>
      <w:ind w:left="0" w:firstLine="720"/>
    </w:pPr>
    <w:rPr>
      <w:sz w:val="24"/>
      <w:szCs w:val="20"/>
    </w:rPr>
  </w:style>
  <w:style w:type="paragraph" w:styleId="BalloonText">
    <w:name w:val="Balloon Text"/>
    <w:basedOn w:val="Normal"/>
    <w:semiHidden/>
    <w:rsid w:val="005A7DD1"/>
    <w:rPr>
      <w:rFonts w:ascii="Tahoma" w:hAnsi="Tahoma" w:cs="Tahoma"/>
      <w:sz w:val="16"/>
      <w:szCs w:val="16"/>
    </w:rPr>
  </w:style>
  <w:style w:type="character" w:customStyle="1" w:styleId="CommentTextChar">
    <w:name w:val="Comment Text Char"/>
    <w:basedOn w:val="DefaultParagraphFont"/>
    <w:link w:val="CommentText"/>
    <w:rsid w:val="00A53940"/>
  </w:style>
  <w:style w:type="paragraph" w:customStyle="1" w:styleId="Default">
    <w:name w:val="Default"/>
    <w:rsid w:val="008039D3"/>
    <w:pPr>
      <w:autoSpaceDE w:val="0"/>
      <w:autoSpaceDN w:val="0"/>
      <w:adjustRightInd w:val="0"/>
    </w:pPr>
    <w:rPr>
      <w:rFonts w:ascii="Arial" w:hAnsi="Arial" w:cs="Arial"/>
      <w:color w:val="000000"/>
      <w:sz w:val="24"/>
      <w:szCs w:val="24"/>
    </w:rPr>
  </w:style>
  <w:style w:type="character" w:customStyle="1" w:styleId="Heading2ParaChar2">
    <w:name w:val="Heading 2 Para Char2"/>
    <w:basedOn w:val="DefaultParagraphFont"/>
    <w:link w:val="Heading2Para"/>
    <w:uiPriority w:val="99"/>
    <w:locked/>
    <w:rsid w:val="005B0BBB"/>
    <w:rPr>
      <w:sz w:val="22"/>
    </w:rPr>
  </w:style>
  <w:style w:type="character" w:customStyle="1" w:styleId="BodyTextIndentChar">
    <w:name w:val="Body Text Indent Char"/>
    <w:basedOn w:val="DefaultParagraphFont"/>
    <w:link w:val="BodyTextIndent"/>
    <w:locked/>
    <w:rsid w:val="005B0BBB"/>
    <w:rPr>
      <w:sz w:val="22"/>
      <w:szCs w:val="24"/>
    </w:rPr>
  </w:style>
  <w:style w:type="paragraph" w:styleId="BodyText3">
    <w:name w:val="Body Text 3"/>
    <w:basedOn w:val="Normal"/>
    <w:link w:val="BodyText3Char"/>
    <w:rsid w:val="009A7F3C"/>
    <w:pPr>
      <w:spacing w:after="120"/>
    </w:pPr>
    <w:rPr>
      <w:sz w:val="16"/>
      <w:szCs w:val="16"/>
    </w:rPr>
  </w:style>
  <w:style w:type="character" w:customStyle="1" w:styleId="BodyText3Char">
    <w:name w:val="Body Text 3 Char"/>
    <w:basedOn w:val="DefaultParagraphFont"/>
    <w:link w:val="BodyText3"/>
    <w:rsid w:val="009A7F3C"/>
    <w:rPr>
      <w:sz w:val="16"/>
      <w:szCs w:val="16"/>
    </w:rPr>
  </w:style>
  <w:style w:type="character" w:customStyle="1" w:styleId="Heading2Char">
    <w:name w:val="Heading 2 Char"/>
    <w:aliases w:val="h2 Char,HD2 Char,Heading 2 Hidden Char,H2 Char,Proposal Char,sap_Heading 2 Char,Section Char,Chapter Title Char,subhead 1 Char,Überschrift 2 Anhang Char,Überschrift 2 Anhang1 Char,Überschrift 2 Anhang2 Char,Überschrift 2 Anhang11 Char"/>
    <w:basedOn w:val="DefaultParagraphFont"/>
    <w:link w:val="Heading2"/>
    <w:uiPriority w:val="9"/>
    <w:rsid w:val="009A7F3C"/>
    <w:rPr>
      <w:b/>
      <w:bCs/>
      <w:sz w:val="24"/>
      <w:szCs w:val="24"/>
    </w:rPr>
  </w:style>
  <w:style w:type="paragraph" w:styleId="ListBullet">
    <w:name w:val="List Bullet"/>
    <w:basedOn w:val="Normal"/>
    <w:rsid w:val="00B5475E"/>
    <w:pPr>
      <w:numPr>
        <w:numId w:val="6"/>
      </w:numPr>
      <w:spacing w:before="160"/>
    </w:pPr>
    <w:rPr>
      <w:rFonts w:ascii="Arial" w:hAnsi="Arial"/>
      <w:sz w:val="20"/>
      <w:szCs w:val="20"/>
    </w:rPr>
  </w:style>
  <w:style w:type="paragraph" w:styleId="ListBullet2">
    <w:name w:val="List Bullet 2"/>
    <w:basedOn w:val="ListBullet"/>
    <w:rsid w:val="00B5475E"/>
    <w:pPr>
      <w:numPr>
        <w:ilvl w:val="1"/>
      </w:numPr>
    </w:pPr>
  </w:style>
  <w:style w:type="numbering" w:customStyle="1" w:styleId="Headings">
    <w:name w:val="Headings"/>
    <w:basedOn w:val="NoList"/>
    <w:semiHidden/>
    <w:rsid w:val="00B5475E"/>
    <w:pPr>
      <w:numPr>
        <w:numId w:val="3"/>
      </w:numPr>
    </w:pPr>
  </w:style>
  <w:style w:type="paragraph" w:styleId="CommentSubject">
    <w:name w:val="annotation subject"/>
    <w:basedOn w:val="CommentText"/>
    <w:next w:val="CommentText"/>
    <w:link w:val="CommentSubjectChar"/>
    <w:rsid w:val="00B5475E"/>
    <w:rPr>
      <w:b/>
      <w:bCs/>
    </w:rPr>
  </w:style>
  <w:style w:type="character" w:customStyle="1" w:styleId="CommentSubjectChar">
    <w:name w:val="Comment Subject Char"/>
    <w:basedOn w:val="CommentTextChar"/>
    <w:link w:val="CommentSubject"/>
    <w:rsid w:val="00B5475E"/>
    <w:rPr>
      <w:b/>
      <w:bCs/>
    </w:rPr>
  </w:style>
  <w:style w:type="paragraph" w:styleId="ListParagraph">
    <w:name w:val="List Paragraph"/>
    <w:basedOn w:val="Normal"/>
    <w:link w:val="ListParagraphChar"/>
    <w:uiPriority w:val="34"/>
    <w:qFormat/>
    <w:rsid w:val="00CC0172"/>
    <w:pPr>
      <w:spacing w:after="200" w:line="276" w:lineRule="auto"/>
      <w:ind w:left="720"/>
      <w:contextualSpacing/>
    </w:pPr>
    <w:rPr>
      <w:rFonts w:ascii="Calibri" w:eastAsia="Calibri" w:hAnsi="Calibri"/>
      <w:sz w:val="22"/>
      <w:szCs w:val="22"/>
    </w:rPr>
  </w:style>
  <w:style w:type="character" w:customStyle="1" w:styleId="Heading3Char">
    <w:name w:val="Heading 3 Char"/>
    <w:aliases w:val="Heading 3 not bold Ariel Char,h3 Char"/>
    <w:basedOn w:val="DefaultParagraphFont"/>
    <w:link w:val="Heading3"/>
    <w:uiPriority w:val="9"/>
    <w:rsid w:val="00AF2852"/>
    <w:rPr>
      <w:snapToGrid w:val="0"/>
      <w:sz w:val="22"/>
    </w:rPr>
  </w:style>
  <w:style w:type="character" w:customStyle="1" w:styleId="Heading1Char">
    <w:name w:val="Heading 1 Char"/>
    <w:aliases w:val="Part Char,H1 Char,h1 Char"/>
    <w:basedOn w:val="DefaultParagraphFont"/>
    <w:link w:val="Heading1"/>
    <w:uiPriority w:val="9"/>
    <w:rsid w:val="00FC44F6"/>
    <w:rPr>
      <w:b/>
      <w:bCs/>
      <w:sz w:val="26"/>
      <w:szCs w:val="24"/>
    </w:rPr>
  </w:style>
  <w:style w:type="paragraph" w:customStyle="1" w:styleId="CM9">
    <w:name w:val="CM9"/>
    <w:basedOn w:val="Default"/>
    <w:next w:val="Default"/>
    <w:rsid w:val="00FC44F6"/>
    <w:pPr>
      <w:widowControl w:val="0"/>
      <w:spacing w:after="123"/>
    </w:pPr>
    <w:rPr>
      <w:rFonts w:cs="Times New Roman"/>
      <w:color w:val="auto"/>
    </w:rPr>
  </w:style>
  <w:style w:type="paragraph" w:customStyle="1" w:styleId="CM11">
    <w:name w:val="CM11"/>
    <w:basedOn w:val="Default"/>
    <w:next w:val="Default"/>
    <w:rsid w:val="00FC44F6"/>
    <w:pPr>
      <w:widowControl w:val="0"/>
      <w:spacing w:after="208"/>
    </w:pPr>
    <w:rPr>
      <w:rFonts w:cs="Times New Roman"/>
      <w:color w:val="auto"/>
    </w:rPr>
  </w:style>
  <w:style w:type="character" w:customStyle="1" w:styleId="Heading6Char">
    <w:name w:val="Heading 6 Char"/>
    <w:basedOn w:val="DefaultParagraphFont"/>
    <w:link w:val="Heading6"/>
    <w:uiPriority w:val="9"/>
    <w:rsid w:val="00EB3B5D"/>
    <w:rPr>
      <w:rFonts w:ascii="Arial" w:hAnsi="Arial"/>
      <w:i/>
      <w:sz w:val="22"/>
    </w:rPr>
  </w:style>
  <w:style w:type="character" w:customStyle="1" w:styleId="BodyTextIndent2Char">
    <w:name w:val="Body Text Indent 2 Char"/>
    <w:basedOn w:val="DefaultParagraphFont"/>
    <w:link w:val="BodyTextIndent2"/>
    <w:uiPriority w:val="99"/>
    <w:rsid w:val="00EB3B5D"/>
    <w:rPr>
      <w:spacing w:val="-2"/>
      <w:sz w:val="24"/>
      <w:szCs w:val="24"/>
    </w:rPr>
  </w:style>
  <w:style w:type="character" w:customStyle="1" w:styleId="BodyTextChar">
    <w:name w:val="Body Text Char"/>
    <w:basedOn w:val="DefaultParagraphFont"/>
    <w:link w:val="BodyText"/>
    <w:uiPriority w:val="99"/>
    <w:rsid w:val="00EB3B5D"/>
    <w:rPr>
      <w:sz w:val="22"/>
      <w:szCs w:val="24"/>
    </w:rPr>
  </w:style>
  <w:style w:type="character" w:customStyle="1" w:styleId="Body2Char">
    <w:name w:val="Body 2 Char"/>
    <w:link w:val="Body2"/>
    <w:locked/>
    <w:rsid w:val="00EB3B5D"/>
    <w:rPr>
      <w:kern w:val="28"/>
      <w:sz w:val="22"/>
    </w:rPr>
  </w:style>
  <w:style w:type="character" w:customStyle="1" w:styleId="BodyText2Char">
    <w:name w:val="Body Text 2 Char"/>
    <w:basedOn w:val="DefaultParagraphFont"/>
    <w:link w:val="BodyText2"/>
    <w:uiPriority w:val="99"/>
    <w:locked/>
    <w:rsid w:val="00E35260"/>
    <w:rPr>
      <w:i/>
      <w:iCs/>
      <w:color w:val="FF0000"/>
      <w:sz w:val="22"/>
      <w:szCs w:val="24"/>
    </w:rPr>
  </w:style>
  <w:style w:type="table" w:styleId="TableGrid">
    <w:name w:val="Table Grid"/>
    <w:basedOn w:val="TableNormal"/>
    <w:rsid w:val="00D2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661DC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61DC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61DC8"/>
    <w:rPr>
      <w:b/>
      <w:bCs/>
    </w:rPr>
  </w:style>
  <w:style w:type="paragraph" w:customStyle="1" w:styleId="ColorfulList-Accent11">
    <w:name w:val="Colorful List - Accent 11"/>
    <w:basedOn w:val="Normal"/>
    <w:uiPriority w:val="34"/>
    <w:qFormat/>
    <w:rsid w:val="0099047E"/>
    <w:pPr>
      <w:ind w:left="720"/>
      <w:contextualSpacing/>
    </w:pPr>
  </w:style>
  <w:style w:type="paragraph" w:customStyle="1" w:styleId="InsideAddress">
    <w:name w:val="Inside Address"/>
    <w:basedOn w:val="Normal"/>
    <w:rsid w:val="003D3B8D"/>
    <w:pPr>
      <w:spacing w:after="120"/>
    </w:pPr>
    <w:rPr>
      <w:sz w:val="22"/>
      <w:szCs w:val="22"/>
    </w:rPr>
  </w:style>
  <w:style w:type="paragraph" w:styleId="Revision">
    <w:name w:val="Revision"/>
    <w:hidden/>
    <w:uiPriority w:val="99"/>
    <w:semiHidden/>
    <w:rsid w:val="000E5A04"/>
    <w:rPr>
      <w:sz w:val="24"/>
      <w:szCs w:val="24"/>
    </w:rPr>
  </w:style>
  <w:style w:type="character" w:customStyle="1" w:styleId="ListParagraphChar">
    <w:name w:val="List Paragraph Char"/>
    <w:link w:val="ListParagraph"/>
    <w:uiPriority w:val="34"/>
    <w:rsid w:val="007035A9"/>
    <w:rPr>
      <w:rFonts w:ascii="Calibri" w:eastAsia="Calibri" w:hAnsi="Calibri"/>
      <w:sz w:val="22"/>
      <w:szCs w:val="22"/>
    </w:rPr>
  </w:style>
  <w:style w:type="paragraph" w:customStyle="1" w:styleId="StyleSection2Text10ptRed">
    <w:name w:val="Style Section 2 Text + 10 pt Red"/>
    <w:basedOn w:val="Normal"/>
    <w:rsid w:val="0091691C"/>
    <w:pPr>
      <w:widowControl w:val="0"/>
      <w:spacing w:after="240" w:line="276" w:lineRule="auto"/>
      <w:ind w:left="1080"/>
    </w:pPr>
    <w:rPr>
      <w:rFonts w:ascii="Arial" w:hAnsi="Arial" w:cs="Arial"/>
      <w:color w:val="FF0000"/>
      <w:sz w:val="20"/>
    </w:rPr>
  </w:style>
  <w:style w:type="character" w:styleId="Emphasis">
    <w:name w:val="Emphasis"/>
    <w:qFormat/>
    <w:rsid w:val="0091691C"/>
    <w:rPr>
      <w:i/>
      <w:iCs/>
    </w:rPr>
  </w:style>
  <w:style w:type="paragraph" w:customStyle="1" w:styleId="ListParagraph2">
    <w:name w:val="List Paragraph 2"/>
    <w:basedOn w:val="ListParagraph"/>
    <w:qFormat/>
    <w:rsid w:val="003850AF"/>
    <w:pPr>
      <w:autoSpaceDE w:val="0"/>
      <w:autoSpaceDN w:val="0"/>
      <w:adjustRightInd w:val="0"/>
      <w:spacing w:after="60" w:line="240" w:lineRule="auto"/>
      <w:ind w:left="900" w:hanging="540"/>
      <w:contextualSpacing w:val="0"/>
    </w:pPr>
    <w:rPr>
      <w:rFonts w:ascii="Arial" w:eastAsiaTheme="minorHAnsi" w:hAnsi="Arial" w:cs="Arial"/>
    </w:rPr>
  </w:style>
  <w:style w:type="character" w:customStyle="1" w:styleId="HeaderChar">
    <w:name w:val="Header Char"/>
    <w:basedOn w:val="DefaultParagraphFont"/>
    <w:link w:val="Header"/>
    <w:uiPriority w:val="99"/>
    <w:rsid w:val="002A4D9E"/>
    <w:rPr>
      <w:sz w:val="24"/>
      <w:szCs w:val="24"/>
    </w:rPr>
  </w:style>
  <w:style w:type="character" w:customStyle="1" w:styleId="FooterChar">
    <w:name w:val="Footer Char"/>
    <w:basedOn w:val="DefaultParagraphFont"/>
    <w:link w:val="Footer"/>
    <w:uiPriority w:val="99"/>
    <w:rsid w:val="002A4D9E"/>
    <w:rPr>
      <w:sz w:val="24"/>
      <w:szCs w:val="24"/>
    </w:rPr>
  </w:style>
  <w:style w:type="character" w:styleId="UnresolvedMention">
    <w:name w:val="Unresolved Mention"/>
    <w:basedOn w:val="DefaultParagraphFont"/>
    <w:uiPriority w:val="99"/>
    <w:unhideWhenUsed/>
    <w:rsid w:val="00957D97"/>
    <w:rPr>
      <w:color w:val="605E5C"/>
      <w:shd w:val="clear" w:color="auto" w:fill="E1DFDD"/>
    </w:rPr>
  </w:style>
  <w:style w:type="paragraph" w:styleId="NoSpacing">
    <w:name w:val="No Spacing"/>
    <w:uiPriority w:val="1"/>
    <w:qFormat/>
    <w:rsid w:val="00691FAD"/>
    <w:rPr>
      <w:sz w:val="24"/>
      <w:szCs w:val="24"/>
    </w:rPr>
  </w:style>
  <w:style w:type="character" w:styleId="Mention">
    <w:name w:val="Mention"/>
    <w:basedOn w:val="DefaultParagraphFont"/>
    <w:uiPriority w:val="99"/>
    <w:unhideWhenUsed/>
    <w:rsid w:val="003878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878351">
      <w:bodyDiv w:val="1"/>
      <w:marLeft w:val="0"/>
      <w:marRight w:val="0"/>
      <w:marTop w:val="0"/>
      <w:marBottom w:val="0"/>
      <w:divBdr>
        <w:top w:val="none" w:sz="0" w:space="0" w:color="auto"/>
        <w:left w:val="none" w:sz="0" w:space="0" w:color="auto"/>
        <w:bottom w:val="none" w:sz="0" w:space="0" w:color="auto"/>
        <w:right w:val="none" w:sz="0" w:space="0" w:color="auto"/>
      </w:divBdr>
    </w:div>
    <w:div w:id="504513291">
      <w:bodyDiv w:val="1"/>
      <w:marLeft w:val="0"/>
      <w:marRight w:val="0"/>
      <w:marTop w:val="0"/>
      <w:marBottom w:val="0"/>
      <w:divBdr>
        <w:top w:val="none" w:sz="0" w:space="0" w:color="auto"/>
        <w:left w:val="none" w:sz="0" w:space="0" w:color="auto"/>
        <w:bottom w:val="none" w:sz="0" w:space="0" w:color="auto"/>
        <w:right w:val="none" w:sz="0" w:space="0" w:color="auto"/>
      </w:divBdr>
      <w:divsChild>
        <w:div w:id="31808555">
          <w:marLeft w:val="0"/>
          <w:marRight w:val="0"/>
          <w:marTop w:val="0"/>
          <w:marBottom w:val="0"/>
          <w:divBdr>
            <w:top w:val="none" w:sz="0" w:space="0" w:color="auto"/>
            <w:left w:val="none" w:sz="0" w:space="0" w:color="auto"/>
            <w:bottom w:val="none" w:sz="0" w:space="0" w:color="auto"/>
            <w:right w:val="none" w:sz="0" w:space="0" w:color="auto"/>
          </w:divBdr>
        </w:div>
        <w:div w:id="167913326">
          <w:marLeft w:val="0"/>
          <w:marRight w:val="0"/>
          <w:marTop w:val="0"/>
          <w:marBottom w:val="0"/>
          <w:divBdr>
            <w:top w:val="none" w:sz="0" w:space="0" w:color="auto"/>
            <w:left w:val="none" w:sz="0" w:space="0" w:color="auto"/>
            <w:bottom w:val="none" w:sz="0" w:space="0" w:color="auto"/>
            <w:right w:val="none" w:sz="0" w:space="0" w:color="auto"/>
          </w:divBdr>
        </w:div>
        <w:div w:id="345600043">
          <w:marLeft w:val="0"/>
          <w:marRight w:val="0"/>
          <w:marTop w:val="0"/>
          <w:marBottom w:val="0"/>
          <w:divBdr>
            <w:top w:val="none" w:sz="0" w:space="0" w:color="auto"/>
            <w:left w:val="none" w:sz="0" w:space="0" w:color="auto"/>
            <w:bottom w:val="none" w:sz="0" w:space="0" w:color="auto"/>
            <w:right w:val="none" w:sz="0" w:space="0" w:color="auto"/>
          </w:divBdr>
        </w:div>
        <w:div w:id="571475319">
          <w:marLeft w:val="0"/>
          <w:marRight w:val="0"/>
          <w:marTop w:val="0"/>
          <w:marBottom w:val="0"/>
          <w:divBdr>
            <w:top w:val="none" w:sz="0" w:space="0" w:color="auto"/>
            <w:left w:val="none" w:sz="0" w:space="0" w:color="auto"/>
            <w:bottom w:val="none" w:sz="0" w:space="0" w:color="auto"/>
            <w:right w:val="none" w:sz="0" w:space="0" w:color="auto"/>
          </w:divBdr>
        </w:div>
        <w:div w:id="593435617">
          <w:marLeft w:val="0"/>
          <w:marRight w:val="0"/>
          <w:marTop w:val="0"/>
          <w:marBottom w:val="0"/>
          <w:divBdr>
            <w:top w:val="none" w:sz="0" w:space="0" w:color="auto"/>
            <w:left w:val="none" w:sz="0" w:space="0" w:color="auto"/>
            <w:bottom w:val="none" w:sz="0" w:space="0" w:color="auto"/>
            <w:right w:val="none" w:sz="0" w:space="0" w:color="auto"/>
          </w:divBdr>
        </w:div>
        <w:div w:id="595480710">
          <w:marLeft w:val="0"/>
          <w:marRight w:val="0"/>
          <w:marTop w:val="0"/>
          <w:marBottom w:val="0"/>
          <w:divBdr>
            <w:top w:val="none" w:sz="0" w:space="0" w:color="auto"/>
            <w:left w:val="none" w:sz="0" w:space="0" w:color="auto"/>
            <w:bottom w:val="none" w:sz="0" w:space="0" w:color="auto"/>
            <w:right w:val="none" w:sz="0" w:space="0" w:color="auto"/>
          </w:divBdr>
        </w:div>
        <w:div w:id="613946796">
          <w:marLeft w:val="0"/>
          <w:marRight w:val="0"/>
          <w:marTop w:val="0"/>
          <w:marBottom w:val="0"/>
          <w:divBdr>
            <w:top w:val="none" w:sz="0" w:space="0" w:color="auto"/>
            <w:left w:val="none" w:sz="0" w:space="0" w:color="auto"/>
            <w:bottom w:val="none" w:sz="0" w:space="0" w:color="auto"/>
            <w:right w:val="none" w:sz="0" w:space="0" w:color="auto"/>
          </w:divBdr>
        </w:div>
        <w:div w:id="683753432">
          <w:marLeft w:val="0"/>
          <w:marRight w:val="0"/>
          <w:marTop w:val="0"/>
          <w:marBottom w:val="0"/>
          <w:divBdr>
            <w:top w:val="none" w:sz="0" w:space="0" w:color="auto"/>
            <w:left w:val="none" w:sz="0" w:space="0" w:color="auto"/>
            <w:bottom w:val="none" w:sz="0" w:space="0" w:color="auto"/>
            <w:right w:val="none" w:sz="0" w:space="0" w:color="auto"/>
          </w:divBdr>
        </w:div>
        <w:div w:id="781455447">
          <w:marLeft w:val="0"/>
          <w:marRight w:val="0"/>
          <w:marTop w:val="0"/>
          <w:marBottom w:val="0"/>
          <w:divBdr>
            <w:top w:val="none" w:sz="0" w:space="0" w:color="auto"/>
            <w:left w:val="none" w:sz="0" w:space="0" w:color="auto"/>
            <w:bottom w:val="none" w:sz="0" w:space="0" w:color="auto"/>
            <w:right w:val="none" w:sz="0" w:space="0" w:color="auto"/>
          </w:divBdr>
        </w:div>
        <w:div w:id="839656743">
          <w:marLeft w:val="0"/>
          <w:marRight w:val="0"/>
          <w:marTop w:val="0"/>
          <w:marBottom w:val="0"/>
          <w:divBdr>
            <w:top w:val="none" w:sz="0" w:space="0" w:color="auto"/>
            <w:left w:val="none" w:sz="0" w:space="0" w:color="auto"/>
            <w:bottom w:val="none" w:sz="0" w:space="0" w:color="auto"/>
            <w:right w:val="none" w:sz="0" w:space="0" w:color="auto"/>
          </w:divBdr>
        </w:div>
        <w:div w:id="996422471">
          <w:marLeft w:val="0"/>
          <w:marRight w:val="0"/>
          <w:marTop w:val="0"/>
          <w:marBottom w:val="0"/>
          <w:divBdr>
            <w:top w:val="none" w:sz="0" w:space="0" w:color="auto"/>
            <w:left w:val="none" w:sz="0" w:space="0" w:color="auto"/>
            <w:bottom w:val="none" w:sz="0" w:space="0" w:color="auto"/>
            <w:right w:val="none" w:sz="0" w:space="0" w:color="auto"/>
          </w:divBdr>
        </w:div>
        <w:div w:id="1089930042">
          <w:marLeft w:val="0"/>
          <w:marRight w:val="0"/>
          <w:marTop w:val="0"/>
          <w:marBottom w:val="0"/>
          <w:divBdr>
            <w:top w:val="none" w:sz="0" w:space="0" w:color="auto"/>
            <w:left w:val="none" w:sz="0" w:space="0" w:color="auto"/>
            <w:bottom w:val="none" w:sz="0" w:space="0" w:color="auto"/>
            <w:right w:val="none" w:sz="0" w:space="0" w:color="auto"/>
          </w:divBdr>
        </w:div>
        <w:div w:id="1090734174">
          <w:marLeft w:val="0"/>
          <w:marRight w:val="0"/>
          <w:marTop w:val="0"/>
          <w:marBottom w:val="0"/>
          <w:divBdr>
            <w:top w:val="none" w:sz="0" w:space="0" w:color="auto"/>
            <w:left w:val="none" w:sz="0" w:space="0" w:color="auto"/>
            <w:bottom w:val="none" w:sz="0" w:space="0" w:color="auto"/>
            <w:right w:val="none" w:sz="0" w:space="0" w:color="auto"/>
          </w:divBdr>
        </w:div>
        <w:div w:id="1162425198">
          <w:marLeft w:val="0"/>
          <w:marRight w:val="0"/>
          <w:marTop w:val="0"/>
          <w:marBottom w:val="0"/>
          <w:divBdr>
            <w:top w:val="none" w:sz="0" w:space="0" w:color="auto"/>
            <w:left w:val="none" w:sz="0" w:space="0" w:color="auto"/>
            <w:bottom w:val="none" w:sz="0" w:space="0" w:color="auto"/>
            <w:right w:val="none" w:sz="0" w:space="0" w:color="auto"/>
          </w:divBdr>
        </w:div>
        <w:div w:id="1171680481">
          <w:marLeft w:val="0"/>
          <w:marRight w:val="0"/>
          <w:marTop w:val="0"/>
          <w:marBottom w:val="0"/>
          <w:divBdr>
            <w:top w:val="none" w:sz="0" w:space="0" w:color="auto"/>
            <w:left w:val="none" w:sz="0" w:space="0" w:color="auto"/>
            <w:bottom w:val="none" w:sz="0" w:space="0" w:color="auto"/>
            <w:right w:val="none" w:sz="0" w:space="0" w:color="auto"/>
          </w:divBdr>
        </w:div>
        <w:div w:id="1197085350">
          <w:marLeft w:val="0"/>
          <w:marRight w:val="0"/>
          <w:marTop w:val="0"/>
          <w:marBottom w:val="0"/>
          <w:divBdr>
            <w:top w:val="none" w:sz="0" w:space="0" w:color="auto"/>
            <w:left w:val="none" w:sz="0" w:space="0" w:color="auto"/>
            <w:bottom w:val="none" w:sz="0" w:space="0" w:color="auto"/>
            <w:right w:val="none" w:sz="0" w:space="0" w:color="auto"/>
          </w:divBdr>
        </w:div>
        <w:div w:id="1203055057">
          <w:marLeft w:val="0"/>
          <w:marRight w:val="0"/>
          <w:marTop w:val="0"/>
          <w:marBottom w:val="0"/>
          <w:divBdr>
            <w:top w:val="none" w:sz="0" w:space="0" w:color="auto"/>
            <w:left w:val="none" w:sz="0" w:space="0" w:color="auto"/>
            <w:bottom w:val="none" w:sz="0" w:space="0" w:color="auto"/>
            <w:right w:val="none" w:sz="0" w:space="0" w:color="auto"/>
          </w:divBdr>
        </w:div>
        <w:div w:id="1262176430">
          <w:marLeft w:val="0"/>
          <w:marRight w:val="0"/>
          <w:marTop w:val="0"/>
          <w:marBottom w:val="0"/>
          <w:divBdr>
            <w:top w:val="none" w:sz="0" w:space="0" w:color="auto"/>
            <w:left w:val="none" w:sz="0" w:space="0" w:color="auto"/>
            <w:bottom w:val="none" w:sz="0" w:space="0" w:color="auto"/>
            <w:right w:val="none" w:sz="0" w:space="0" w:color="auto"/>
          </w:divBdr>
        </w:div>
        <w:div w:id="1267153400">
          <w:marLeft w:val="0"/>
          <w:marRight w:val="0"/>
          <w:marTop w:val="0"/>
          <w:marBottom w:val="0"/>
          <w:divBdr>
            <w:top w:val="none" w:sz="0" w:space="0" w:color="auto"/>
            <w:left w:val="none" w:sz="0" w:space="0" w:color="auto"/>
            <w:bottom w:val="none" w:sz="0" w:space="0" w:color="auto"/>
            <w:right w:val="none" w:sz="0" w:space="0" w:color="auto"/>
          </w:divBdr>
        </w:div>
        <w:div w:id="1280532743">
          <w:marLeft w:val="0"/>
          <w:marRight w:val="0"/>
          <w:marTop w:val="0"/>
          <w:marBottom w:val="0"/>
          <w:divBdr>
            <w:top w:val="none" w:sz="0" w:space="0" w:color="auto"/>
            <w:left w:val="none" w:sz="0" w:space="0" w:color="auto"/>
            <w:bottom w:val="none" w:sz="0" w:space="0" w:color="auto"/>
            <w:right w:val="none" w:sz="0" w:space="0" w:color="auto"/>
          </w:divBdr>
        </w:div>
        <w:div w:id="1300569139">
          <w:marLeft w:val="0"/>
          <w:marRight w:val="0"/>
          <w:marTop w:val="0"/>
          <w:marBottom w:val="0"/>
          <w:divBdr>
            <w:top w:val="none" w:sz="0" w:space="0" w:color="auto"/>
            <w:left w:val="none" w:sz="0" w:space="0" w:color="auto"/>
            <w:bottom w:val="none" w:sz="0" w:space="0" w:color="auto"/>
            <w:right w:val="none" w:sz="0" w:space="0" w:color="auto"/>
          </w:divBdr>
        </w:div>
        <w:div w:id="1452165133">
          <w:marLeft w:val="0"/>
          <w:marRight w:val="0"/>
          <w:marTop w:val="0"/>
          <w:marBottom w:val="0"/>
          <w:divBdr>
            <w:top w:val="none" w:sz="0" w:space="0" w:color="auto"/>
            <w:left w:val="none" w:sz="0" w:space="0" w:color="auto"/>
            <w:bottom w:val="none" w:sz="0" w:space="0" w:color="auto"/>
            <w:right w:val="none" w:sz="0" w:space="0" w:color="auto"/>
          </w:divBdr>
        </w:div>
        <w:div w:id="1459909099">
          <w:marLeft w:val="0"/>
          <w:marRight w:val="0"/>
          <w:marTop w:val="0"/>
          <w:marBottom w:val="0"/>
          <w:divBdr>
            <w:top w:val="none" w:sz="0" w:space="0" w:color="auto"/>
            <w:left w:val="none" w:sz="0" w:space="0" w:color="auto"/>
            <w:bottom w:val="none" w:sz="0" w:space="0" w:color="auto"/>
            <w:right w:val="none" w:sz="0" w:space="0" w:color="auto"/>
          </w:divBdr>
        </w:div>
        <w:div w:id="1491360884">
          <w:marLeft w:val="0"/>
          <w:marRight w:val="0"/>
          <w:marTop w:val="0"/>
          <w:marBottom w:val="0"/>
          <w:divBdr>
            <w:top w:val="none" w:sz="0" w:space="0" w:color="auto"/>
            <w:left w:val="none" w:sz="0" w:space="0" w:color="auto"/>
            <w:bottom w:val="none" w:sz="0" w:space="0" w:color="auto"/>
            <w:right w:val="none" w:sz="0" w:space="0" w:color="auto"/>
          </w:divBdr>
        </w:div>
        <w:div w:id="1494300027">
          <w:marLeft w:val="0"/>
          <w:marRight w:val="0"/>
          <w:marTop w:val="0"/>
          <w:marBottom w:val="0"/>
          <w:divBdr>
            <w:top w:val="none" w:sz="0" w:space="0" w:color="auto"/>
            <w:left w:val="none" w:sz="0" w:space="0" w:color="auto"/>
            <w:bottom w:val="none" w:sz="0" w:space="0" w:color="auto"/>
            <w:right w:val="none" w:sz="0" w:space="0" w:color="auto"/>
          </w:divBdr>
        </w:div>
        <w:div w:id="1498693553">
          <w:marLeft w:val="0"/>
          <w:marRight w:val="0"/>
          <w:marTop w:val="0"/>
          <w:marBottom w:val="0"/>
          <w:divBdr>
            <w:top w:val="none" w:sz="0" w:space="0" w:color="auto"/>
            <w:left w:val="none" w:sz="0" w:space="0" w:color="auto"/>
            <w:bottom w:val="none" w:sz="0" w:space="0" w:color="auto"/>
            <w:right w:val="none" w:sz="0" w:space="0" w:color="auto"/>
          </w:divBdr>
        </w:div>
        <w:div w:id="1516993919">
          <w:marLeft w:val="0"/>
          <w:marRight w:val="0"/>
          <w:marTop w:val="0"/>
          <w:marBottom w:val="0"/>
          <w:divBdr>
            <w:top w:val="none" w:sz="0" w:space="0" w:color="auto"/>
            <w:left w:val="none" w:sz="0" w:space="0" w:color="auto"/>
            <w:bottom w:val="none" w:sz="0" w:space="0" w:color="auto"/>
            <w:right w:val="none" w:sz="0" w:space="0" w:color="auto"/>
          </w:divBdr>
        </w:div>
        <w:div w:id="1528831027">
          <w:marLeft w:val="0"/>
          <w:marRight w:val="0"/>
          <w:marTop w:val="0"/>
          <w:marBottom w:val="0"/>
          <w:divBdr>
            <w:top w:val="none" w:sz="0" w:space="0" w:color="auto"/>
            <w:left w:val="none" w:sz="0" w:space="0" w:color="auto"/>
            <w:bottom w:val="none" w:sz="0" w:space="0" w:color="auto"/>
            <w:right w:val="none" w:sz="0" w:space="0" w:color="auto"/>
          </w:divBdr>
        </w:div>
        <w:div w:id="1530726395">
          <w:marLeft w:val="0"/>
          <w:marRight w:val="0"/>
          <w:marTop w:val="0"/>
          <w:marBottom w:val="0"/>
          <w:divBdr>
            <w:top w:val="none" w:sz="0" w:space="0" w:color="auto"/>
            <w:left w:val="none" w:sz="0" w:space="0" w:color="auto"/>
            <w:bottom w:val="none" w:sz="0" w:space="0" w:color="auto"/>
            <w:right w:val="none" w:sz="0" w:space="0" w:color="auto"/>
          </w:divBdr>
        </w:div>
        <w:div w:id="1571192772">
          <w:marLeft w:val="0"/>
          <w:marRight w:val="0"/>
          <w:marTop w:val="0"/>
          <w:marBottom w:val="0"/>
          <w:divBdr>
            <w:top w:val="none" w:sz="0" w:space="0" w:color="auto"/>
            <w:left w:val="none" w:sz="0" w:space="0" w:color="auto"/>
            <w:bottom w:val="none" w:sz="0" w:space="0" w:color="auto"/>
            <w:right w:val="none" w:sz="0" w:space="0" w:color="auto"/>
          </w:divBdr>
        </w:div>
        <w:div w:id="1579897804">
          <w:marLeft w:val="0"/>
          <w:marRight w:val="0"/>
          <w:marTop w:val="0"/>
          <w:marBottom w:val="0"/>
          <w:divBdr>
            <w:top w:val="none" w:sz="0" w:space="0" w:color="auto"/>
            <w:left w:val="none" w:sz="0" w:space="0" w:color="auto"/>
            <w:bottom w:val="none" w:sz="0" w:space="0" w:color="auto"/>
            <w:right w:val="none" w:sz="0" w:space="0" w:color="auto"/>
          </w:divBdr>
        </w:div>
        <w:div w:id="1756366564">
          <w:marLeft w:val="0"/>
          <w:marRight w:val="0"/>
          <w:marTop w:val="0"/>
          <w:marBottom w:val="0"/>
          <w:divBdr>
            <w:top w:val="none" w:sz="0" w:space="0" w:color="auto"/>
            <w:left w:val="none" w:sz="0" w:space="0" w:color="auto"/>
            <w:bottom w:val="none" w:sz="0" w:space="0" w:color="auto"/>
            <w:right w:val="none" w:sz="0" w:space="0" w:color="auto"/>
          </w:divBdr>
        </w:div>
        <w:div w:id="1768964779">
          <w:marLeft w:val="0"/>
          <w:marRight w:val="0"/>
          <w:marTop w:val="0"/>
          <w:marBottom w:val="0"/>
          <w:divBdr>
            <w:top w:val="none" w:sz="0" w:space="0" w:color="auto"/>
            <w:left w:val="none" w:sz="0" w:space="0" w:color="auto"/>
            <w:bottom w:val="none" w:sz="0" w:space="0" w:color="auto"/>
            <w:right w:val="none" w:sz="0" w:space="0" w:color="auto"/>
          </w:divBdr>
        </w:div>
        <w:div w:id="1775707194">
          <w:marLeft w:val="0"/>
          <w:marRight w:val="0"/>
          <w:marTop w:val="0"/>
          <w:marBottom w:val="0"/>
          <w:divBdr>
            <w:top w:val="none" w:sz="0" w:space="0" w:color="auto"/>
            <w:left w:val="none" w:sz="0" w:space="0" w:color="auto"/>
            <w:bottom w:val="none" w:sz="0" w:space="0" w:color="auto"/>
            <w:right w:val="none" w:sz="0" w:space="0" w:color="auto"/>
          </w:divBdr>
        </w:div>
        <w:div w:id="1802385211">
          <w:marLeft w:val="0"/>
          <w:marRight w:val="0"/>
          <w:marTop w:val="0"/>
          <w:marBottom w:val="0"/>
          <w:divBdr>
            <w:top w:val="none" w:sz="0" w:space="0" w:color="auto"/>
            <w:left w:val="none" w:sz="0" w:space="0" w:color="auto"/>
            <w:bottom w:val="none" w:sz="0" w:space="0" w:color="auto"/>
            <w:right w:val="none" w:sz="0" w:space="0" w:color="auto"/>
          </w:divBdr>
        </w:div>
        <w:div w:id="1823228661">
          <w:marLeft w:val="0"/>
          <w:marRight w:val="0"/>
          <w:marTop w:val="0"/>
          <w:marBottom w:val="0"/>
          <w:divBdr>
            <w:top w:val="none" w:sz="0" w:space="0" w:color="auto"/>
            <w:left w:val="none" w:sz="0" w:space="0" w:color="auto"/>
            <w:bottom w:val="none" w:sz="0" w:space="0" w:color="auto"/>
            <w:right w:val="none" w:sz="0" w:space="0" w:color="auto"/>
          </w:divBdr>
        </w:div>
        <w:div w:id="1923709810">
          <w:marLeft w:val="0"/>
          <w:marRight w:val="0"/>
          <w:marTop w:val="0"/>
          <w:marBottom w:val="0"/>
          <w:divBdr>
            <w:top w:val="none" w:sz="0" w:space="0" w:color="auto"/>
            <w:left w:val="none" w:sz="0" w:space="0" w:color="auto"/>
            <w:bottom w:val="none" w:sz="0" w:space="0" w:color="auto"/>
            <w:right w:val="none" w:sz="0" w:space="0" w:color="auto"/>
          </w:divBdr>
        </w:div>
        <w:div w:id="2041319500">
          <w:marLeft w:val="0"/>
          <w:marRight w:val="0"/>
          <w:marTop w:val="0"/>
          <w:marBottom w:val="0"/>
          <w:divBdr>
            <w:top w:val="none" w:sz="0" w:space="0" w:color="auto"/>
            <w:left w:val="none" w:sz="0" w:space="0" w:color="auto"/>
            <w:bottom w:val="none" w:sz="0" w:space="0" w:color="auto"/>
            <w:right w:val="none" w:sz="0" w:space="0" w:color="auto"/>
          </w:divBdr>
        </w:div>
        <w:div w:id="2067951066">
          <w:marLeft w:val="0"/>
          <w:marRight w:val="0"/>
          <w:marTop w:val="0"/>
          <w:marBottom w:val="0"/>
          <w:divBdr>
            <w:top w:val="none" w:sz="0" w:space="0" w:color="auto"/>
            <w:left w:val="none" w:sz="0" w:space="0" w:color="auto"/>
            <w:bottom w:val="none" w:sz="0" w:space="0" w:color="auto"/>
            <w:right w:val="none" w:sz="0" w:space="0" w:color="auto"/>
          </w:divBdr>
        </w:div>
        <w:div w:id="2112430272">
          <w:marLeft w:val="0"/>
          <w:marRight w:val="0"/>
          <w:marTop w:val="0"/>
          <w:marBottom w:val="0"/>
          <w:divBdr>
            <w:top w:val="none" w:sz="0" w:space="0" w:color="auto"/>
            <w:left w:val="none" w:sz="0" w:space="0" w:color="auto"/>
            <w:bottom w:val="none" w:sz="0" w:space="0" w:color="auto"/>
            <w:right w:val="none" w:sz="0" w:space="0" w:color="auto"/>
          </w:divBdr>
        </w:div>
      </w:divsChild>
    </w:div>
    <w:div w:id="620041673">
      <w:bodyDiv w:val="1"/>
      <w:marLeft w:val="0"/>
      <w:marRight w:val="0"/>
      <w:marTop w:val="0"/>
      <w:marBottom w:val="0"/>
      <w:divBdr>
        <w:top w:val="none" w:sz="0" w:space="0" w:color="auto"/>
        <w:left w:val="none" w:sz="0" w:space="0" w:color="auto"/>
        <w:bottom w:val="none" w:sz="0" w:space="0" w:color="auto"/>
        <w:right w:val="none" w:sz="0" w:space="0" w:color="auto"/>
      </w:divBdr>
      <w:divsChild>
        <w:div w:id="859047984">
          <w:marLeft w:val="0"/>
          <w:marRight w:val="0"/>
          <w:marTop w:val="0"/>
          <w:marBottom w:val="0"/>
          <w:divBdr>
            <w:top w:val="none" w:sz="0" w:space="0" w:color="auto"/>
            <w:left w:val="none" w:sz="0" w:space="0" w:color="auto"/>
            <w:bottom w:val="none" w:sz="0" w:space="0" w:color="auto"/>
            <w:right w:val="none" w:sz="0" w:space="0" w:color="auto"/>
          </w:divBdr>
          <w:divsChild>
            <w:div w:id="1175534120">
              <w:marLeft w:val="0"/>
              <w:marRight w:val="0"/>
              <w:marTop w:val="0"/>
              <w:marBottom w:val="0"/>
              <w:divBdr>
                <w:top w:val="none" w:sz="0" w:space="0" w:color="auto"/>
                <w:left w:val="none" w:sz="0" w:space="0" w:color="auto"/>
                <w:bottom w:val="none" w:sz="0" w:space="0" w:color="auto"/>
                <w:right w:val="none" w:sz="0" w:space="0" w:color="auto"/>
              </w:divBdr>
              <w:divsChild>
                <w:div w:id="4792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58228">
      <w:bodyDiv w:val="1"/>
      <w:marLeft w:val="0"/>
      <w:marRight w:val="0"/>
      <w:marTop w:val="0"/>
      <w:marBottom w:val="0"/>
      <w:divBdr>
        <w:top w:val="none" w:sz="0" w:space="0" w:color="auto"/>
        <w:left w:val="none" w:sz="0" w:space="0" w:color="auto"/>
        <w:bottom w:val="none" w:sz="0" w:space="0" w:color="auto"/>
        <w:right w:val="none" w:sz="0" w:space="0" w:color="auto"/>
      </w:divBdr>
      <w:divsChild>
        <w:div w:id="25983611">
          <w:marLeft w:val="0"/>
          <w:marRight w:val="0"/>
          <w:marTop w:val="0"/>
          <w:marBottom w:val="0"/>
          <w:divBdr>
            <w:top w:val="none" w:sz="0" w:space="0" w:color="auto"/>
            <w:left w:val="none" w:sz="0" w:space="0" w:color="auto"/>
            <w:bottom w:val="none" w:sz="0" w:space="0" w:color="auto"/>
            <w:right w:val="none" w:sz="0" w:space="0" w:color="auto"/>
          </w:divBdr>
        </w:div>
        <w:div w:id="32778952">
          <w:marLeft w:val="0"/>
          <w:marRight w:val="0"/>
          <w:marTop w:val="0"/>
          <w:marBottom w:val="0"/>
          <w:divBdr>
            <w:top w:val="none" w:sz="0" w:space="0" w:color="auto"/>
            <w:left w:val="none" w:sz="0" w:space="0" w:color="auto"/>
            <w:bottom w:val="none" w:sz="0" w:space="0" w:color="auto"/>
            <w:right w:val="none" w:sz="0" w:space="0" w:color="auto"/>
          </w:divBdr>
        </w:div>
        <w:div w:id="51275417">
          <w:marLeft w:val="0"/>
          <w:marRight w:val="0"/>
          <w:marTop w:val="0"/>
          <w:marBottom w:val="0"/>
          <w:divBdr>
            <w:top w:val="none" w:sz="0" w:space="0" w:color="auto"/>
            <w:left w:val="none" w:sz="0" w:space="0" w:color="auto"/>
            <w:bottom w:val="none" w:sz="0" w:space="0" w:color="auto"/>
            <w:right w:val="none" w:sz="0" w:space="0" w:color="auto"/>
          </w:divBdr>
        </w:div>
        <w:div w:id="84158095">
          <w:marLeft w:val="0"/>
          <w:marRight w:val="0"/>
          <w:marTop w:val="0"/>
          <w:marBottom w:val="0"/>
          <w:divBdr>
            <w:top w:val="none" w:sz="0" w:space="0" w:color="auto"/>
            <w:left w:val="none" w:sz="0" w:space="0" w:color="auto"/>
            <w:bottom w:val="none" w:sz="0" w:space="0" w:color="auto"/>
            <w:right w:val="none" w:sz="0" w:space="0" w:color="auto"/>
          </w:divBdr>
        </w:div>
        <w:div w:id="91240654">
          <w:marLeft w:val="0"/>
          <w:marRight w:val="0"/>
          <w:marTop w:val="0"/>
          <w:marBottom w:val="0"/>
          <w:divBdr>
            <w:top w:val="none" w:sz="0" w:space="0" w:color="auto"/>
            <w:left w:val="none" w:sz="0" w:space="0" w:color="auto"/>
            <w:bottom w:val="none" w:sz="0" w:space="0" w:color="auto"/>
            <w:right w:val="none" w:sz="0" w:space="0" w:color="auto"/>
          </w:divBdr>
        </w:div>
        <w:div w:id="196964874">
          <w:marLeft w:val="0"/>
          <w:marRight w:val="0"/>
          <w:marTop w:val="0"/>
          <w:marBottom w:val="0"/>
          <w:divBdr>
            <w:top w:val="none" w:sz="0" w:space="0" w:color="auto"/>
            <w:left w:val="none" w:sz="0" w:space="0" w:color="auto"/>
            <w:bottom w:val="none" w:sz="0" w:space="0" w:color="auto"/>
            <w:right w:val="none" w:sz="0" w:space="0" w:color="auto"/>
          </w:divBdr>
        </w:div>
        <w:div w:id="252277631">
          <w:marLeft w:val="0"/>
          <w:marRight w:val="0"/>
          <w:marTop w:val="0"/>
          <w:marBottom w:val="0"/>
          <w:divBdr>
            <w:top w:val="none" w:sz="0" w:space="0" w:color="auto"/>
            <w:left w:val="none" w:sz="0" w:space="0" w:color="auto"/>
            <w:bottom w:val="none" w:sz="0" w:space="0" w:color="auto"/>
            <w:right w:val="none" w:sz="0" w:space="0" w:color="auto"/>
          </w:divBdr>
        </w:div>
        <w:div w:id="332954392">
          <w:marLeft w:val="0"/>
          <w:marRight w:val="0"/>
          <w:marTop w:val="0"/>
          <w:marBottom w:val="0"/>
          <w:divBdr>
            <w:top w:val="none" w:sz="0" w:space="0" w:color="auto"/>
            <w:left w:val="none" w:sz="0" w:space="0" w:color="auto"/>
            <w:bottom w:val="none" w:sz="0" w:space="0" w:color="auto"/>
            <w:right w:val="none" w:sz="0" w:space="0" w:color="auto"/>
          </w:divBdr>
        </w:div>
        <w:div w:id="493304208">
          <w:marLeft w:val="0"/>
          <w:marRight w:val="0"/>
          <w:marTop w:val="0"/>
          <w:marBottom w:val="0"/>
          <w:divBdr>
            <w:top w:val="none" w:sz="0" w:space="0" w:color="auto"/>
            <w:left w:val="none" w:sz="0" w:space="0" w:color="auto"/>
            <w:bottom w:val="none" w:sz="0" w:space="0" w:color="auto"/>
            <w:right w:val="none" w:sz="0" w:space="0" w:color="auto"/>
          </w:divBdr>
        </w:div>
        <w:div w:id="530655899">
          <w:marLeft w:val="0"/>
          <w:marRight w:val="0"/>
          <w:marTop w:val="0"/>
          <w:marBottom w:val="0"/>
          <w:divBdr>
            <w:top w:val="none" w:sz="0" w:space="0" w:color="auto"/>
            <w:left w:val="none" w:sz="0" w:space="0" w:color="auto"/>
            <w:bottom w:val="none" w:sz="0" w:space="0" w:color="auto"/>
            <w:right w:val="none" w:sz="0" w:space="0" w:color="auto"/>
          </w:divBdr>
        </w:div>
        <w:div w:id="534343166">
          <w:marLeft w:val="0"/>
          <w:marRight w:val="0"/>
          <w:marTop w:val="0"/>
          <w:marBottom w:val="0"/>
          <w:divBdr>
            <w:top w:val="none" w:sz="0" w:space="0" w:color="auto"/>
            <w:left w:val="none" w:sz="0" w:space="0" w:color="auto"/>
            <w:bottom w:val="none" w:sz="0" w:space="0" w:color="auto"/>
            <w:right w:val="none" w:sz="0" w:space="0" w:color="auto"/>
          </w:divBdr>
        </w:div>
        <w:div w:id="704139050">
          <w:marLeft w:val="0"/>
          <w:marRight w:val="0"/>
          <w:marTop w:val="0"/>
          <w:marBottom w:val="0"/>
          <w:divBdr>
            <w:top w:val="none" w:sz="0" w:space="0" w:color="auto"/>
            <w:left w:val="none" w:sz="0" w:space="0" w:color="auto"/>
            <w:bottom w:val="none" w:sz="0" w:space="0" w:color="auto"/>
            <w:right w:val="none" w:sz="0" w:space="0" w:color="auto"/>
          </w:divBdr>
        </w:div>
        <w:div w:id="764768699">
          <w:marLeft w:val="0"/>
          <w:marRight w:val="0"/>
          <w:marTop w:val="0"/>
          <w:marBottom w:val="0"/>
          <w:divBdr>
            <w:top w:val="none" w:sz="0" w:space="0" w:color="auto"/>
            <w:left w:val="none" w:sz="0" w:space="0" w:color="auto"/>
            <w:bottom w:val="none" w:sz="0" w:space="0" w:color="auto"/>
            <w:right w:val="none" w:sz="0" w:space="0" w:color="auto"/>
          </w:divBdr>
        </w:div>
        <w:div w:id="843283911">
          <w:marLeft w:val="0"/>
          <w:marRight w:val="0"/>
          <w:marTop w:val="0"/>
          <w:marBottom w:val="0"/>
          <w:divBdr>
            <w:top w:val="none" w:sz="0" w:space="0" w:color="auto"/>
            <w:left w:val="none" w:sz="0" w:space="0" w:color="auto"/>
            <w:bottom w:val="none" w:sz="0" w:space="0" w:color="auto"/>
            <w:right w:val="none" w:sz="0" w:space="0" w:color="auto"/>
          </w:divBdr>
        </w:div>
        <w:div w:id="869759378">
          <w:marLeft w:val="0"/>
          <w:marRight w:val="0"/>
          <w:marTop w:val="0"/>
          <w:marBottom w:val="0"/>
          <w:divBdr>
            <w:top w:val="none" w:sz="0" w:space="0" w:color="auto"/>
            <w:left w:val="none" w:sz="0" w:space="0" w:color="auto"/>
            <w:bottom w:val="none" w:sz="0" w:space="0" w:color="auto"/>
            <w:right w:val="none" w:sz="0" w:space="0" w:color="auto"/>
          </w:divBdr>
        </w:div>
        <w:div w:id="876047086">
          <w:marLeft w:val="0"/>
          <w:marRight w:val="0"/>
          <w:marTop w:val="0"/>
          <w:marBottom w:val="0"/>
          <w:divBdr>
            <w:top w:val="none" w:sz="0" w:space="0" w:color="auto"/>
            <w:left w:val="none" w:sz="0" w:space="0" w:color="auto"/>
            <w:bottom w:val="none" w:sz="0" w:space="0" w:color="auto"/>
            <w:right w:val="none" w:sz="0" w:space="0" w:color="auto"/>
          </w:divBdr>
        </w:div>
        <w:div w:id="879709481">
          <w:marLeft w:val="0"/>
          <w:marRight w:val="0"/>
          <w:marTop w:val="0"/>
          <w:marBottom w:val="0"/>
          <w:divBdr>
            <w:top w:val="none" w:sz="0" w:space="0" w:color="auto"/>
            <w:left w:val="none" w:sz="0" w:space="0" w:color="auto"/>
            <w:bottom w:val="none" w:sz="0" w:space="0" w:color="auto"/>
            <w:right w:val="none" w:sz="0" w:space="0" w:color="auto"/>
          </w:divBdr>
        </w:div>
        <w:div w:id="891382263">
          <w:marLeft w:val="0"/>
          <w:marRight w:val="0"/>
          <w:marTop w:val="0"/>
          <w:marBottom w:val="0"/>
          <w:divBdr>
            <w:top w:val="none" w:sz="0" w:space="0" w:color="auto"/>
            <w:left w:val="none" w:sz="0" w:space="0" w:color="auto"/>
            <w:bottom w:val="none" w:sz="0" w:space="0" w:color="auto"/>
            <w:right w:val="none" w:sz="0" w:space="0" w:color="auto"/>
          </w:divBdr>
        </w:div>
        <w:div w:id="909460854">
          <w:marLeft w:val="0"/>
          <w:marRight w:val="0"/>
          <w:marTop w:val="0"/>
          <w:marBottom w:val="0"/>
          <w:divBdr>
            <w:top w:val="none" w:sz="0" w:space="0" w:color="auto"/>
            <w:left w:val="none" w:sz="0" w:space="0" w:color="auto"/>
            <w:bottom w:val="none" w:sz="0" w:space="0" w:color="auto"/>
            <w:right w:val="none" w:sz="0" w:space="0" w:color="auto"/>
          </w:divBdr>
        </w:div>
        <w:div w:id="923302437">
          <w:marLeft w:val="0"/>
          <w:marRight w:val="0"/>
          <w:marTop w:val="0"/>
          <w:marBottom w:val="0"/>
          <w:divBdr>
            <w:top w:val="none" w:sz="0" w:space="0" w:color="auto"/>
            <w:left w:val="none" w:sz="0" w:space="0" w:color="auto"/>
            <w:bottom w:val="none" w:sz="0" w:space="0" w:color="auto"/>
            <w:right w:val="none" w:sz="0" w:space="0" w:color="auto"/>
          </w:divBdr>
        </w:div>
        <w:div w:id="971134001">
          <w:marLeft w:val="0"/>
          <w:marRight w:val="0"/>
          <w:marTop w:val="0"/>
          <w:marBottom w:val="0"/>
          <w:divBdr>
            <w:top w:val="none" w:sz="0" w:space="0" w:color="auto"/>
            <w:left w:val="none" w:sz="0" w:space="0" w:color="auto"/>
            <w:bottom w:val="none" w:sz="0" w:space="0" w:color="auto"/>
            <w:right w:val="none" w:sz="0" w:space="0" w:color="auto"/>
          </w:divBdr>
        </w:div>
        <w:div w:id="1025598045">
          <w:marLeft w:val="0"/>
          <w:marRight w:val="0"/>
          <w:marTop w:val="0"/>
          <w:marBottom w:val="0"/>
          <w:divBdr>
            <w:top w:val="none" w:sz="0" w:space="0" w:color="auto"/>
            <w:left w:val="none" w:sz="0" w:space="0" w:color="auto"/>
            <w:bottom w:val="none" w:sz="0" w:space="0" w:color="auto"/>
            <w:right w:val="none" w:sz="0" w:space="0" w:color="auto"/>
          </w:divBdr>
        </w:div>
        <w:div w:id="1084108371">
          <w:marLeft w:val="0"/>
          <w:marRight w:val="0"/>
          <w:marTop w:val="0"/>
          <w:marBottom w:val="0"/>
          <w:divBdr>
            <w:top w:val="none" w:sz="0" w:space="0" w:color="auto"/>
            <w:left w:val="none" w:sz="0" w:space="0" w:color="auto"/>
            <w:bottom w:val="none" w:sz="0" w:space="0" w:color="auto"/>
            <w:right w:val="none" w:sz="0" w:space="0" w:color="auto"/>
          </w:divBdr>
        </w:div>
        <w:div w:id="1138954118">
          <w:marLeft w:val="0"/>
          <w:marRight w:val="0"/>
          <w:marTop w:val="0"/>
          <w:marBottom w:val="0"/>
          <w:divBdr>
            <w:top w:val="none" w:sz="0" w:space="0" w:color="auto"/>
            <w:left w:val="none" w:sz="0" w:space="0" w:color="auto"/>
            <w:bottom w:val="none" w:sz="0" w:space="0" w:color="auto"/>
            <w:right w:val="none" w:sz="0" w:space="0" w:color="auto"/>
          </w:divBdr>
        </w:div>
        <w:div w:id="1170407549">
          <w:marLeft w:val="0"/>
          <w:marRight w:val="0"/>
          <w:marTop w:val="0"/>
          <w:marBottom w:val="0"/>
          <w:divBdr>
            <w:top w:val="none" w:sz="0" w:space="0" w:color="auto"/>
            <w:left w:val="none" w:sz="0" w:space="0" w:color="auto"/>
            <w:bottom w:val="none" w:sz="0" w:space="0" w:color="auto"/>
            <w:right w:val="none" w:sz="0" w:space="0" w:color="auto"/>
          </w:divBdr>
        </w:div>
        <w:div w:id="1299724212">
          <w:marLeft w:val="0"/>
          <w:marRight w:val="0"/>
          <w:marTop w:val="0"/>
          <w:marBottom w:val="0"/>
          <w:divBdr>
            <w:top w:val="none" w:sz="0" w:space="0" w:color="auto"/>
            <w:left w:val="none" w:sz="0" w:space="0" w:color="auto"/>
            <w:bottom w:val="none" w:sz="0" w:space="0" w:color="auto"/>
            <w:right w:val="none" w:sz="0" w:space="0" w:color="auto"/>
          </w:divBdr>
        </w:div>
        <w:div w:id="1344162017">
          <w:marLeft w:val="0"/>
          <w:marRight w:val="0"/>
          <w:marTop w:val="0"/>
          <w:marBottom w:val="0"/>
          <w:divBdr>
            <w:top w:val="none" w:sz="0" w:space="0" w:color="auto"/>
            <w:left w:val="none" w:sz="0" w:space="0" w:color="auto"/>
            <w:bottom w:val="none" w:sz="0" w:space="0" w:color="auto"/>
            <w:right w:val="none" w:sz="0" w:space="0" w:color="auto"/>
          </w:divBdr>
        </w:div>
        <w:div w:id="1397048640">
          <w:marLeft w:val="0"/>
          <w:marRight w:val="0"/>
          <w:marTop w:val="0"/>
          <w:marBottom w:val="0"/>
          <w:divBdr>
            <w:top w:val="none" w:sz="0" w:space="0" w:color="auto"/>
            <w:left w:val="none" w:sz="0" w:space="0" w:color="auto"/>
            <w:bottom w:val="none" w:sz="0" w:space="0" w:color="auto"/>
            <w:right w:val="none" w:sz="0" w:space="0" w:color="auto"/>
          </w:divBdr>
        </w:div>
        <w:div w:id="1429622574">
          <w:marLeft w:val="0"/>
          <w:marRight w:val="0"/>
          <w:marTop w:val="0"/>
          <w:marBottom w:val="0"/>
          <w:divBdr>
            <w:top w:val="none" w:sz="0" w:space="0" w:color="auto"/>
            <w:left w:val="none" w:sz="0" w:space="0" w:color="auto"/>
            <w:bottom w:val="none" w:sz="0" w:space="0" w:color="auto"/>
            <w:right w:val="none" w:sz="0" w:space="0" w:color="auto"/>
          </w:divBdr>
        </w:div>
        <w:div w:id="1495294412">
          <w:marLeft w:val="0"/>
          <w:marRight w:val="0"/>
          <w:marTop w:val="0"/>
          <w:marBottom w:val="0"/>
          <w:divBdr>
            <w:top w:val="none" w:sz="0" w:space="0" w:color="auto"/>
            <w:left w:val="none" w:sz="0" w:space="0" w:color="auto"/>
            <w:bottom w:val="none" w:sz="0" w:space="0" w:color="auto"/>
            <w:right w:val="none" w:sz="0" w:space="0" w:color="auto"/>
          </w:divBdr>
        </w:div>
        <w:div w:id="1527526468">
          <w:marLeft w:val="0"/>
          <w:marRight w:val="0"/>
          <w:marTop w:val="0"/>
          <w:marBottom w:val="0"/>
          <w:divBdr>
            <w:top w:val="none" w:sz="0" w:space="0" w:color="auto"/>
            <w:left w:val="none" w:sz="0" w:space="0" w:color="auto"/>
            <w:bottom w:val="none" w:sz="0" w:space="0" w:color="auto"/>
            <w:right w:val="none" w:sz="0" w:space="0" w:color="auto"/>
          </w:divBdr>
        </w:div>
        <w:div w:id="1572302073">
          <w:marLeft w:val="0"/>
          <w:marRight w:val="0"/>
          <w:marTop w:val="0"/>
          <w:marBottom w:val="0"/>
          <w:divBdr>
            <w:top w:val="none" w:sz="0" w:space="0" w:color="auto"/>
            <w:left w:val="none" w:sz="0" w:space="0" w:color="auto"/>
            <w:bottom w:val="none" w:sz="0" w:space="0" w:color="auto"/>
            <w:right w:val="none" w:sz="0" w:space="0" w:color="auto"/>
          </w:divBdr>
        </w:div>
        <w:div w:id="1712077195">
          <w:marLeft w:val="0"/>
          <w:marRight w:val="0"/>
          <w:marTop w:val="0"/>
          <w:marBottom w:val="0"/>
          <w:divBdr>
            <w:top w:val="none" w:sz="0" w:space="0" w:color="auto"/>
            <w:left w:val="none" w:sz="0" w:space="0" w:color="auto"/>
            <w:bottom w:val="none" w:sz="0" w:space="0" w:color="auto"/>
            <w:right w:val="none" w:sz="0" w:space="0" w:color="auto"/>
          </w:divBdr>
        </w:div>
        <w:div w:id="1796824010">
          <w:marLeft w:val="0"/>
          <w:marRight w:val="0"/>
          <w:marTop w:val="0"/>
          <w:marBottom w:val="0"/>
          <w:divBdr>
            <w:top w:val="none" w:sz="0" w:space="0" w:color="auto"/>
            <w:left w:val="none" w:sz="0" w:space="0" w:color="auto"/>
            <w:bottom w:val="none" w:sz="0" w:space="0" w:color="auto"/>
            <w:right w:val="none" w:sz="0" w:space="0" w:color="auto"/>
          </w:divBdr>
        </w:div>
        <w:div w:id="1813714247">
          <w:marLeft w:val="0"/>
          <w:marRight w:val="0"/>
          <w:marTop w:val="0"/>
          <w:marBottom w:val="0"/>
          <w:divBdr>
            <w:top w:val="none" w:sz="0" w:space="0" w:color="auto"/>
            <w:left w:val="none" w:sz="0" w:space="0" w:color="auto"/>
            <w:bottom w:val="none" w:sz="0" w:space="0" w:color="auto"/>
            <w:right w:val="none" w:sz="0" w:space="0" w:color="auto"/>
          </w:divBdr>
        </w:div>
        <w:div w:id="1853254824">
          <w:marLeft w:val="0"/>
          <w:marRight w:val="0"/>
          <w:marTop w:val="0"/>
          <w:marBottom w:val="0"/>
          <w:divBdr>
            <w:top w:val="none" w:sz="0" w:space="0" w:color="auto"/>
            <w:left w:val="none" w:sz="0" w:space="0" w:color="auto"/>
            <w:bottom w:val="none" w:sz="0" w:space="0" w:color="auto"/>
            <w:right w:val="none" w:sz="0" w:space="0" w:color="auto"/>
          </w:divBdr>
        </w:div>
        <w:div w:id="1914316894">
          <w:marLeft w:val="0"/>
          <w:marRight w:val="0"/>
          <w:marTop w:val="0"/>
          <w:marBottom w:val="0"/>
          <w:divBdr>
            <w:top w:val="none" w:sz="0" w:space="0" w:color="auto"/>
            <w:left w:val="none" w:sz="0" w:space="0" w:color="auto"/>
            <w:bottom w:val="none" w:sz="0" w:space="0" w:color="auto"/>
            <w:right w:val="none" w:sz="0" w:space="0" w:color="auto"/>
          </w:divBdr>
        </w:div>
        <w:div w:id="2095740687">
          <w:marLeft w:val="0"/>
          <w:marRight w:val="0"/>
          <w:marTop w:val="0"/>
          <w:marBottom w:val="0"/>
          <w:divBdr>
            <w:top w:val="none" w:sz="0" w:space="0" w:color="auto"/>
            <w:left w:val="none" w:sz="0" w:space="0" w:color="auto"/>
            <w:bottom w:val="none" w:sz="0" w:space="0" w:color="auto"/>
            <w:right w:val="none" w:sz="0" w:space="0" w:color="auto"/>
          </w:divBdr>
        </w:div>
        <w:div w:id="2122531207">
          <w:marLeft w:val="0"/>
          <w:marRight w:val="0"/>
          <w:marTop w:val="0"/>
          <w:marBottom w:val="0"/>
          <w:divBdr>
            <w:top w:val="none" w:sz="0" w:space="0" w:color="auto"/>
            <w:left w:val="none" w:sz="0" w:space="0" w:color="auto"/>
            <w:bottom w:val="none" w:sz="0" w:space="0" w:color="auto"/>
            <w:right w:val="none" w:sz="0" w:space="0" w:color="auto"/>
          </w:divBdr>
        </w:div>
        <w:div w:id="2140344613">
          <w:marLeft w:val="0"/>
          <w:marRight w:val="0"/>
          <w:marTop w:val="0"/>
          <w:marBottom w:val="0"/>
          <w:divBdr>
            <w:top w:val="none" w:sz="0" w:space="0" w:color="auto"/>
            <w:left w:val="none" w:sz="0" w:space="0" w:color="auto"/>
            <w:bottom w:val="none" w:sz="0" w:space="0" w:color="auto"/>
            <w:right w:val="none" w:sz="0" w:space="0" w:color="auto"/>
          </w:divBdr>
        </w:div>
      </w:divsChild>
    </w:div>
    <w:div w:id="744691952">
      <w:bodyDiv w:val="1"/>
      <w:marLeft w:val="0"/>
      <w:marRight w:val="0"/>
      <w:marTop w:val="0"/>
      <w:marBottom w:val="0"/>
      <w:divBdr>
        <w:top w:val="none" w:sz="0" w:space="0" w:color="auto"/>
        <w:left w:val="none" w:sz="0" w:space="0" w:color="auto"/>
        <w:bottom w:val="none" w:sz="0" w:space="0" w:color="auto"/>
        <w:right w:val="none" w:sz="0" w:space="0" w:color="auto"/>
      </w:divBdr>
    </w:div>
    <w:div w:id="1034034731">
      <w:bodyDiv w:val="1"/>
      <w:marLeft w:val="0"/>
      <w:marRight w:val="0"/>
      <w:marTop w:val="0"/>
      <w:marBottom w:val="0"/>
      <w:divBdr>
        <w:top w:val="none" w:sz="0" w:space="0" w:color="auto"/>
        <w:left w:val="none" w:sz="0" w:space="0" w:color="auto"/>
        <w:bottom w:val="none" w:sz="0" w:space="0" w:color="auto"/>
        <w:right w:val="none" w:sz="0" w:space="0" w:color="auto"/>
      </w:divBdr>
    </w:div>
    <w:div w:id="1111243257">
      <w:bodyDiv w:val="1"/>
      <w:marLeft w:val="0"/>
      <w:marRight w:val="0"/>
      <w:marTop w:val="0"/>
      <w:marBottom w:val="0"/>
      <w:divBdr>
        <w:top w:val="none" w:sz="0" w:space="0" w:color="auto"/>
        <w:left w:val="none" w:sz="0" w:space="0" w:color="auto"/>
        <w:bottom w:val="none" w:sz="0" w:space="0" w:color="auto"/>
        <w:right w:val="none" w:sz="0" w:space="0" w:color="auto"/>
      </w:divBdr>
    </w:div>
    <w:div w:id="1356618301">
      <w:bodyDiv w:val="1"/>
      <w:marLeft w:val="0"/>
      <w:marRight w:val="0"/>
      <w:marTop w:val="0"/>
      <w:marBottom w:val="0"/>
      <w:divBdr>
        <w:top w:val="none" w:sz="0" w:space="0" w:color="auto"/>
        <w:left w:val="none" w:sz="0" w:space="0" w:color="auto"/>
        <w:bottom w:val="none" w:sz="0" w:space="0" w:color="auto"/>
        <w:right w:val="none" w:sz="0" w:space="0" w:color="auto"/>
      </w:divBdr>
    </w:div>
    <w:div w:id="1587349320">
      <w:bodyDiv w:val="1"/>
      <w:marLeft w:val="0"/>
      <w:marRight w:val="0"/>
      <w:marTop w:val="0"/>
      <w:marBottom w:val="0"/>
      <w:divBdr>
        <w:top w:val="none" w:sz="0" w:space="0" w:color="auto"/>
        <w:left w:val="none" w:sz="0" w:space="0" w:color="auto"/>
        <w:bottom w:val="none" w:sz="0" w:space="0" w:color="auto"/>
        <w:right w:val="none" w:sz="0" w:space="0" w:color="auto"/>
      </w:divBdr>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41498093">
      <w:bodyDiv w:val="1"/>
      <w:marLeft w:val="0"/>
      <w:marRight w:val="0"/>
      <w:marTop w:val="0"/>
      <w:marBottom w:val="0"/>
      <w:divBdr>
        <w:top w:val="none" w:sz="0" w:space="0" w:color="auto"/>
        <w:left w:val="none" w:sz="0" w:space="0" w:color="auto"/>
        <w:bottom w:val="none" w:sz="0" w:space="0" w:color="auto"/>
        <w:right w:val="none" w:sz="0" w:space="0" w:color="auto"/>
      </w:divBdr>
      <w:divsChild>
        <w:div w:id="1321453">
          <w:marLeft w:val="0"/>
          <w:marRight w:val="0"/>
          <w:marTop w:val="0"/>
          <w:marBottom w:val="0"/>
          <w:divBdr>
            <w:top w:val="none" w:sz="0" w:space="0" w:color="auto"/>
            <w:left w:val="none" w:sz="0" w:space="0" w:color="auto"/>
            <w:bottom w:val="none" w:sz="0" w:space="0" w:color="auto"/>
            <w:right w:val="none" w:sz="0" w:space="0" w:color="auto"/>
          </w:divBdr>
        </w:div>
        <w:div w:id="46076504">
          <w:marLeft w:val="0"/>
          <w:marRight w:val="0"/>
          <w:marTop w:val="0"/>
          <w:marBottom w:val="0"/>
          <w:divBdr>
            <w:top w:val="none" w:sz="0" w:space="0" w:color="auto"/>
            <w:left w:val="none" w:sz="0" w:space="0" w:color="auto"/>
            <w:bottom w:val="none" w:sz="0" w:space="0" w:color="auto"/>
            <w:right w:val="none" w:sz="0" w:space="0" w:color="auto"/>
          </w:divBdr>
        </w:div>
        <w:div w:id="54403088">
          <w:marLeft w:val="0"/>
          <w:marRight w:val="0"/>
          <w:marTop w:val="0"/>
          <w:marBottom w:val="0"/>
          <w:divBdr>
            <w:top w:val="none" w:sz="0" w:space="0" w:color="auto"/>
            <w:left w:val="none" w:sz="0" w:space="0" w:color="auto"/>
            <w:bottom w:val="none" w:sz="0" w:space="0" w:color="auto"/>
            <w:right w:val="none" w:sz="0" w:space="0" w:color="auto"/>
          </w:divBdr>
        </w:div>
        <w:div w:id="178744062">
          <w:marLeft w:val="0"/>
          <w:marRight w:val="0"/>
          <w:marTop w:val="0"/>
          <w:marBottom w:val="0"/>
          <w:divBdr>
            <w:top w:val="none" w:sz="0" w:space="0" w:color="auto"/>
            <w:left w:val="none" w:sz="0" w:space="0" w:color="auto"/>
            <w:bottom w:val="none" w:sz="0" w:space="0" w:color="auto"/>
            <w:right w:val="none" w:sz="0" w:space="0" w:color="auto"/>
          </w:divBdr>
        </w:div>
        <w:div w:id="221019124">
          <w:marLeft w:val="0"/>
          <w:marRight w:val="0"/>
          <w:marTop w:val="0"/>
          <w:marBottom w:val="0"/>
          <w:divBdr>
            <w:top w:val="none" w:sz="0" w:space="0" w:color="auto"/>
            <w:left w:val="none" w:sz="0" w:space="0" w:color="auto"/>
            <w:bottom w:val="none" w:sz="0" w:space="0" w:color="auto"/>
            <w:right w:val="none" w:sz="0" w:space="0" w:color="auto"/>
          </w:divBdr>
        </w:div>
        <w:div w:id="236018331">
          <w:marLeft w:val="0"/>
          <w:marRight w:val="0"/>
          <w:marTop w:val="0"/>
          <w:marBottom w:val="0"/>
          <w:divBdr>
            <w:top w:val="none" w:sz="0" w:space="0" w:color="auto"/>
            <w:left w:val="none" w:sz="0" w:space="0" w:color="auto"/>
            <w:bottom w:val="none" w:sz="0" w:space="0" w:color="auto"/>
            <w:right w:val="none" w:sz="0" w:space="0" w:color="auto"/>
          </w:divBdr>
        </w:div>
        <w:div w:id="253780069">
          <w:marLeft w:val="0"/>
          <w:marRight w:val="0"/>
          <w:marTop w:val="0"/>
          <w:marBottom w:val="0"/>
          <w:divBdr>
            <w:top w:val="none" w:sz="0" w:space="0" w:color="auto"/>
            <w:left w:val="none" w:sz="0" w:space="0" w:color="auto"/>
            <w:bottom w:val="none" w:sz="0" w:space="0" w:color="auto"/>
            <w:right w:val="none" w:sz="0" w:space="0" w:color="auto"/>
          </w:divBdr>
        </w:div>
        <w:div w:id="301736105">
          <w:marLeft w:val="0"/>
          <w:marRight w:val="0"/>
          <w:marTop w:val="0"/>
          <w:marBottom w:val="0"/>
          <w:divBdr>
            <w:top w:val="none" w:sz="0" w:space="0" w:color="auto"/>
            <w:left w:val="none" w:sz="0" w:space="0" w:color="auto"/>
            <w:bottom w:val="none" w:sz="0" w:space="0" w:color="auto"/>
            <w:right w:val="none" w:sz="0" w:space="0" w:color="auto"/>
          </w:divBdr>
        </w:div>
        <w:div w:id="339506520">
          <w:marLeft w:val="0"/>
          <w:marRight w:val="0"/>
          <w:marTop w:val="0"/>
          <w:marBottom w:val="0"/>
          <w:divBdr>
            <w:top w:val="none" w:sz="0" w:space="0" w:color="auto"/>
            <w:left w:val="none" w:sz="0" w:space="0" w:color="auto"/>
            <w:bottom w:val="none" w:sz="0" w:space="0" w:color="auto"/>
            <w:right w:val="none" w:sz="0" w:space="0" w:color="auto"/>
          </w:divBdr>
        </w:div>
        <w:div w:id="407970824">
          <w:marLeft w:val="0"/>
          <w:marRight w:val="0"/>
          <w:marTop w:val="0"/>
          <w:marBottom w:val="0"/>
          <w:divBdr>
            <w:top w:val="none" w:sz="0" w:space="0" w:color="auto"/>
            <w:left w:val="none" w:sz="0" w:space="0" w:color="auto"/>
            <w:bottom w:val="none" w:sz="0" w:space="0" w:color="auto"/>
            <w:right w:val="none" w:sz="0" w:space="0" w:color="auto"/>
          </w:divBdr>
        </w:div>
        <w:div w:id="408158794">
          <w:marLeft w:val="0"/>
          <w:marRight w:val="0"/>
          <w:marTop w:val="0"/>
          <w:marBottom w:val="0"/>
          <w:divBdr>
            <w:top w:val="none" w:sz="0" w:space="0" w:color="auto"/>
            <w:left w:val="none" w:sz="0" w:space="0" w:color="auto"/>
            <w:bottom w:val="none" w:sz="0" w:space="0" w:color="auto"/>
            <w:right w:val="none" w:sz="0" w:space="0" w:color="auto"/>
          </w:divBdr>
        </w:div>
        <w:div w:id="526406387">
          <w:marLeft w:val="0"/>
          <w:marRight w:val="0"/>
          <w:marTop w:val="0"/>
          <w:marBottom w:val="0"/>
          <w:divBdr>
            <w:top w:val="none" w:sz="0" w:space="0" w:color="auto"/>
            <w:left w:val="none" w:sz="0" w:space="0" w:color="auto"/>
            <w:bottom w:val="none" w:sz="0" w:space="0" w:color="auto"/>
            <w:right w:val="none" w:sz="0" w:space="0" w:color="auto"/>
          </w:divBdr>
        </w:div>
        <w:div w:id="623729662">
          <w:marLeft w:val="0"/>
          <w:marRight w:val="0"/>
          <w:marTop w:val="0"/>
          <w:marBottom w:val="0"/>
          <w:divBdr>
            <w:top w:val="none" w:sz="0" w:space="0" w:color="auto"/>
            <w:left w:val="none" w:sz="0" w:space="0" w:color="auto"/>
            <w:bottom w:val="none" w:sz="0" w:space="0" w:color="auto"/>
            <w:right w:val="none" w:sz="0" w:space="0" w:color="auto"/>
          </w:divBdr>
        </w:div>
        <w:div w:id="653728710">
          <w:marLeft w:val="0"/>
          <w:marRight w:val="0"/>
          <w:marTop w:val="0"/>
          <w:marBottom w:val="0"/>
          <w:divBdr>
            <w:top w:val="none" w:sz="0" w:space="0" w:color="auto"/>
            <w:left w:val="none" w:sz="0" w:space="0" w:color="auto"/>
            <w:bottom w:val="none" w:sz="0" w:space="0" w:color="auto"/>
            <w:right w:val="none" w:sz="0" w:space="0" w:color="auto"/>
          </w:divBdr>
        </w:div>
        <w:div w:id="659501444">
          <w:marLeft w:val="0"/>
          <w:marRight w:val="0"/>
          <w:marTop w:val="0"/>
          <w:marBottom w:val="0"/>
          <w:divBdr>
            <w:top w:val="none" w:sz="0" w:space="0" w:color="auto"/>
            <w:left w:val="none" w:sz="0" w:space="0" w:color="auto"/>
            <w:bottom w:val="none" w:sz="0" w:space="0" w:color="auto"/>
            <w:right w:val="none" w:sz="0" w:space="0" w:color="auto"/>
          </w:divBdr>
        </w:div>
        <w:div w:id="749040138">
          <w:marLeft w:val="0"/>
          <w:marRight w:val="0"/>
          <w:marTop w:val="0"/>
          <w:marBottom w:val="0"/>
          <w:divBdr>
            <w:top w:val="none" w:sz="0" w:space="0" w:color="auto"/>
            <w:left w:val="none" w:sz="0" w:space="0" w:color="auto"/>
            <w:bottom w:val="none" w:sz="0" w:space="0" w:color="auto"/>
            <w:right w:val="none" w:sz="0" w:space="0" w:color="auto"/>
          </w:divBdr>
        </w:div>
        <w:div w:id="751660944">
          <w:marLeft w:val="0"/>
          <w:marRight w:val="0"/>
          <w:marTop w:val="0"/>
          <w:marBottom w:val="0"/>
          <w:divBdr>
            <w:top w:val="none" w:sz="0" w:space="0" w:color="auto"/>
            <w:left w:val="none" w:sz="0" w:space="0" w:color="auto"/>
            <w:bottom w:val="none" w:sz="0" w:space="0" w:color="auto"/>
            <w:right w:val="none" w:sz="0" w:space="0" w:color="auto"/>
          </w:divBdr>
        </w:div>
        <w:div w:id="798378792">
          <w:marLeft w:val="0"/>
          <w:marRight w:val="0"/>
          <w:marTop w:val="0"/>
          <w:marBottom w:val="0"/>
          <w:divBdr>
            <w:top w:val="none" w:sz="0" w:space="0" w:color="auto"/>
            <w:left w:val="none" w:sz="0" w:space="0" w:color="auto"/>
            <w:bottom w:val="none" w:sz="0" w:space="0" w:color="auto"/>
            <w:right w:val="none" w:sz="0" w:space="0" w:color="auto"/>
          </w:divBdr>
        </w:div>
        <w:div w:id="917906726">
          <w:marLeft w:val="0"/>
          <w:marRight w:val="0"/>
          <w:marTop w:val="0"/>
          <w:marBottom w:val="0"/>
          <w:divBdr>
            <w:top w:val="none" w:sz="0" w:space="0" w:color="auto"/>
            <w:left w:val="none" w:sz="0" w:space="0" w:color="auto"/>
            <w:bottom w:val="none" w:sz="0" w:space="0" w:color="auto"/>
            <w:right w:val="none" w:sz="0" w:space="0" w:color="auto"/>
          </w:divBdr>
        </w:div>
        <w:div w:id="940718699">
          <w:marLeft w:val="0"/>
          <w:marRight w:val="0"/>
          <w:marTop w:val="0"/>
          <w:marBottom w:val="0"/>
          <w:divBdr>
            <w:top w:val="none" w:sz="0" w:space="0" w:color="auto"/>
            <w:left w:val="none" w:sz="0" w:space="0" w:color="auto"/>
            <w:bottom w:val="none" w:sz="0" w:space="0" w:color="auto"/>
            <w:right w:val="none" w:sz="0" w:space="0" w:color="auto"/>
          </w:divBdr>
        </w:div>
        <w:div w:id="1044719933">
          <w:marLeft w:val="0"/>
          <w:marRight w:val="0"/>
          <w:marTop w:val="0"/>
          <w:marBottom w:val="0"/>
          <w:divBdr>
            <w:top w:val="none" w:sz="0" w:space="0" w:color="auto"/>
            <w:left w:val="none" w:sz="0" w:space="0" w:color="auto"/>
            <w:bottom w:val="none" w:sz="0" w:space="0" w:color="auto"/>
            <w:right w:val="none" w:sz="0" w:space="0" w:color="auto"/>
          </w:divBdr>
        </w:div>
        <w:div w:id="1084187161">
          <w:marLeft w:val="0"/>
          <w:marRight w:val="0"/>
          <w:marTop w:val="0"/>
          <w:marBottom w:val="0"/>
          <w:divBdr>
            <w:top w:val="none" w:sz="0" w:space="0" w:color="auto"/>
            <w:left w:val="none" w:sz="0" w:space="0" w:color="auto"/>
            <w:bottom w:val="none" w:sz="0" w:space="0" w:color="auto"/>
            <w:right w:val="none" w:sz="0" w:space="0" w:color="auto"/>
          </w:divBdr>
        </w:div>
        <w:div w:id="1147282471">
          <w:marLeft w:val="0"/>
          <w:marRight w:val="0"/>
          <w:marTop w:val="0"/>
          <w:marBottom w:val="0"/>
          <w:divBdr>
            <w:top w:val="none" w:sz="0" w:space="0" w:color="auto"/>
            <w:left w:val="none" w:sz="0" w:space="0" w:color="auto"/>
            <w:bottom w:val="none" w:sz="0" w:space="0" w:color="auto"/>
            <w:right w:val="none" w:sz="0" w:space="0" w:color="auto"/>
          </w:divBdr>
        </w:div>
        <w:div w:id="1164661175">
          <w:marLeft w:val="0"/>
          <w:marRight w:val="0"/>
          <w:marTop w:val="0"/>
          <w:marBottom w:val="0"/>
          <w:divBdr>
            <w:top w:val="none" w:sz="0" w:space="0" w:color="auto"/>
            <w:left w:val="none" w:sz="0" w:space="0" w:color="auto"/>
            <w:bottom w:val="none" w:sz="0" w:space="0" w:color="auto"/>
            <w:right w:val="none" w:sz="0" w:space="0" w:color="auto"/>
          </w:divBdr>
        </w:div>
        <w:div w:id="1177187581">
          <w:marLeft w:val="0"/>
          <w:marRight w:val="0"/>
          <w:marTop w:val="0"/>
          <w:marBottom w:val="0"/>
          <w:divBdr>
            <w:top w:val="none" w:sz="0" w:space="0" w:color="auto"/>
            <w:left w:val="none" w:sz="0" w:space="0" w:color="auto"/>
            <w:bottom w:val="none" w:sz="0" w:space="0" w:color="auto"/>
            <w:right w:val="none" w:sz="0" w:space="0" w:color="auto"/>
          </w:divBdr>
        </w:div>
        <w:div w:id="1211844288">
          <w:marLeft w:val="0"/>
          <w:marRight w:val="0"/>
          <w:marTop w:val="0"/>
          <w:marBottom w:val="0"/>
          <w:divBdr>
            <w:top w:val="none" w:sz="0" w:space="0" w:color="auto"/>
            <w:left w:val="none" w:sz="0" w:space="0" w:color="auto"/>
            <w:bottom w:val="none" w:sz="0" w:space="0" w:color="auto"/>
            <w:right w:val="none" w:sz="0" w:space="0" w:color="auto"/>
          </w:divBdr>
        </w:div>
        <w:div w:id="1271164735">
          <w:marLeft w:val="0"/>
          <w:marRight w:val="0"/>
          <w:marTop w:val="0"/>
          <w:marBottom w:val="0"/>
          <w:divBdr>
            <w:top w:val="none" w:sz="0" w:space="0" w:color="auto"/>
            <w:left w:val="none" w:sz="0" w:space="0" w:color="auto"/>
            <w:bottom w:val="none" w:sz="0" w:space="0" w:color="auto"/>
            <w:right w:val="none" w:sz="0" w:space="0" w:color="auto"/>
          </w:divBdr>
        </w:div>
        <w:div w:id="1333723548">
          <w:marLeft w:val="0"/>
          <w:marRight w:val="0"/>
          <w:marTop w:val="0"/>
          <w:marBottom w:val="0"/>
          <w:divBdr>
            <w:top w:val="none" w:sz="0" w:space="0" w:color="auto"/>
            <w:left w:val="none" w:sz="0" w:space="0" w:color="auto"/>
            <w:bottom w:val="none" w:sz="0" w:space="0" w:color="auto"/>
            <w:right w:val="none" w:sz="0" w:space="0" w:color="auto"/>
          </w:divBdr>
        </w:div>
        <w:div w:id="1348560258">
          <w:marLeft w:val="0"/>
          <w:marRight w:val="0"/>
          <w:marTop w:val="0"/>
          <w:marBottom w:val="0"/>
          <w:divBdr>
            <w:top w:val="none" w:sz="0" w:space="0" w:color="auto"/>
            <w:left w:val="none" w:sz="0" w:space="0" w:color="auto"/>
            <w:bottom w:val="none" w:sz="0" w:space="0" w:color="auto"/>
            <w:right w:val="none" w:sz="0" w:space="0" w:color="auto"/>
          </w:divBdr>
        </w:div>
        <w:div w:id="1370449218">
          <w:marLeft w:val="0"/>
          <w:marRight w:val="0"/>
          <w:marTop w:val="0"/>
          <w:marBottom w:val="0"/>
          <w:divBdr>
            <w:top w:val="none" w:sz="0" w:space="0" w:color="auto"/>
            <w:left w:val="none" w:sz="0" w:space="0" w:color="auto"/>
            <w:bottom w:val="none" w:sz="0" w:space="0" w:color="auto"/>
            <w:right w:val="none" w:sz="0" w:space="0" w:color="auto"/>
          </w:divBdr>
        </w:div>
        <w:div w:id="1389109517">
          <w:marLeft w:val="0"/>
          <w:marRight w:val="0"/>
          <w:marTop w:val="0"/>
          <w:marBottom w:val="0"/>
          <w:divBdr>
            <w:top w:val="none" w:sz="0" w:space="0" w:color="auto"/>
            <w:left w:val="none" w:sz="0" w:space="0" w:color="auto"/>
            <w:bottom w:val="none" w:sz="0" w:space="0" w:color="auto"/>
            <w:right w:val="none" w:sz="0" w:space="0" w:color="auto"/>
          </w:divBdr>
        </w:div>
        <w:div w:id="1417746188">
          <w:marLeft w:val="0"/>
          <w:marRight w:val="0"/>
          <w:marTop w:val="0"/>
          <w:marBottom w:val="0"/>
          <w:divBdr>
            <w:top w:val="none" w:sz="0" w:space="0" w:color="auto"/>
            <w:left w:val="none" w:sz="0" w:space="0" w:color="auto"/>
            <w:bottom w:val="none" w:sz="0" w:space="0" w:color="auto"/>
            <w:right w:val="none" w:sz="0" w:space="0" w:color="auto"/>
          </w:divBdr>
        </w:div>
        <w:div w:id="1517424211">
          <w:marLeft w:val="0"/>
          <w:marRight w:val="0"/>
          <w:marTop w:val="0"/>
          <w:marBottom w:val="0"/>
          <w:divBdr>
            <w:top w:val="none" w:sz="0" w:space="0" w:color="auto"/>
            <w:left w:val="none" w:sz="0" w:space="0" w:color="auto"/>
            <w:bottom w:val="none" w:sz="0" w:space="0" w:color="auto"/>
            <w:right w:val="none" w:sz="0" w:space="0" w:color="auto"/>
          </w:divBdr>
        </w:div>
        <w:div w:id="1641036495">
          <w:marLeft w:val="0"/>
          <w:marRight w:val="0"/>
          <w:marTop w:val="0"/>
          <w:marBottom w:val="0"/>
          <w:divBdr>
            <w:top w:val="none" w:sz="0" w:space="0" w:color="auto"/>
            <w:left w:val="none" w:sz="0" w:space="0" w:color="auto"/>
            <w:bottom w:val="none" w:sz="0" w:space="0" w:color="auto"/>
            <w:right w:val="none" w:sz="0" w:space="0" w:color="auto"/>
          </w:divBdr>
        </w:div>
        <w:div w:id="1645546407">
          <w:marLeft w:val="0"/>
          <w:marRight w:val="0"/>
          <w:marTop w:val="0"/>
          <w:marBottom w:val="0"/>
          <w:divBdr>
            <w:top w:val="none" w:sz="0" w:space="0" w:color="auto"/>
            <w:left w:val="none" w:sz="0" w:space="0" w:color="auto"/>
            <w:bottom w:val="none" w:sz="0" w:space="0" w:color="auto"/>
            <w:right w:val="none" w:sz="0" w:space="0" w:color="auto"/>
          </w:divBdr>
        </w:div>
        <w:div w:id="1669403502">
          <w:marLeft w:val="0"/>
          <w:marRight w:val="0"/>
          <w:marTop w:val="0"/>
          <w:marBottom w:val="0"/>
          <w:divBdr>
            <w:top w:val="none" w:sz="0" w:space="0" w:color="auto"/>
            <w:left w:val="none" w:sz="0" w:space="0" w:color="auto"/>
            <w:bottom w:val="none" w:sz="0" w:space="0" w:color="auto"/>
            <w:right w:val="none" w:sz="0" w:space="0" w:color="auto"/>
          </w:divBdr>
        </w:div>
        <w:div w:id="1717507839">
          <w:marLeft w:val="0"/>
          <w:marRight w:val="0"/>
          <w:marTop w:val="0"/>
          <w:marBottom w:val="0"/>
          <w:divBdr>
            <w:top w:val="none" w:sz="0" w:space="0" w:color="auto"/>
            <w:left w:val="none" w:sz="0" w:space="0" w:color="auto"/>
            <w:bottom w:val="none" w:sz="0" w:space="0" w:color="auto"/>
            <w:right w:val="none" w:sz="0" w:space="0" w:color="auto"/>
          </w:divBdr>
        </w:div>
        <w:div w:id="1885553928">
          <w:marLeft w:val="0"/>
          <w:marRight w:val="0"/>
          <w:marTop w:val="0"/>
          <w:marBottom w:val="0"/>
          <w:divBdr>
            <w:top w:val="none" w:sz="0" w:space="0" w:color="auto"/>
            <w:left w:val="none" w:sz="0" w:space="0" w:color="auto"/>
            <w:bottom w:val="none" w:sz="0" w:space="0" w:color="auto"/>
            <w:right w:val="none" w:sz="0" w:space="0" w:color="auto"/>
          </w:divBdr>
        </w:div>
        <w:div w:id="1913849350">
          <w:marLeft w:val="0"/>
          <w:marRight w:val="0"/>
          <w:marTop w:val="0"/>
          <w:marBottom w:val="0"/>
          <w:divBdr>
            <w:top w:val="none" w:sz="0" w:space="0" w:color="auto"/>
            <w:left w:val="none" w:sz="0" w:space="0" w:color="auto"/>
            <w:bottom w:val="none" w:sz="0" w:space="0" w:color="auto"/>
            <w:right w:val="none" w:sz="0" w:space="0" w:color="auto"/>
          </w:divBdr>
        </w:div>
        <w:div w:id="1971475320">
          <w:marLeft w:val="0"/>
          <w:marRight w:val="0"/>
          <w:marTop w:val="0"/>
          <w:marBottom w:val="0"/>
          <w:divBdr>
            <w:top w:val="none" w:sz="0" w:space="0" w:color="auto"/>
            <w:left w:val="none" w:sz="0" w:space="0" w:color="auto"/>
            <w:bottom w:val="none" w:sz="0" w:space="0" w:color="auto"/>
            <w:right w:val="none" w:sz="0" w:space="0" w:color="auto"/>
          </w:divBdr>
        </w:div>
      </w:divsChild>
    </w:div>
    <w:div w:id="1863470745">
      <w:bodyDiv w:val="1"/>
      <w:marLeft w:val="0"/>
      <w:marRight w:val="0"/>
      <w:marTop w:val="0"/>
      <w:marBottom w:val="0"/>
      <w:divBdr>
        <w:top w:val="none" w:sz="0" w:space="0" w:color="auto"/>
        <w:left w:val="none" w:sz="0" w:space="0" w:color="auto"/>
        <w:bottom w:val="none" w:sz="0" w:space="0" w:color="auto"/>
        <w:right w:val="none" w:sz="0" w:space="0" w:color="auto"/>
      </w:divBdr>
    </w:div>
    <w:div w:id="1907260654">
      <w:bodyDiv w:val="1"/>
      <w:marLeft w:val="0"/>
      <w:marRight w:val="0"/>
      <w:marTop w:val="0"/>
      <w:marBottom w:val="0"/>
      <w:divBdr>
        <w:top w:val="none" w:sz="0" w:space="0" w:color="auto"/>
        <w:left w:val="none" w:sz="0" w:space="0" w:color="auto"/>
        <w:bottom w:val="none" w:sz="0" w:space="0" w:color="auto"/>
        <w:right w:val="none" w:sz="0" w:space="0" w:color="auto"/>
      </w:divBdr>
    </w:div>
    <w:div w:id="1919098179">
      <w:bodyDiv w:val="1"/>
      <w:marLeft w:val="0"/>
      <w:marRight w:val="0"/>
      <w:marTop w:val="0"/>
      <w:marBottom w:val="0"/>
      <w:divBdr>
        <w:top w:val="none" w:sz="0" w:space="0" w:color="auto"/>
        <w:left w:val="none" w:sz="0" w:space="0" w:color="auto"/>
        <w:bottom w:val="none" w:sz="0" w:space="0" w:color="auto"/>
        <w:right w:val="none" w:sz="0" w:space="0" w:color="auto"/>
      </w:divBdr>
    </w:div>
    <w:div w:id="1944263176">
      <w:bodyDiv w:val="1"/>
      <w:marLeft w:val="0"/>
      <w:marRight w:val="0"/>
      <w:marTop w:val="0"/>
      <w:marBottom w:val="0"/>
      <w:divBdr>
        <w:top w:val="none" w:sz="0" w:space="0" w:color="auto"/>
        <w:left w:val="none" w:sz="0" w:space="0" w:color="auto"/>
        <w:bottom w:val="none" w:sz="0" w:space="0" w:color="auto"/>
        <w:right w:val="none" w:sz="0" w:space="0" w:color="auto"/>
      </w:divBdr>
      <w:divsChild>
        <w:div w:id="1474547">
          <w:marLeft w:val="0"/>
          <w:marRight w:val="0"/>
          <w:marTop w:val="0"/>
          <w:marBottom w:val="0"/>
          <w:divBdr>
            <w:top w:val="none" w:sz="0" w:space="0" w:color="auto"/>
            <w:left w:val="none" w:sz="0" w:space="0" w:color="auto"/>
            <w:bottom w:val="none" w:sz="0" w:space="0" w:color="auto"/>
            <w:right w:val="none" w:sz="0" w:space="0" w:color="auto"/>
          </w:divBdr>
        </w:div>
        <w:div w:id="140779511">
          <w:marLeft w:val="0"/>
          <w:marRight w:val="0"/>
          <w:marTop w:val="0"/>
          <w:marBottom w:val="0"/>
          <w:divBdr>
            <w:top w:val="none" w:sz="0" w:space="0" w:color="auto"/>
            <w:left w:val="none" w:sz="0" w:space="0" w:color="auto"/>
            <w:bottom w:val="none" w:sz="0" w:space="0" w:color="auto"/>
            <w:right w:val="none" w:sz="0" w:space="0" w:color="auto"/>
          </w:divBdr>
        </w:div>
        <w:div w:id="311716837">
          <w:marLeft w:val="0"/>
          <w:marRight w:val="0"/>
          <w:marTop w:val="0"/>
          <w:marBottom w:val="0"/>
          <w:divBdr>
            <w:top w:val="none" w:sz="0" w:space="0" w:color="auto"/>
            <w:left w:val="none" w:sz="0" w:space="0" w:color="auto"/>
            <w:bottom w:val="none" w:sz="0" w:space="0" w:color="auto"/>
            <w:right w:val="none" w:sz="0" w:space="0" w:color="auto"/>
          </w:divBdr>
        </w:div>
        <w:div w:id="834761599">
          <w:marLeft w:val="0"/>
          <w:marRight w:val="0"/>
          <w:marTop w:val="0"/>
          <w:marBottom w:val="0"/>
          <w:divBdr>
            <w:top w:val="none" w:sz="0" w:space="0" w:color="auto"/>
            <w:left w:val="none" w:sz="0" w:space="0" w:color="auto"/>
            <w:bottom w:val="none" w:sz="0" w:space="0" w:color="auto"/>
            <w:right w:val="none" w:sz="0" w:space="0" w:color="auto"/>
          </w:divBdr>
        </w:div>
        <w:div w:id="881941967">
          <w:marLeft w:val="0"/>
          <w:marRight w:val="0"/>
          <w:marTop w:val="0"/>
          <w:marBottom w:val="0"/>
          <w:divBdr>
            <w:top w:val="none" w:sz="0" w:space="0" w:color="auto"/>
            <w:left w:val="none" w:sz="0" w:space="0" w:color="auto"/>
            <w:bottom w:val="none" w:sz="0" w:space="0" w:color="auto"/>
            <w:right w:val="none" w:sz="0" w:space="0" w:color="auto"/>
          </w:divBdr>
        </w:div>
        <w:div w:id="1076517962">
          <w:marLeft w:val="0"/>
          <w:marRight w:val="0"/>
          <w:marTop w:val="0"/>
          <w:marBottom w:val="0"/>
          <w:divBdr>
            <w:top w:val="none" w:sz="0" w:space="0" w:color="auto"/>
            <w:left w:val="none" w:sz="0" w:space="0" w:color="auto"/>
            <w:bottom w:val="none" w:sz="0" w:space="0" w:color="auto"/>
            <w:right w:val="none" w:sz="0" w:space="0" w:color="auto"/>
          </w:divBdr>
        </w:div>
        <w:div w:id="1185437166">
          <w:marLeft w:val="0"/>
          <w:marRight w:val="0"/>
          <w:marTop w:val="0"/>
          <w:marBottom w:val="0"/>
          <w:divBdr>
            <w:top w:val="none" w:sz="0" w:space="0" w:color="auto"/>
            <w:left w:val="none" w:sz="0" w:space="0" w:color="auto"/>
            <w:bottom w:val="none" w:sz="0" w:space="0" w:color="auto"/>
            <w:right w:val="none" w:sz="0" w:space="0" w:color="auto"/>
          </w:divBdr>
        </w:div>
        <w:div w:id="1204557047">
          <w:marLeft w:val="0"/>
          <w:marRight w:val="0"/>
          <w:marTop w:val="0"/>
          <w:marBottom w:val="0"/>
          <w:divBdr>
            <w:top w:val="none" w:sz="0" w:space="0" w:color="auto"/>
            <w:left w:val="none" w:sz="0" w:space="0" w:color="auto"/>
            <w:bottom w:val="none" w:sz="0" w:space="0" w:color="auto"/>
            <w:right w:val="none" w:sz="0" w:space="0" w:color="auto"/>
          </w:divBdr>
        </w:div>
        <w:div w:id="1353727714">
          <w:marLeft w:val="0"/>
          <w:marRight w:val="0"/>
          <w:marTop w:val="0"/>
          <w:marBottom w:val="0"/>
          <w:divBdr>
            <w:top w:val="none" w:sz="0" w:space="0" w:color="auto"/>
            <w:left w:val="none" w:sz="0" w:space="0" w:color="auto"/>
            <w:bottom w:val="none" w:sz="0" w:space="0" w:color="auto"/>
            <w:right w:val="none" w:sz="0" w:space="0" w:color="auto"/>
          </w:divBdr>
        </w:div>
        <w:div w:id="1457336339">
          <w:marLeft w:val="0"/>
          <w:marRight w:val="0"/>
          <w:marTop w:val="0"/>
          <w:marBottom w:val="0"/>
          <w:divBdr>
            <w:top w:val="none" w:sz="0" w:space="0" w:color="auto"/>
            <w:left w:val="none" w:sz="0" w:space="0" w:color="auto"/>
            <w:bottom w:val="none" w:sz="0" w:space="0" w:color="auto"/>
            <w:right w:val="none" w:sz="0" w:space="0" w:color="auto"/>
          </w:divBdr>
        </w:div>
        <w:div w:id="1578401052">
          <w:marLeft w:val="0"/>
          <w:marRight w:val="0"/>
          <w:marTop w:val="0"/>
          <w:marBottom w:val="0"/>
          <w:divBdr>
            <w:top w:val="none" w:sz="0" w:space="0" w:color="auto"/>
            <w:left w:val="none" w:sz="0" w:space="0" w:color="auto"/>
            <w:bottom w:val="none" w:sz="0" w:space="0" w:color="auto"/>
            <w:right w:val="none" w:sz="0" w:space="0" w:color="auto"/>
          </w:divBdr>
        </w:div>
        <w:div w:id="1722946191">
          <w:marLeft w:val="0"/>
          <w:marRight w:val="0"/>
          <w:marTop w:val="0"/>
          <w:marBottom w:val="0"/>
          <w:divBdr>
            <w:top w:val="none" w:sz="0" w:space="0" w:color="auto"/>
            <w:left w:val="none" w:sz="0" w:space="0" w:color="auto"/>
            <w:bottom w:val="none" w:sz="0" w:space="0" w:color="auto"/>
            <w:right w:val="none" w:sz="0" w:space="0" w:color="auto"/>
          </w:divBdr>
        </w:div>
        <w:div w:id="1771774330">
          <w:marLeft w:val="0"/>
          <w:marRight w:val="0"/>
          <w:marTop w:val="0"/>
          <w:marBottom w:val="0"/>
          <w:divBdr>
            <w:top w:val="none" w:sz="0" w:space="0" w:color="auto"/>
            <w:left w:val="none" w:sz="0" w:space="0" w:color="auto"/>
            <w:bottom w:val="none" w:sz="0" w:space="0" w:color="auto"/>
            <w:right w:val="none" w:sz="0" w:space="0" w:color="auto"/>
          </w:divBdr>
        </w:div>
        <w:div w:id="1849907072">
          <w:marLeft w:val="0"/>
          <w:marRight w:val="0"/>
          <w:marTop w:val="0"/>
          <w:marBottom w:val="0"/>
          <w:divBdr>
            <w:top w:val="none" w:sz="0" w:space="0" w:color="auto"/>
            <w:left w:val="none" w:sz="0" w:space="0" w:color="auto"/>
            <w:bottom w:val="none" w:sz="0" w:space="0" w:color="auto"/>
            <w:right w:val="none" w:sz="0" w:space="0" w:color="auto"/>
          </w:divBdr>
        </w:div>
        <w:div w:id="2076779264">
          <w:marLeft w:val="0"/>
          <w:marRight w:val="0"/>
          <w:marTop w:val="0"/>
          <w:marBottom w:val="0"/>
          <w:divBdr>
            <w:top w:val="none" w:sz="0" w:space="0" w:color="auto"/>
            <w:left w:val="none" w:sz="0" w:space="0" w:color="auto"/>
            <w:bottom w:val="none" w:sz="0" w:space="0" w:color="auto"/>
            <w:right w:val="none" w:sz="0" w:space="0" w:color="auto"/>
          </w:divBdr>
        </w:div>
      </w:divsChild>
    </w:div>
    <w:div w:id="196183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ocio.wa.gov/policy/securing-information-technology-assets-standards" TargetMode="External"/><Relationship Id="rId26" Type="http://schemas.openxmlformats.org/officeDocument/2006/relationships/hyperlink" Target="mailto:michael.callahan@watech.wa.gov"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ichael.callahan@watech.wa.gov" TargetMode="Externa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cio.wa.gov/policy/securing-information-technology-assets-standards" TargetMode="Externa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cts.wa.gov/procurement/procurement.aspx" TargetMode="External"/><Relationship Id="rId27" Type="http://schemas.openxmlformats.org/officeDocument/2006/relationships/footer" Target="footer8.xml"/><Relationship Id="rId30" Type="http://schemas.openxmlformats.org/officeDocument/2006/relationships/header" Target="header6.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AFBC0FBB30745B277073345719E05" ma:contentTypeVersion="2" ma:contentTypeDescription="Create a new document." ma:contentTypeScope="" ma:versionID="a4a48ce3f867e4ef8eab27cab96f0b90">
  <xsd:schema xmlns:xsd="http://www.w3.org/2001/XMLSchema" xmlns:xs="http://www.w3.org/2001/XMLSchema" xmlns:p="http://schemas.microsoft.com/office/2006/metadata/properties" xmlns:ns2="f32fe6b5-8095-4554-9c5a-2af405b23a31" targetNamespace="http://schemas.microsoft.com/office/2006/metadata/properties" ma:root="true" ma:fieldsID="475ee2a80ea6b5e7cac75c33bd26bca1" ns2:_="">
    <xsd:import namespace="f32fe6b5-8095-4554-9c5a-2af405b23a3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fe6b5-8095-4554-9c5a-2af405b23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4326611-3997-4D8D-BAA4-A902C35F5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fe6b5-8095-4554-9c5a-2af405b23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A179E-5FB1-4FA9-B723-804B71E7DA60}">
  <ds:schemaRefs>
    <ds:schemaRef ds:uri="http://schemas.openxmlformats.org/officeDocument/2006/bibliography"/>
  </ds:schemaRefs>
</ds:datastoreItem>
</file>

<file path=customXml/itemProps3.xml><?xml version="1.0" encoding="utf-8"?>
<ds:datastoreItem xmlns:ds="http://schemas.openxmlformats.org/officeDocument/2006/customXml" ds:itemID="{4DA04A86-BB44-4D89-92FF-3AF12426770E}">
  <ds:schemaRefs>
    <ds:schemaRef ds:uri="http://schemas.microsoft.com/sharepoint/v3/contenttype/forms"/>
  </ds:schemaRefs>
</ds:datastoreItem>
</file>

<file path=customXml/itemProps4.xml><?xml version="1.0" encoding="utf-8"?>
<ds:datastoreItem xmlns:ds="http://schemas.openxmlformats.org/officeDocument/2006/customXml" ds:itemID="{9E2BEF15-FA6D-4309-94CF-88044D5FC92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36</Pages>
  <Words>10898</Words>
  <Characters>62120</Characters>
  <Application>Microsoft Office Word</Application>
  <DocSecurity>0</DocSecurity>
  <Lines>517</Lines>
  <Paragraphs>145</Paragraphs>
  <ScaleCrop>false</ScaleCrop>
  <Company>DIS</Company>
  <LinksUpToDate>false</LinksUpToDate>
  <CharactersWithSpaces>72873</CharactersWithSpaces>
  <SharedDoc>false</SharedDoc>
  <HLinks>
    <vt:vector size="930" baseType="variant">
      <vt:variant>
        <vt:i4>7602243</vt:i4>
      </vt:variant>
      <vt:variant>
        <vt:i4>855</vt:i4>
      </vt:variant>
      <vt:variant>
        <vt:i4>0</vt:i4>
      </vt:variant>
      <vt:variant>
        <vt:i4>5</vt:i4>
      </vt:variant>
      <vt:variant>
        <vt:lpwstr>mailto:michael.callahan@watech.wa.gov</vt:lpwstr>
      </vt:variant>
      <vt:variant>
        <vt:lpwstr/>
      </vt:variant>
      <vt:variant>
        <vt:i4>2621490</vt:i4>
      </vt:variant>
      <vt:variant>
        <vt:i4>852</vt:i4>
      </vt:variant>
      <vt:variant>
        <vt:i4>0</vt:i4>
      </vt:variant>
      <vt:variant>
        <vt:i4>5</vt:i4>
      </vt:variant>
      <vt:variant>
        <vt:lpwstr>http://cts.wa.gov/procurement/procurement.aspx</vt:lpwstr>
      </vt:variant>
      <vt:variant>
        <vt:lpwstr/>
      </vt:variant>
      <vt:variant>
        <vt:i4>7012449</vt:i4>
      </vt:variant>
      <vt:variant>
        <vt:i4>846</vt:i4>
      </vt:variant>
      <vt:variant>
        <vt:i4>0</vt:i4>
      </vt:variant>
      <vt:variant>
        <vt:i4>5</vt:i4>
      </vt:variant>
      <vt:variant>
        <vt:lpwstr>http://www.ocio.wa.gov/policy/securing-information-technology-assets-standards</vt:lpwstr>
      </vt:variant>
      <vt:variant>
        <vt:lpwstr/>
      </vt:variant>
      <vt:variant>
        <vt:i4>2097267</vt:i4>
      </vt:variant>
      <vt:variant>
        <vt:i4>843</vt:i4>
      </vt:variant>
      <vt:variant>
        <vt:i4>0</vt:i4>
      </vt:variant>
      <vt:variant>
        <vt:i4>5</vt:i4>
      </vt:variant>
      <vt:variant>
        <vt:lpwstr>https://ocio.wa.gov/policy/securing-information-technology-assets-standards</vt:lpwstr>
      </vt:variant>
      <vt:variant>
        <vt:lpwstr/>
      </vt:variant>
      <vt:variant>
        <vt:i4>6422570</vt:i4>
      </vt:variant>
      <vt:variant>
        <vt:i4>813</vt:i4>
      </vt:variant>
      <vt:variant>
        <vt:i4>0</vt:i4>
      </vt:variant>
      <vt:variant>
        <vt:i4>5</vt:i4>
      </vt:variant>
      <vt:variant>
        <vt:lpwstr>http://watech.wa.gov/procurement-announcements</vt:lpwstr>
      </vt:variant>
      <vt:variant>
        <vt:lpwstr/>
      </vt:variant>
      <vt:variant>
        <vt:i4>7602243</vt:i4>
      </vt:variant>
      <vt:variant>
        <vt:i4>810</vt:i4>
      </vt:variant>
      <vt:variant>
        <vt:i4>0</vt:i4>
      </vt:variant>
      <vt:variant>
        <vt:i4>5</vt:i4>
      </vt:variant>
      <vt:variant>
        <vt:lpwstr>mailto:michael.callahan@watech.wa.gov</vt:lpwstr>
      </vt:variant>
      <vt:variant>
        <vt:lpwstr/>
      </vt:variant>
      <vt:variant>
        <vt:i4>1966143</vt:i4>
      </vt:variant>
      <vt:variant>
        <vt:i4>806</vt:i4>
      </vt:variant>
      <vt:variant>
        <vt:i4>0</vt:i4>
      </vt:variant>
      <vt:variant>
        <vt:i4>5</vt:i4>
      </vt:variant>
      <vt:variant>
        <vt:lpwstr/>
      </vt:variant>
      <vt:variant>
        <vt:lpwstr>_Toc83287022</vt:lpwstr>
      </vt:variant>
      <vt:variant>
        <vt:i4>1900607</vt:i4>
      </vt:variant>
      <vt:variant>
        <vt:i4>803</vt:i4>
      </vt:variant>
      <vt:variant>
        <vt:i4>0</vt:i4>
      </vt:variant>
      <vt:variant>
        <vt:i4>5</vt:i4>
      </vt:variant>
      <vt:variant>
        <vt:lpwstr/>
      </vt:variant>
      <vt:variant>
        <vt:lpwstr>_Toc83287021</vt:lpwstr>
      </vt:variant>
      <vt:variant>
        <vt:i4>1835071</vt:i4>
      </vt:variant>
      <vt:variant>
        <vt:i4>800</vt:i4>
      </vt:variant>
      <vt:variant>
        <vt:i4>0</vt:i4>
      </vt:variant>
      <vt:variant>
        <vt:i4>5</vt:i4>
      </vt:variant>
      <vt:variant>
        <vt:lpwstr/>
      </vt:variant>
      <vt:variant>
        <vt:lpwstr>_Toc83287020</vt:lpwstr>
      </vt:variant>
      <vt:variant>
        <vt:i4>1376316</vt:i4>
      </vt:variant>
      <vt:variant>
        <vt:i4>797</vt:i4>
      </vt:variant>
      <vt:variant>
        <vt:i4>0</vt:i4>
      </vt:variant>
      <vt:variant>
        <vt:i4>5</vt:i4>
      </vt:variant>
      <vt:variant>
        <vt:lpwstr/>
      </vt:variant>
      <vt:variant>
        <vt:lpwstr>_Toc83287019</vt:lpwstr>
      </vt:variant>
      <vt:variant>
        <vt:i4>1310780</vt:i4>
      </vt:variant>
      <vt:variant>
        <vt:i4>794</vt:i4>
      </vt:variant>
      <vt:variant>
        <vt:i4>0</vt:i4>
      </vt:variant>
      <vt:variant>
        <vt:i4>5</vt:i4>
      </vt:variant>
      <vt:variant>
        <vt:lpwstr/>
      </vt:variant>
      <vt:variant>
        <vt:lpwstr>_Toc83287018</vt:lpwstr>
      </vt:variant>
      <vt:variant>
        <vt:i4>1769532</vt:i4>
      </vt:variant>
      <vt:variant>
        <vt:i4>788</vt:i4>
      </vt:variant>
      <vt:variant>
        <vt:i4>0</vt:i4>
      </vt:variant>
      <vt:variant>
        <vt:i4>5</vt:i4>
      </vt:variant>
      <vt:variant>
        <vt:lpwstr/>
      </vt:variant>
      <vt:variant>
        <vt:lpwstr>_Toc83287017</vt:lpwstr>
      </vt:variant>
      <vt:variant>
        <vt:i4>1703996</vt:i4>
      </vt:variant>
      <vt:variant>
        <vt:i4>782</vt:i4>
      </vt:variant>
      <vt:variant>
        <vt:i4>0</vt:i4>
      </vt:variant>
      <vt:variant>
        <vt:i4>5</vt:i4>
      </vt:variant>
      <vt:variant>
        <vt:lpwstr/>
      </vt:variant>
      <vt:variant>
        <vt:lpwstr>_Toc83287016</vt:lpwstr>
      </vt:variant>
      <vt:variant>
        <vt:i4>1638460</vt:i4>
      </vt:variant>
      <vt:variant>
        <vt:i4>776</vt:i4>
      </vt:variant>
      <vt:variant>
        <vt:i4>0</vt:i4>
      </vt:variant>
      <vt:variant>
        <vt:i4>5</vt:i4>
      </vt:variant>
      <vt:variant>
        <vt:lpwstr/>
      </vt:variant>
      <vt:variant>
        <vt:lpwstr>_Toc83287015</vt:lpwstr>
      </vt:variant>
      <vt:variant>
        <vt:i4>1572924</vt:i4>
      </vt:variant>
      <vt:variant>
        <vt:i4>770</vt:i4>
      </vt:variant>
      <vt:variant>
        <vt:i4>0</vt:i4>
      </vt:variant>
      <vt:variant>
        <vt:i4>5</vt:i4>
      </vt:variant>
      <vt:variant>
        <vt:lpwstr/>
      </vt:variant>
      <vt:variant>
        <vt:lpwstr>_Toc83287014</vt:lpwstr>
      </vt:variant>
      <vt:variant>
        <vt:i4>2031676</vt:i4>
      </vt:variant>
      <vt:variant>
        <vt:i4>764</vt:i4>
      </vt:variant>
      <vt:variant>
        <vt:i4>0</vt:i4>
      </vt:variant>
      <vt:variant>
        <vt:i4>5</vt:i4>
      </vt:variant>
      <vt:variant>
        <vt:lpwstr/>
      </vt:variant>
      <vt:variant>
        <vt:lpwstr>_Toc83287013</vt:lpwstr>
      </vt:variant>
      <vt:variant>
        <vt:i4>1966140</vt:i4>
      </vt:variant>
      <vt:variant>
        <vt:i4>758</vt:i4>
      </vt:variant>
      <vt:variant>
        <vt:i4>0</vt:i4>
      </vt:variant>
      <vt:variant>
        <vt:i4>5</vt:i4>
      </vt:variant>
      <vt:variant>
        <vt:lpwstr/>
      </vt:variant>
      <vt:variant>
        <vt:lpwstr>_Toc83287012</vt:lpwstr>
      </vt:variant>
      <vt:variant>
        <vt:i4>1900604</vt:i4>
      </vt:variant>
      <vt:variant>
        <vt:i4>752</vt:i4>
      </vt:variant>
      <vt:variant>
        <vt:i4>0</vt:i4>
      </vt:variant>
      <vt:variant>
        <vt:i4>5</vt:i4>
      </vt:variant>
      <vt:variant>
        <vt:lpwstr/>
      </vt:variant>
      <vt:variant>
        <vt:lpwstr>_Toc83287011</vt:lpwstr>
      </vt:variant>
      <vt:variant>
        <vt:i4>1835068</vt:i4>
      </vt:variant>
      <vt:variant>
        <vt:i4>746</vt:i4>
      </vt:variant>
      <vt:variant>
        <vt:i4>0</vt:i4>
      </vt:variant>
      <vt:variant>
        <vt:i4>5</vt:i4>
      </vt:variant>
      <vt:variant>
        <vt:lpwstr/>
      </vt:variant>
      <vt:variant>
        <vt:lpwstr>_Toc83287010</vt:lpwstr>
      </vt:variant>
      <vt:variant>
        <vt:i4>1376317</vt:i4>
      </vt:variant>
      <vt:variant>
        <vt:i4>740</vt:i4>
      </vt:variant>
      <vt:variant>
        <vt:i4>0</vt:i4>
      </vt:variant>
      <vt:variant>
        <vt:i4>5</vt:i4>
      </vt:variant>
      <vt:variant>
        <vt:lpwstr/>
      </vt:variant>
      <vt:variant>
        <vt:lpwstr>_Toc83287009</vt:lpwstr>
      </vt:variant>
      <vt:variant>
        <vt:i4>1310781</vt:i4>
      </vt:variant>
      <vt:variant>
        <vt:i4>734</vt:i4>
      </vt:variant>
      <vt:variant>
        <vt:i4>0</vt:i4>
      </vt:variant>
      <vt:variant>
        <vt:i4>5</vt:i4>
      </vt:variant>
      <vt:variant>
        <vt:lpwstr/>
      </vt:variant>
      <vt:variant>
        <vt:lpwstr>_Toc83287008</vt:lpwstr>
      </vt:variant>
      <vt:variant>
        <vt:i4>1769533</vt:i4>
      </vt:variant>
      <vt:variant>
        <vt:i4>728</vt:i4>
      </vt:variant>
      <vt:variant>
        <vt:i4>0</vt:i4>
      </vt:variant>
      <vt:variant>
        <vt:i4>5</vt:i4>
      </vt:variant>
      <vt:variant>
        <vt:lpwstr/>
      </vt:variant>
      <vt:variant>
        <vt:lpwstr>_Toc83287007</vt:lpwstr>
      </vt:variant>
      <vt:variant>
        <vt:i4>1703997</vt:i4>
      </vt:variant>
      <vt:variant>
        <vt:i4>722</vt:i4>
      </vt:variant>
      <vt:variant>
        <vt:i4>0</vt:i4>
      </vt:variant>
      <vt:variant>
        <vt:i4>5</vt:i4>
      </vt:variant>
      <vt:variant>
        <vt:lpwstr/>
      </vt:variant>
      <vt:variant>
        <vt:lpwstr>_Toc83287006</vt:lpwstr>
      </vt:variant>
      <vt:variant>
        <vt:i4>1638461</vt:i4>
      </vt:variant>
      <vt:variant>
        <vt:i4>716</vt:i4>
      </vt:variant>
      <vt:variant>
        <vt:i4>0</vt:i4>
      </vt:variant>
      <vt:variant>
        <vt:i4>5</vt:i4>
      </vt:variant>
      <vt:variant>
        <vt:lpwstr/>
      </vt:variant>
      <vt:variant>
        <vt:lpwstr>_Toc83287005</vt:lpwstr>
      </vt:variant>
      <vt:variant>
        <vt:i4>1572925</vt:i4>
      </vt:variant>
      <vt:variant>
        <vt:i4>710</vt:i4>
      </vt:variant>
      <vt:variant>
        <vt:i4>0</vt:i4>
      </vt:variant>
      <vt:variant>
        <vt:i4>5</vt:i4>
      </vt:variant>
      <vt:variant>
        <vt:lpwstr/>
      </vt:variant>
      <vt:variant>
        <vt:lpwstr>_Toc83287004</vt:lpwstr>
      </vt:variant>
      <vt:variant>
        <vt:i4>2031677</vt:i4>
      </vt:variant>
      <vt:variant>
        <vt:i4>704</vt:i4>
      </vt:variant>
      <vt:variant>
        <vt:i4>0</vt:i4>
      </vt:variant>
      <vt:variant>
        <vt:i4>5</vt:i4>
      </vt:variant>
      <vt:variant>
        <vt:lpwstr/>
      </vt:variant>
      <vt:variant>
        <vt:lpwstr>_Toc83287003</vt:lpwstr>
      </vt:variant>
      <vt:variant>
        <vt:i4>1966141</vt:i4>
      </vt:variant>
      <vt:variant>
        <vt:i4>698</vt:i4>
      </vt:variant>
      <vt:variant>
        <vt:i4>0</vt:i4>
      </vt:variant>
      <vt:variant>
        <vt:i4>5</vt:i4>
      </vt:variant>
      <vt:variant>
        <vt:lpwstr/>
      </vt:variant>
      <vt:variant>
        <vt:lpwstr>_Toc83287002</vt:lpwstr>
      </vt:variant>
      <vt:variant>
        <vt:i4>1900605</vt:i4>
      </vt:variant>
      <vt:variant>
        <vt:i4>692</vt:i4>
      </vt:variant>
      <vt:variant>
        <vt:i4>0</vt:i4>
      </vt:variant>
      <vt:variant>
        <vt:i4>5</vt:i4>
      </vt:variant>
      <vt:variant>
        <vt:lpwstr/>
      </vt:variant>
      <vt:variant>
        <vt:lpwstr>_Toc83287001</vt:lpwstr>
      </vt:variant>
      <vt:variant>
        <vt:i4>1835069</vt:i4>
      </vt:variant>
      <vt:variant>
        <vt:i4>686</vt:i4>
      </vt:variant>
      <vt:variant>
        <vt:i4>0</vt:i4>
      </vt:variant>
      <vt:variant>
        <vt:i4>5</vt:i4>
      </vt:variant>
      <vt:variant>
        <vt:lpwstr/>
      </vt:variant>
      <vt:variant>
        <vt:lpwstr>_Toc83287000</vt:lpwstr>
      </vt:variant>
      <vt:variant>
        <vt:i4>1835061</vt:i4>
      </vt:variant>
      <vt:variant>
        <vt:i4>680</vt:i4>
      </vt:variant>
      <vt:variant>
        <vt:i4>0</vt:i4>
      </vt:variant>
      <vt:variant>
        <vt:i4>5</vt:i4>
      </vt:variant>
      <vt:variant>
        <vt:lpwstr/>
      </vt:variant>
      <vt:variant>
        <vt:lpwstr>_Toc83286999</vt:lpwstr>
      </vt:variant>
      <vt:variant>
        <vt:i4>1900597</vt:i4>
      </vt:variant>
      <vt:variant>
        <vt:i4>674</vt:i4>
      </vt:variant>
      <vt:variant>
        <vt:i4>0</vt:i4>
      </vt:variant>
      <vt:variant>
        <vt:i4>5</vt:i4>
      </vt:variant>
      <vt:variant>
        <vt:lpwstr/>
      </vt:variant>
      <vt:variant>
        <vt:lpwstr>_Toc83286998</vt:lpwstr>
      </vt:variant>
      <vt:variant>
        <vt:i4>1179701</vt:i4>
      </vt:variant>
      <vt:variant>
        <vt:i4>668</vt:i4>
      </vt:variant>
      <vt:variant>
        <vt:i4>0</vt:i4>
      </vt:variant>
      <vt:variant>
        <vt:i4>5</vt:i4>
      </vt:variant>
      <vt:variant>
        <vt:lpwstr/>
      </vt:variant>
      <vt:variant>
        <vt:lpwstr>_Toc83286997</vt:lpwstr>
      </vt:variant>
      <vt:variant>
        <vt:i4>1245237</vt:i4>
      </vt:variant>
      <vt:variant>
        <vt:i4>662</vt:i4>
      </vt:variant>
      <vt:variant>
        <vt:i4>0</vt:i4>
      </vt:variant>
      <vt:variant>
        <vt:i4>5</vt:i4>
      </vt:variant>
      <vt:variant>
        <vt:lpwstr/>
      </vt:variant>
      <vt:variant>
        <vt:lpwstr>_Toc83286996</vt:lpwstr>
      </vt:variant>
      <vt:variant>
        <vt:i4>1048629</vt:i4>
      </vt:variant>
      <vt:variant>
        <vt:i4>656</vt:i4>
      </vt:variant>
      <vt:variant>
        <vt:i4>0</vt:i4>
      </vt:variant>
      <vt:variant>
        <vt:i4>5</vt:i4>
      </vt:variant>
      <vt:variant>
        <vt:lpwstr/>
      </vt:variant>
      <vt:variant>
        <vt:lpwstr>_Toc83286995</vt:lpwstr>
      </vt:variant>
      <vt:variant>
        <vt:i4>1114165</vt:i4>
      </vt:variant>
      <vt:variant>
        <vt:i4>650</vt:i4>
      </vt:variant>
      <vt:variant>
        <vt:i4>0</vt:i4>
      </vt:variant>
      <vt:variant>
        <vt:i4>5</vt:i4>
      </vt:variant>
      <vt:variant>
        <vt:lpwstr/>
      </vt:variant>
      <vt:variant>
        <vt:lpwstr>_Toc83286994</vt:lpwstr>
      </vt:variant>
      <vt:variant>
        <vt:i4>1441845</vt:i4>
      </vt:variant>
      <vt:variant>
        <vt:i4>644</vt:i4>
      </vt:variant>
      <vt:variant>
        <vt:i4>0</vt:i4>
      </vt:variant>
      <vt:variant>
        <vt:i4>5</vt:i4>
      </vt:variant>
      <vt:variant>
        <vt:lpwstr/>
      </vt:variant>
      <vt:variant>
        <vt:lpwstr>_Toc83286993</vt:lpwstr>
      </vt:variant>
      <vt:variant>
        <vt:i4>1507381</vt:i4>
      </vt:variant>
      <vt:variant>
        <vt:i4>638</vt:i4>
      </vt:variant>
      <vt:variant>
        <vt:i4>0</vt:i4>
      </vt:variant>
      <vt:variant>
        <vt:i4>5</vt:i4>
      </vt:variant>
      <vt:variant>
        <vt:lpwstr/>
      </vt:variant>
      <vt:variant>
        <vt:lpwstr>_Toc83286992</vt:lpwstr>
      </vt:variant>
      <vt:variant>
        <vt:i4>1310773</vt:i4>
      </vt:variant>
      <vt:variant>
        <vt:i4>632</vt:i4>
      </vt:variant>
      <vt:variant>
        <vt:i4>0</vt:i4>
      </vt:variant>
      <vt:variant>
        <vt:i4>5</vt:i4>
      </vt:variant>
      <vt:variant>
        <vt:lpwstr/>
      </vt:variant>
      <vt:variant>
        <vt:lpwstr>_Toc83286991</vt:lpwstr>
      </vt:variant>
      <vt:variant>
        <vt:i4>1376309</vt:i4>
      </vt:variant>
      <vt:variant>
        <vt:i4>626</vt:i4>
      </vt:variant>
      <vt:variant>
        <vt:i4>0</vt:i4>
      </vt:variant>
      <vt:variant>
        <vt:i4>5</vt:i4>
      </vt:variant>
      <vt:variant>
        <vt:lpwstr/>
      </vt:variant>
      <vt:variant>
        <vt:lpwstr>_Toc83286990</vt:lpwstr>
      </vt:variant>
      <vt:variant>
        <vt:i4>1835060</vt:i4>
      </vt:variant>
      <vt:variant>
        <vt:i4>620</vt:i4>
      </vt:variant>
      <vt:variant>
        <vt:i4>0</vt:i4>
      </vt:variant>
      <vt:variant>
        <vt:i4>5</vt:i4>
      </vt:variant>
      <vt:variant>
        <vt:lpwstr/>
      </vt:variant>
      <vt:variant>
        <vt:lpwstr>_Toc83286989</vt:lpwstr>
      </vt:variant>
      <vt:variant>
        <vt:i4>1900596</vt:i4>
      </vt:variant>
      <vt:variant>
        <vt:i4>614</vt:i4>
      </vt:variant>
      <vt:variant>
        <vt:i4>0</vt:i4>
      </vt:variant>
      <vt:variant>
        <vt:i4>5</vt:i4>
      </vt:variant>
      <vt:variant>
        <vt:lpwstr/>
      </vt:variant>
      <vt:variant>
        <vt:lpwstr>_Toc83286988</vt:lpwstr>
      </vt:variant>
      <vt:variant>
        <vt:i4>1179700</vt:i4>
      </vt:variant>
      <vt:variant>
        <vt:i4>608</vt:i4>
      </vt:variant>
      <vt:variant>
        <vt:i4>0</vt:i4>
      </vt:variant>
      <vt:variant>
        <vt:i4>5</vt:i4>
      </vt:variant>
      <vt:variant>
        <vt:lpwstr/>
      </vt:variant>
      <vt:variant>
        <vt:lpwstr>_Toc83286987</vt:lpwstr>
      </vt:variant>
      <vt:variant>
        <vt:i4>1245236</vt:i4>
      </vt:variant>
      <vt:variant>
        <vt:i4>602</vt:i4>
      </vt:variant>
      <vt:variant>
        <vt:i4>0</vt:i4>
      </vt:variant>
      <vt:variant>
        <vt:i4>5</vt:i4>
      </vt:variant>
      <vt:variant>
        <vt:lpwstr/>
      </vt:variant>
      <vt:variant>
        <vt:lpwstr>_Toc83286986</vt:lpwstr>
      </vt:variant>
      <vt:variant>
        <vt:i4>1048628</vt:i4>
      </vt:variant>
      <vt:variant>
        <vt:i4>596</vt:i4>
      </vt:variant>
      <vt:variant>
        <vt:i4>0</vt:i4>
      </vt:variant>
      <vt:variant>
        <vt:i4>5</vt:i4>
      </vt:variant>
      <vt:variant>
        <vt:lpwstr/>
      </vt:variant>
      <vt:variant>
        <vt:lpwstr>_Toc83286985</vt:lpwstr>
      </vt:variant>
      <vt:variant>
        <vt:i4>1114164</vt:i4>
      </vt:variant>
      <vt:variant>
        <vt:i4>590</vt:i4>
      </vt:variant>
      <vt:variant>
        <vt:i4>0</vt:i4>
      </vt:variant>
      <vt:variant>
        <vt:i4>5</vt:i4>
      </vt:variant>
      <vt:variant>
        <vt:lpwstr/>
      </vt:variant>
      <vt:variant>
        <vt:lpwstr>_Toc83286984</vt:lpwstr>
      </vt:variant>
      <vt:variant>
        <vt:i4>1441844</vt:i4>
      </vt:variant>
      <vt:variant>
        <vt:i4>584</vt:i4>
      </vt:variant>
      <vt:variant>
        <vt:i4>0</vt:i4>
      </vt:variant>
      <vt:variant>
        <vt:i4>5</vt:i4>
      </vt:variant>
      <vt:variant>
        <vt:lpwstr/>
      </vt:variant>
      <vt:variant>
        <vt:lpwstr>_Toc83286983</vt:lpwstr>
      </vt:variant>
      <vt:variant>
        <vt:i4>1507380</vt:i4>
      </vt:variant>
      <vt:variant>
        <vt:i4>578</vt:i4>
      </vt:variant>
      <vt:variant>
        <vt:i4>0</vt:i4>
      </vt:variant>
      <vt:variant>
        <vt:i4>5</vt:i4>
      </vt:variant>
      <vt:variant>
        <vt:lpwstr/>
      </vt:variant>
      <vt:variant>
        <vt:lpwstr>_Toc83286982</vt:lpwstr>
      </vt:variant>
      <vt:variant>
        <vt:i4>1310772</vt:i4>
      </vt:variant>
      <vt:variant>
        <vt:i4>572</vt:i4>
      </vt:variant>
      <vt:variant>
        <vt:i4>0</vt:i4>
      </vt:variant>
      <vt:variant>
        <vt:i4>5</vt:i4>
      </vt:variant>
      <vt:variant>
        <vt:lpwstr/>
      </vt:variant>
      <vt:variant>
        <vt:lpwstr>_Toc83286981</vt:lpwstr>
      </vt:variant>
      <vt:variant>
        <vt:i4>1376308</vt:i4>
      </vt:variant>
      <vt:variant>
        <vt:i4>566</vt:i4>
      </vt:variant>
      <vt:variant>
        <vt:i4>0</vt:i4>
      </vt:variant>
      <vt:variant>
        <vt:i4>5</vt:i4>
      </vt:variant>
      <vt:variant>
        <vt:lpwstr/>
      </vt:variant>
      <vt:variant>
        <vt:lpwstr>_Toc83286980</vt:lpwstr>
      </vt:variant>
      <vt:variant>
        <vt:i4>1835067</vt:i4>
      </vt:variant>
      <vt:variant>
        <vt:i4>560</vt:i4>
      </vt:variant>
      <vt:variant>
        <vt:i4>0</vt:i4>
      </vt:variant>
      <vt:variant>
        <vt:i4>5</vt:i4>
      </vt:variant>
      <vt:variant>
        <vt:lpwstr/>
      </vt:variant>
      <vt:variant>
        <vt:lpwstr>_Toc83286979</vt:lpwstr>
      </vt:variant>
      <vt:variant>
        <vt:i4>1900603</vt:i4>
      </vt:variant>
      <vt:variant>
        <vt:i4>554</vt:i4>
      </vt:variant>
      <vt:variant>
        <vt:i4>0</vt:i4>
      </vt:variant>
      <vt:variant>
        <vt:i4>5</vt:i4>
      </vt:variant>
      <vt:variant>
        <vt:lpwstr/>
      </vt:variant>
      <vt:variant>
        <vt:lpwstr>_Toc83286978</vt:lpwstr>
      </vt:variant>
      <vt:variant>
        <vt:i4>1179707</vt:i4>
      </vt:variant>
      <vt:variant>
        <vt:i4>548</vt:i4>
      </vt:variant>
      <vt:variant>
        <vt:i4>0</vt:i4>
      </vt:variant>
      <vt:variant>
        <vt:i4>5</vt:i4>
      </vt:variant>
      <vt:variant>
        <vt:lpwstr/>
      </vt:variant>
      <vt:variant>
        <vt:lpwstr>_Toc83286977</vt:lpwstr>
      </vt:variant>
      <vt:variant>
        <vt:i4>1245243</vt:i4>
      </vt:variant>
      <vt:variant>
        <vt:i4>542</vt:i4>
      </vt:variant>
      <vt:variant>
        <vt:i4>0</vt:i4>
      </vt:variant>
      <vt:variant>
        <vt:i4>5</vt:i4>
      </vt:variant>
      <vt:variant>
        <vt:lpwstr/>
      </vt:variant>
      <vt:variant>
        <vt:lpwstr>_Toc83286976</vt:lpwstr>
      </vt:variant>
      <vt:variant>
        <vt:i4>1048635</vt:i4>
      </vt:variant>
      <vt:variant>
        <vt:i4>536</vt:i4>
      </vt:variant>
      <vt:variant>
        <vt:i4>0</vt:i4>
      </vt:variant>
      <vt:variant>
        <vt:i4>5</vt:i4>
      </vt:variant>
      <vt:variant>
        <vt:lpwstr/>
      </vt:variant>
      <vt:variant>
        <vt:lpwstr>_Toc83286975</vt:lpwstr>
      </vt:variant>
      <vt:variant>
        <vt:i4>1114171</vt:i4>
      </vt:variant>
      <vt:variant>
        <vt:i4>530</vt:i4>
      </vt:variant>
      <vt:variant>
        <vt:i4>0</vt:i4>
      </vt:variant>
      <vt:variant>
        <vt:i4>5</vt:i4>
      </vt:variant>
      <vt:variant>
        <vt:lpwstr/>
      </vt:variant>
      <vt:variant>
        <vt:lpwstr>_Toc83286974</vt:lpwstr>
      </vt:variant>
      <vt:variant>
        <vt:i4>1441851</vt:i4>
      </vt:variant>
      <vt:variant>
        <vt:i4>524</vt:i4>
      </vt:variant>
      <vt:variant>
        <vt:i4>0</vt:i4>
      </vt:variant>
      <vt:variant>
        <vt:i4>5</vt:i4>
      </vt:variant>
      <vt:variant>
        <vt:lpwstr/>
      </vt:variant>
      <vt:variant>
        <vt:lpwstr>_Toc83286973</vt:lpwstr>
      </vt:variant>
      <vt:variant>
        <vt:i4>1507387</vt:i4>
      </vt:variant>
      <vt:variant>
        <vt:i4>518</vt:i4>
      </vt:variant>
      <vt:variant>
        <vt:i4>0</vt:i4>
      </vt:variant>
      <vt:variant>
        <vt:i4>5</vt:i4>
      </vt:variant>
      <vt:variant>
        <vt:lpwstr/>
      </vt:variant>
      <vt:variant>
        <vt:lpwstr>_Toc83286972</vt:lpwstr>
      </vt:variant>
      <vt:variant>
        <vt:i4>1310779</vt:i4>
      </vt:variant>
      <vt:variant>
        <vt:i4>512</vt:i4>
      </vt:variant>
      <vt:variant>
        <vt:i4>0</vt:i4>
      </vt:variant>
      <vt:variant>
        <vt:i4>5</vt:i4>
      </vt:variant>
      <vt:variant>
        <vt:lpwstr/>
      </vt:variant>
      <vt:variant>
        <vt:lpwstr>_Toc83286971</vt:lpwstr>
      </vt:variant>
      <vt:variant>
        <vt:i4>1376315</vt:i4>
      </vt:variant>
      <vt:variant>
        <vt:i4>506</vt:i4>
      </vt:variant>
      <vt:variant>
        <vt:i4>0</vt:i4>
      </vt:variant>
      <vt:variant>
        <vt:i4>5</vt:i4>
      </vt:variant>
      <vt:variant>
        <vt:lpwstr/>
      </vt:variant>
      <vt:variant>
        <vt:lpwstr>_Toc83286970</vt:lpwstr>
      </vt:variant>
      <vt:variant>
        <vt:i4>1835066</vt:i4>
      </vt:variant>
      <vt:variant>
        <vt:i4>500</vt:i4>
      </vt:variant>
      <vt:variant>
        <vt:i4>0</vt:i4>
      </vt:variant>
      <vt:variant>
        <vt:i4>5</vt:i4>
      </vt:variant>
      <vt:variant>
        <vt:lpwstr/>
      </vt:variant>
      <vt:variant>
        <vt:lpwstr>_Toc83286969</vt:lpwstr>
      </vt:variant>
      <vt:variant>
        <vt:i4>1900602</vt:i4>
      </vt:variant>
      <vt:variant>
        <vt:i4>494</vt:i4>
      </vt:variant>
      <vt:variant>
        <vt:i4>0</vt:i4>
      </vt:variant>
      <vt:variant>
        <vt:i4>5</vt:i4>
      </vt:variant>
      <vt:variant>
        <vt:lpwstr/>
      </vt:variant>
      <vt:variant>
        <vt:lpwstr>_Toc83286968</vt:lpwstr>
      </vt:variant>
      <vt:variant>
        <vt:i4>1179706</vt:i4>
      </vt:variant>
      <vt:variant>
        <vt:i4>488</vt:i4>
      </vt:variant>
      <vt:variant>
        <vt:i4>0</vt:i4>
      </vt:variant>
      <vt:variant>
        <vt:i4>5</vt:i4>
      </vt:variant>
      <vt:variant>
        <vt:lpwstr/>
      </vt:variant>
      <vt:variant>
        <vt:lpwstr>_Toc83286967</vt:lpwstr>
      </vt:variant>
      <vt:variant>
        <vt:i4>1245242</vt:i4>
      </vt:variant>
      <vt:variant>
        <vt:i4>482</vt:i4>
      </vt:variant>
      <vt:variant>
        <vt:i4>0</vt:i4>
      </vt:variant>
      <vt:variant>
        <vt:i4>5</vt:i4>
      </vt:variant>
      <vt:variant>
        <vt:lpwstr/>
      </vt:variant>
      <vt:variant>
        <vt:lpwstr>_Toc83286966</vt:lpwstr>
      </vt:variant>
      <vt:variant>
        <vt:i4>1048634</vt:i4>
      </vt:variant>
      <vt:variant>
        <vt:i4>476</vt:i4>
      </vt:variant>
      <vt:variant>
        <vt:i4>0</vt:i4>
      </vt:variant>
      <vt:variant>
        <vt:i4>5</vt:i4>
      </vt:variant>
      <vt:variant>
        <vt:lpwstr/>
      </vt:variant>
      <vt:variant>
        <vt:lpwstr>_Toc83286965</vt:lpwstr>
      </vt:variant>
      <vt:variant>
        <vt:i4>1114170</vt:i4>
      </vt:variant>
      <vt:variant>
        <vt:i4>470</vt:i4>
      </vt:variant>
      <vt:variant>
        <vt:i4>0</vt:i4>
      </vt:variant>
      <vt:variant>
        <vt:i4>5</vt:i4>
      </vt:variant>
      <vt:variant>
        <vt:lpwstr/>
      </vt:variant>
      <vt:variant>
        <vt:lpwstr>_Toc83286964</vt:lpwstr>
      </vt:variant>
      <vt:variant>
        <vt:i4>1441850</vt:i4>
      </vt:variant>
      <vt:variant>
        <vt:i4>464</vt:i4>
      </vt:variant>
      <vt:variant>
        <vt:i4>0</vt:i4>
      </vt:variant>
      <vt:variant>
        <vt:i4>5</vt:i4>
      </vt:variant>
      <vt:variant>
        <vt:lpwstr/>
      </vt:variant>
      <vt:variant>
        <vt:lpwstr>_Toc83286963</vt:lpwstr>
      </vt:variant>
      <vt:variant>
        <vt:i4>1507386</vt:i4>
      </vt:variant>
      <vt:variant>
        <vt:i4>458</vt:i4>
      </vt:variant>
      <vt:variant>
        <vt:i4>0</vt:i4>
      </vt:variant>
      <vt:variant>
        <vt:i4>5</vt:i4>
      </vt:variant>
      <vt:variant>
        <vt:lpwstr/>
      </vt:variant>
      <vt:variant>
        <vt:lpwstr>_Toc83286962</vt:lpwstr>
      </vt:variant>
      <vt:variant>
        <vt:i4>1310778</vt:i4>
      </vt:variant>
      <vt:variant>
        <vt:i4>452</vt:i4>
      </vt:variant>
      <vt:variant>
        <vt:i4>0</vt:i4>
      </vt:variant>
      <vt:variant>
        <vt:i4>5</vt:i4>
      </vt:variant>
      <vt:variant>
        <vt:lpwstr/>
      </vt:variant>
      <vt:variant>
        <vt:lpwstr>_Toc83286961</vt:lpwstr>
      </vt:variant>
      <vt:variant>
        <vt:i4>1376314</vt:i4>
      </vt:variant>
      <vt:variant>
        <vt:i4>446</vt:i4>
      </vt:variant>
      <vt:variant>
        <vt:i4>0</vt:i4>
      </vt:variant>
      <vt:variant>
        <vt:i4>5</vt:i4>
      </vt:variant>
      <vt:variant>
        <vt:lpwstr/>
      </vt:variant>
      <vt:variant>
        <vt:lpwstr>_Toc83286960</vt:lpwstr>
      </vt:variant>
      <vt:variant>
        <vt:i4>1835065</vt:i4>
      </vt:variant>
      <vt:variant>
        <vt:i4>440</vt:i4>
      </vt:variant>
      <vt:variant>
        <vt:i4>0</vt:i4>
      </vt:variant>
      <vt:variant>
        <vt:i4>5</vt:i4>
      </vt:variant>
      <vt:variant>
        <vt:lpwstr/>
      </vt:variant>
      <vt:variant>
        <vt:lpwstr>_Toc83286959</vt:lpwstr>
      </vt:variant>
      <vt:variant>
        <vt:i4>1900601</vt:i4>
      </vt:variant>
      <vt:variant>
        <vt:i4>434</vt:i4>
      </vt:variant>
      <vt:variant>
        <vt:i4>0</vt:i4>
      </vt:variant>
      <vt:variant>
        <vt:i4>5</vt:i4>
      </vt:variant>
      <vt:variant>
        <vt:lpwstr/>
      </vt:variant>
      <vt:variant>
        <vt:lpwstr>_Toc83286958</vt:lpwstr>
      </vt:variant>
      <vt:variant>
        <vt:i4>1179705</vt:i4>
      </vt:variant>
      <vt:variant>
        <vt:i4>428</vt:i4>
      </vt:variant>
      <vt:variant>
        <vt:i4>0</vt:i4>
      </vt:variant>
      <vt:variant>
        <vt:i4>5</vt:i4>
      </vt:variant>
      <vt:variant>
        <vt:lpwstr/>
      </vt:variant>
      <vt:variant>
        <vt:lpwstr>_Toc83286957</vt:lpwstr>
      </vt:variant>
      <vt:variant>
        <vt:i4>1245241</vt:i4>
      </vt:variant>
      <vt:variant>
        <vt:i4>422</vt:i4>
      </vt:variant>
      <vt:variant>
        <vt:i4>0</vt:i4>
      </vt:variant>
      <vt:variant>
        <vt:i4>5</vt:i4>
      </vt:variant>
      <vt:variant>
        <vt:lpwstr/>
      </vt:variant>
      <vt:variant>
        <vt:lpwstr>_Toc83286956</vt:lpwstr>
      </vt:variant>
      <vt:variant>
        <vt:i4>1048633</vt:i4>
      </vt:variant>
      <vt:variant>
        <vt:i4>416</vt:i4>
      </vt:variant>
      <vt:variant>
        <vt:i4>0</vt:i4>
      </vt:variant>
      <vt:variant>
        <vt:i4>5</vt:i4>
      </vt:variant>
      <vt:variant>
        <vt:lpwstr/>
      </vt:variant>
      <vt:variant>
        <vt:lpwstr>_Toc83286955</vt:lpwstr>
      </vt:variant>
      <vt:variant>
        <vt:i4>1114169</vt:i4>
      </vt:variant>
      <vt:variant>
        <vt:i4>410</vt:i4>
      </vt:variant>
      <vt:variant>
        <vt:i4>0</vt:i4>
      </vt:variant>
      <vt:variant>
        <vt:i4>5</vt:i4>
      </vt:variant>
      <vt:variant>
        <vt:lpwstr/>
      </vt:variant>
      <vt:variant>
        <vt:lpwstr>_Toc83286954</vt:lpwstr>
      </vt:variant>
      <vt:variant>
        <vt:i4>1441849</vt:i4>
      </vt:variant>
      <vt:variant>
        <vt:i4>404</vt:i4>
      </vt:variant>
      <vt:variant>
        <vt:i4>0</vt:i4>
      </vt:variant>
      <vt:variant>
        <vt:i4>5</vt:i4>
      </vt:variant>
      <vt:variant>
        <vt:lpwstr/>
      </vt:variant>
      <vt:variant>
        <vt:lpwstr>_Toc83286953</vt:lpwstr>
      </vt:variant>
      <vt:variant>
        <vt:i4>1507385</vt:i4>
      </vt:variant>
      <vt:variant>
        <vt:i4>398</vt:i4>
      </vt:variant>
      <vt:variant>
        <vt:i4>0</vt:i4>
      </vt:variant>
      <vt:variant>
        <vt:i4>5</vt:i4>
      </vt:variant>
      <vt:variant>
        <vt:lpwstr/>
      </vt:variant>
      <vt:variant>
        <vt:lpwstr>_Toc83286952</vt:lpwstr>
      </vt:variant>
      <vt:variant>
        <vt:i4>1310777</vt:i4>
      </vt:variant>
      <vt:variant>
        <vt:i4>392</vt:i4>
      </vt:variant>
      <vt:variant>
        <vt:i4>0</vt:i4>
      </vt:variant>
      <vt:variant>
        <vt:i4>5</vt:i4>
      </vt:variant>
      <vt:variant>
        <vt:lpwstr/>
      </vt:variant>
      <vt:variant>
        <vt:lpwstr>_Toc83286951</vt:lpwstr>
      </vt:variant>
      <vt:variant>
        <vt:i4>1376313</vt:i4>
      </vt:variant>
      <vt:variant>
        <vt:i4>386</vt:i4>
      </vt:variant>
      <vt:variant>
        <vt:i4>0</vt:i4>
      </vt:variant>
      <vt:variant>
        <vt:i4>5</vt:i4>
      </vt:variant>
      <vt:variant>
        <vt:lpwstr/>
      </vt:variant>
      <vt:variant>
        <vt:lpwstr>_Toc83286950</vt:lpwstr>
      </vt:variant>
      <vt:variant>
        <vt:i4>1835064</vt:i4>
      </vt:variant>
      <vt:variant>
        <vt:i4>380</vt:i4>
      </vt:variant>
      <vt:variant>
        <vt:i4>0</vt:i4>
      </vt:variant>
      <vt:variant>
        <vt:i4>5</vt:i4>
      </vt:variant>
      <vt:variant>
        <vt:lpwstr/>
      </vt:variant>
      <vt:variant>
        <vt:lpwstr>_Toc83286949</vt:lpwstr>
      </vt:variant>
      <vt:variant>
        <vt:i4>1900600</vt:i4>
      </vt:variant>
      <vt:variant>
        <vt:i4>374</vt:i4>
      </vt:variant>
      <vt:variant>
        <vt:i4>0</vt:i4>
      </vt:variant>
      <vt:variant>
        <vt:i4>5</vt:i4>
      </vt:variant>
      <vt:variant>
        <vt:lpwstr/>
      </vt:variant>
      <vt:variant>
        <vt:lpwstr>_Toc83286948</vt:lpwstr>
      </vt:variant>
      <vt:variant>
        <vt:i4>1179704</vt:i4>
      </vt:variant>
      <vt:variant>
        <vt:i4>368</vt:i4>
      </vt:variant>
      <vt:variant>
        <vt:i4>0</vt:i4>
      </vt:variant>
      <vt:variant>
        <vt:i4>5</vt:i4>
      </vt:variant>
      <vt:variant>
        <vt:lpwstr/>
      </vt:variant>
      <vt:variant>
        <vt:lpwstr>_Toc83286947</vt:lpwstr>
      </vt:variant>
      <vt:variant>
        <vt:i4>1245240</vt:i4>
      </vt:variant>
      <vt:variant>
        <vt:i4>362</vt:i4>
      </vt:variant>
      <vt:variant>
        <vt:i4>0</vt:i4>
      </vt:variant>
      <vt:variant>
        <vt:i4>5</vt:i4>
      </vt:variant>
      <vt:variant>
        <vt:lpwstr/>
      </vt:variant>
      <vt:variant>
        <vt:lpwstr>_Toc83286946</vt:lpwstr>
      </vt:variant>
      <vt:variant>
        <vt:i4>1048632</vt:i4>
      </vt:variant>
      <vt:variant>
        <vt:i4>356</vt:i4>
      </vt:variant>
      <vt:variant>
        <vt:i4>0</vt:i4>
      </vt:variant>
      <vt:variant>
        <vt:i4>5</vt:i4>
      </vt:variant>
      <vt:variant>
        <vt:lpwstr/>
      </vt:variant>
      <vt:variant>
        <vt:lpwstr>_Toc83286945</vt:lpwstr>
      </vt:variant>
      <vt:variant>
        <vt:i4>1114168</vt:i4>
      </vt:variant>
      <vt:variant>
        <vt:i4>350</vt:i4>
      </vt:variant>
      <vt:variant>
        <vt:i4>0</vt:i4>
      </vt:variant>
      <vt:variant>
        <vt:i4>5</vt:i4>
      </vt:variant>
      <vt:variant>
        <vt:lpwstr/>
      </vt:variant>
      <vt:variant>
        <vt:lpwstr>_Toc83286944</vt:lpwstr>
      </vt:variant>
      <vt:variant>
        <vt:i4>1441848</vt:i4>
      </vt:variant>
      <vt:variant>
        <vt:i4>344</vt:i4>
      </vt:variant>
      <vt:variant>
        <vt:i4>0</vt:i4>
      </vt:variant>
      <vt:variant>
        <vt:i4>5</vt:i4>
      </vt:variant>
      <vt:variant>
        <vt:lpwstr/>
      </vt:variant>
      <vt:variant>
        <vt:lpwstr>_Toc83286943</vt:lpwstr>
      </vt:variant>
      <vt:variant>
        <vt:i4>1507384</vt:i4>
      </vt:variant>
      <vt:variant>
        <vt:i4>338</vt:i4>
      </vt:variant>
      <vt:variant>
        <vt:i4>0</vt:i4>
      </vt:variant>
      <vt:variant>
        <vt:i4>5</vt:i4>
      </vt:variant>
      <vt:variant>
        <vt:lpwstr/>
      </vt:variant>
      <vt:variant>
        <vt:lpwstr>_Toc83286942</vt:lpwstr>
      </vt:variant>
      <vt:variant>
        <vt:i4>1310776</vt:i4>
      </vt:variant>
      <vt:variant>
        <vt:i4>332</vt:i4>
      </vt:variant>
      <vt:variant>
        <vt:i4>0</vt:i4>
      </vt:variant>
      <vt:variant>
        <vt:i4>5</vt:i4>
      </vt:variant>
      <vt:variant>
        <vt:lpwstr/>
      </vt:variant>
      <vt:variant>
        <vt:lpwstr>_Toc83286941</vt:lpwstr>
      </vt:variant>
      <vt:variant>
        <vt:i4>1376312</vt:i4>
      </vt:variant>
      <vt:variant>
        <vt:i4>326</vt:i4>
      </vt:variant>
      <vt:variant>
        <vt:i4>0</vt:i4>
      </vt:variant>
      <vt:variant>
        <vt:i4>5</vt:i4>
      </vt:variant>
      <vt:variant>
        <vt:lpwstr/>
      </vt:variant>
      <vt:variant>
        <vt:lpwstr>_Toc83286940</vt:lpwstr>
      </vt:variant>
      <vt:variant>
        <vt:i4>1835071</vt:i4>
      </vt:variant>
      <vt:variant>
        <vt:i4>320</vt:i4>
      </vt:variant>
      <vt:variant>
        <vt:i4>0</vt:i4>
      </vt:variant>
      <vt:variant>
        <vt:i4>5</vt:i4>
      </vt:variant>
      <vt:variant>
        <vt:lpwstr/>
      </vt:variant>
      <vt:variant>
        <vt:lpwstr>_Toc83286939</vt:lpwstr>
      </vt:variant>
      <vt:variant>
        <vt:i4>1900607</vt:i4>
      </vt:variant>
      <vt:variant>
        <vt:i4>314</vt:i4>
      </vt:variant>
      <vt:variant>
        <vt:i4>0</vt:i4>
      </vt:variant>
      <vt:variant>
        <vt:i4>5</vt:i4>
      </vt:variant>
      <vt:variant>
        <vt:lpwstr/>
      </vt:variant>
      <vt:variant>
        <vt:lpwstr>_Toc83286938</vt:lpwstr>
      </vt:variant>
      <vt:variant>
        <vt:i4>1179711</vt:i4>
      </vt:variant>
      <vt:variant>
        <vt:i4>308</vt:i4>
      </vt:variant>
      <vt:variant>
        <vt:i4>0</vt:i4>
      </vt:variant>
      <vt:variant>
        <vt:i4>5</vt:i4>
      </vt:variant>
      <vt:variant>
        <vt:lpwstr/>
      </vt:variant>
      <vt:variant>
        <vt:lpwstr>_Toc83286937</vt:lpwstr>
      </vt:variant>
      <vt:variant>
        <vt:i4>1245247</vt:i4>
      </vt:variant>
      <vt:variant>
        <vt:i4>302</vt:i4>
      </vt:variant>
      <vt:variant>
        <vt:i4>0</vt:i4>
      </vt:variant>
      <vt:variant>
        <vt:i4>5</vt:i4>
      </vt:variant>
      <vt:variant>
        <vt:lpwstr/>
      </vt:variant>
      <vt:variant>
        <vt:lpwstr>_Toc83286936</vt:lpwstr>
      </vt:variant>
      <vt:variant>
        <vt:i4>1048639</vt:i4>
      </vt:variant>
      <vt:variant>
        <vt:i4>296</vt:i4>
      </vt:variant>
      <vt:variant>
        <vt:i4>0</vt:i4>
      </vt:variant>
      <vt:variant>
        <vt:i4>5</vt:i4>
      </vt:variant>
      <vt:variant>
        <vt:lpwstr/>
      </vt:variant>
      <vt:variant>
        <vt:lpwstr>_Toc83286935</vt:lpwstr>
      </vt:variant>
      <vt:variant>
        <vt:i4>1114175</vt:i4>
      </vt:variant>
      <vt:variant>
        <vt:i4>290</vt:i4>
      </vt:variant>
      <vt:variant>
        <vt:i4>0</vt:i4>
      </vt:variant>
      <vt:variant>
        <vt:i4>5</vt:i4>
      </vt:variant>
      <vt:variant>
        <vt:lpwstr/>
      </vt:variant>
      <vt:variant>
        <vt:lpwstr>_Toc83286934</vt:lpwstr>
      </vt:variant>
      <vt:variant>
        <vt:i4>1441855</vt:i4>
      </vt:variant>
      <vt:variant>
        <vt:i4>284</vt:i4>
      </vt:variant>
      <vt:variant>
        <vt:i4>0</vt:i4>
      </vt:variant>
      <vt:variant>
        <vt:i4>5</vt:i4>
      </vt:variant>
      <vt:variant>
        <vt:lpwstr/>
      </vt:variant>
      <vt:variant>
        <vt:lpwstr>_Toc83286933</vt:lpwstr>
      </vt:variant>
      <vt:variant>
        <vt:i4>1507391</vt:i4>
      </vt:variant>
      <vt:variant>
        <vt:i4>278</vt:i4>
      </vt:variant>
      <vt:variant>
        <vt:i4>0</vt:i4>
      </vt:variant>
      <vt:variant>
        <vt:i4>5</vt:i4>
      </vt:variant>
      <vt:variant>
        <vt:lpwstr/>
      </vt:variant>
      <vt:variant>
        <vt:lpwstr>_Toc83286932</vt:lpwstr>
      </vt:variant>
      <vt:variant>
        <vt:i4>1310783</vt:i4>
      </vt:variant>
      <vt:variant>
        <vt:i4>272</vt:i4>
      </vt:variant>
      <vt:variant>
        <vt:i4>0</vt:i4>
      </vt:variant>
      <vt:variant>
        <vt:i4>5</vt:i4>
      </vt:variant>
      <vt:variant>
        <vt:lpwstr/>
      </vt:variant>
      <vt:variant>
        <vt:lpwstr>_Toc83286931</vt:lpwstr>
      </vt:variant>
      <vt:variant>
        <vt:i4>1376319</vt:i4>
      </vt:variant>
      <vt:variant>
        <vt:i4>266</vt:i4>
      </vt:variant>
      <vt:variant>
        <vt:i4>0</vt:i4>
      </vt:variant>
      <vt:variant>
        <vt:i4>5</vt:i4>
      </vt:variant>
      <vt:variant>
        <vt:lpwstr/>
      </vt:variant>
      <vt:variant>
        <vt:lpwstr>_Toc83286930</vt:lpwstr>
      </vt:variant>
      <vt:variant>
        <vt:i4>1835070</vt:i4>
      </vt:variant>
      <vt:variant>
        <vt:i4>260</vt:i4>
      </vt:variant>
      <vt:variant>
        <vt:i4>0</vt:i4>
      </vt:variant>
      <vt:variant>
        <vt:i4>5</vt:i4>
      </vt:variant>
      <vt:variant>
        <vt:lpwstr/>
      </vt:variant>
      <vt:variant>
        <vt:lpwstr>_Toc83286929</vt:lpwstr>
      </vt:variant>
      <vt:variant>
        <vt:i4>1900606</vt:i4>
      </vt:variant>
      <vt:variant>
        <vt:i4>254</vt:i4>
      </vt:variant>
      <vt:variant>
        <vt:i4>0</vt:i4>
      </vt:variant>
      <vt:variant>
        <vt:i4>5</vt:i4>
      </vt:variant>
      <vt:variant>
        <vt:lpwstr/>
      </vt:variant>
      <vt:variant>
        <vt:lpwstr>_Toc83286928</vt:lpwstr>
      </vt:variant>
      <vt:variant>
        <vt:i4>1179710</vt:i4>
      </vt:variant>
      <vt:variant>
        <vt:i4>248</vt:i4>
      </vt:variant>
      <vt:variant>
        <vt:i4>0</vt:i4>
      </vt:variant>
      <vt:variant>
        <vt:i4>5</vt:i4>
      </vt:variant>
      <vt:variant>
        <vt:lpwstr/>
      </vt:variant>
      <vt:variant>
        <vt:lpwstr>_Toc83286927</vt:lpwstr>
      </vt:variant>
      <vt:variant>
        <vt:i4>1245246</vt:i4>
      </vt:variant>
      <vt:variant>
        <vt:i4>242</vt:i4>
      </vt:variant>
      <vt:variant>
        <vt:i4>0</vt:i4>
      </vt:variant>
      <vt:variant>
        <vt:i4>5</vt:i4>
      </vt:variant>
      <vt:variant>
        <vt:lpwstr/>
      </vt:variant>
      <vt:variant>
        <vt:lpwstr>_Toc83286926</vt:lpwstr>
      </vt:variant>
      <vt:variant>
        <vt:i4>1048638</vt:i4>
      </vt:variant>
      <vt:variant>
        <vt:i4>236</vt:i4>
      </vt:variant>
      <vt:variant>
        <vt:i4>0</vt:i4>
      </vt:variant>
      <vt:variant>
        <vt:i4>5</vt:i4>
      </vt:variant>
      <vt:variant>
        <vt:lpwstr/>
      </vt:variant>
      <vt:variant>
        <vt:lpwstr>_Toc83286925</vt:lpwstr>
      </vt:variant>
      <vt:variant>
        <vt:i4>1114174</vt:i4>
      </vt:variant>
      <vt:variant>
        <vt:i4>230</vt:i4>
      </vt:variant>
      <vt:variant>
        <vt:i4>0</vt:i4>
      </vt:variant>
      <vt:variant>
        <vt:i4>5</vt:i4>
      </vt:variant>
      <vt:variant>
        <vt:lpwstr/>
      </vt:variant>
      <vt:variant>
        <vt:lpwstr>_Toc83286924</vt:lpwstr>
      </vt:variant>
      <vt:variant>
        <vt:i4>1441854</vt:i4>
      </vt:variant>
      <vt:variant>
        <vt:i4>224</vt:i4>
      </vt:variant>
      <vt:variant>
        <vt:i4>0</vt:i4>
      </vt:variant>
      <vt:variant>
        <vt:i4>5</vt:i4>
      </vt:variant>
      <vt:variant>
        <vt:lpwstr/>
      </vt:variant>
      <vt:variant>
        <vt:lpwstr>_Toc83286923</vt:lpwstr>
      </vt:variant>
      <vt:variant>
        <vt:i4>1507390</vt:i4>
      </vt:variant>
      <vt:variant>
        <vt:i4>218</vt:i4>
      </vt:variant>
      <vt:variant>
        <vt:i4>0</vt:i4>
      </vt:variant>
      <vt:variant>
        <vt:i4>5</vt:i4>
      </vt:variant>
      <vt:variant>
        <vt:lpwstr/>
      </vt:variant>
      <vt:variant>
        <vt:lpwstr>_Toc83286922</vt:lpwstr>
      </vt:variant>
      <vt:variant>
        <vt:i4>1310782</vt:i4>
      </vt:variant>
      <vt:variant>
        <vt:i4>212</vt:i4>
      </vt:variant>
      <vt:variant>
        <vt:i4>0</vt:i4>
      </vt:variant>
      <vt:variant>
        <vt:i4>5</vt:i4>
      </vt:variant>
      <vt:variant>
        <vt:lpwstr/>
      </vt:variant>
      <vt:variant>
        <vt:lpwstr>_Toc83286921</vt:lpwstr>
      </vt:variant>
      <vt:variant>
        <vt:i4>1376318</vt:i4>
      </vt:variant>
      <vt:variant>
        <vt:i4>206</vt:i4>
      </vt:variant>
      <vt:variant>
        <vt:i4>0</vt:i4>
      </vt:variant>
      <vt:variant>
        <vt:i4>5</vt:i4>
      </vt:variant>
      <vt:variant>
        <vt:lpwstr/>
      </vt:variant>
      <vt:variant>
        <vt:lpwstr>_Toc83286920</vt:lpwstr>
      </vt:variant>
      <vt:variant>
        <vt:i4>1835069</vt:i4>
      </vt:variant>
      <vt:variant>
        <vt:i4>200</vt:i4>
      </vt:variant>
      <vt:variant>
        <vt:i4>0</vt:i4>
      </vt:variant>
      <vt:variant>
        <vt:i4>5</vt:i4>
      </vt:variant>
      <vt:variant>
        <vt:lpwstr/>
      </vt:variant>
      <vt:variant>
        <vt:lpwstr>_Toc83286919</vt:lpwstr>
      </vt:variant>
      <vt:variant>
        <vt:i4>1900605</vt:i4>
      </vt:variant>
      <vt:variant>
        <vt:i4>194</vt:i4>
      </vt:variant>
      <vt:variant>
        <vt:i4>0</vt:i4>
      </vt:variant>
      <vt:variant>
        <vt:i4>5</vt:i4>
      </vt:variant>
      <vt:variant>
        <vt:lpwstr/>
      </vt:variant>
      <vt:variant>
        <vt:lpwstr>_Toc83286918</vt:lpwstr>
      </vt:variant>
      <vt:variant>
        <vt:i4>1179709</vt:i4>
      </vt:variant>
      <vt:variant>
        <vt:i4>188</vt:i4>
      </vt:variant>
      <vt:variant>
        <vt:i4>0</vt:i4>
      </vt:variant>
      <vt:variant>
        <vt:i4>5</vt:i4>
      </vt:variant>
      <vt:variant>
        <vt:lpwstr/>
      </vt:variant>
      <vt:variant>
        <vt:lpwstr>_Toc83286917</vt:lpwstr>
      </vt:variant>
      <vt:variant>
        <vt:i4>1245245</vt:i4>
      </vt:variant>
      <vt:variant>
        <vt:i4>182</vt:i4>
      </vt:variant>
      <vt:variant>
        <vt:i4>0</vt:i4>
      </vt:variant>
      <vt:variant>
        <vt:i4>5</vt:i4>
      </vt:variant>
      <vt:variant>
        <vt:lpwstr/>
      </vt:variant>
      <vt:variant>
        <vt:lpwstr>_Toc83286916</vt:lpwstr>
      </vt:variant>
      <vt:variant>
        <vt:i4>1048637</vt:i4>
      </vt:variant>
      <vt:variant>
        <vt:i4>176</vt:i4>
      </vt:variant>
      <vt:variant>
        <vt:i4>0</vt:i4>
      </vt:variant>
      <vt:variant>
        <vt:i4>5</vt:i4>
      </vt:variant>
      <vt:variant>
        <vt:lpwstr/>
      </vt:variant>
      <vt:variant>
        <vt:lpwstr>_Toc83286915</vt:lpwstr>
      </vt:variant>
      <vt:variant>
        <vt:i4>1114173</vt:i4>
      </vt:variant>
      <vt:variant>
        <vt:i4>170</vt:i4>
      </vt:variant>
      <vt:variant>
        <vt:i4>0</vt:i4>
      </vt:variant>
      <vt:variant>
        <vt:i4>5</vt:i4>
      </vt:variant>
      <vt:variant>
        <vt:lpwstr/>
      </vt:variant>
      <vt:variant>
        <vt:lpwstr>_Toc83286914</vt:lpwstr>
      </vt:variant>
      <vt:variant>
        <vt:i4>1441853</vt:i4>
      </vt:variant>
      <vt:variant>
        <vt:i4>164</vt:i4>
      </vt:variant>
      <vt:variant>
        <vt:i4>0</vt:i4>
      </vt:variant>
      <vt:variant>
        <vt:i4>5</vt:i4>
      </vt:variant>
      <vt:variant>
        <vt:lpwstr/>
      </vt:variant>
      <vt:variant>
        <vt:lpwstr>_Toc83286913</vt:lpwstr>
      </vt:variant>
      <vt:variant>
        <vt:i4>1507389</vt:i4>
      </vt:variant>
      <vt:variant>
        <vt:i4>158</vt:i4>
      </vt:variant>
      <vt:variant>
        <vt:i4>0</vt:i4>
      </vt:variant>
      <vt:variant>
        <vt:i4>5</vt:i4>
      </vt:variant>
      <vt:variant>
        <vt:lpwstr/>
      </vt:variant>
      <vt:variant>
        <vt:lpwstr>_Toc83286912</vt:lpwstr>
      </vt:variant>
      <vt:variant>
        <vt:i4>1310781</vt:i4>
      </vt:variant>
      <vt:variant>
        <vt:i4>152</vt:i4>
      </vt:variant>
      <vt:variant>
        <vt:i4>0</vt:i4>
      </vt:variant>
      <vt:variant>
        <vt:i4>5</vt:i4>
      </vt:variant>
      <vt:variant>
        <vt:lpwstr/>
      </vt:variant>
      <vt:variant>
        <vt:lpwstr>_Toc83286911</vt:lpwstr>
      </vt:variant>
      <vt:variant>
        <vt:i4>1376317</vt:i4>
      </vt:variant>
      <vt:variant>
        <vt:i4>146</vt:i4>
      </vt:variant>
      <vt:variant>
        <vt:i4>0</vt:i4>
      </vt:variant>
      <vt:variant>
        <vt:i4>5</vt:i4>
      </vt:variant>
      <vt:variant>
        <vt:lpwstr/>
      </vt:variant>
      <vt:variant>
        <vt:lpwstr>_Toc83286910</vt:lpwstr>
      </vt:variant>
      <vt:variant>
        <vt:i4>1835068</vt:i4>
      </vt:variant>
      <vt:variant>
        <vt:i4>140</vt:i4>
      </vt:variant>
      <vt:variant>
        <vt:i4>0</vt:i4>
      </vt:variant>
      <vt:variant>
        <vt:i4>5</vt:i4>
      </vt:variant>
      <vt:variant>
        <vt:lpwstr/>
      </vt:variant>
      <vt:variant>
        <vt:lpwstr>_Toc83286909</vt:lpwstr>
      </vt:variant>
      <vt:variant>
        <vt:i4>1900604</vt:i4>
      </vt:variant>
      <vt:variant>
        <vt:i4>134</vt:i4>
      </vt:variant>
      <vt:variant>
        <vt:i4>0</vt:i4>
      </vt:variant>
      <vt:variant>
        <vt:i4>5</vt:i4>
      </vt:variant>
      <vt:variant>
        <vt:lpwstr/>
      </vt:variant>
      <vt:variant>
        <vt:lpwstr>_Toc83286908</vt:lpwstr>
      </vt:variant>
      <vt:variant>
        <vt:i4>1179708</vt:i4>
      </vt:variant>
      <vt:variant>
        <vt:i4>128</vt:i4>
      </vt:variant>
      <vt:variant>
        <vt:i4>0</vt:i4>
      </vt:variant>
      <vt:variant>
        <vt:i4>5</vt:i4>
      </vt:variant>
      <vt:variant>
        <vt:lpwstr/>
      </vt:variant>
      <vt:variant>
        <vt:lpwstr>_Toc83286907</vt:lpwstr>
      </vt:variant>
      <vt:variant>
        <vt:i4>1245244</vt:i4>
      </vt:variant>
      <vt:variant>
        <vt:i4>122</vt:i4>
      </vt:variant>
      <vt:variant>
        <vt:i4>0</vt:i4>
      </vt:variant>
      <vt:variant>
        <vt:i4>5</vt:i4>
      </vt:variant>
      <vt:variant>
        <vt:lpwstr/>
      </vt:variant>
      <vt:variant>
        <vt:lpwstr>_Toc83286906</vt:lpwstr>
      </vt:variant>
      <vt:variant>
        <vt:i4>1048636</vt:i4>
      </vt:variant>
      <vt:variant>
        <vt:i4>116</vt:i4>
      </vt:variant>
      <vt:variant>
        <vt:i4>0</vt:i4>
      </vt:variant>
      <vt:variant>
        <vt:i4>5</vt:i4>
      </vt:variant>
      <vt:variant>
        <vt:lpwstr/>
      </vt:variant>
      <vt:variant>
        <vt:lpwstr>_Toc83286905</vt:lpwstr>
      </vt:variant>
      <vt:variant>
        <vt:i4>1114172</vt:i4>
      </vt:variant>
      <vt:variant>
        <vt:i4>110</vt:i4>
      </vt:variant>
      <vt:variant>
        <vt:i4>0</vt:i4>
      </vt:variant>
      <vt:variant>
        <vt:i4>5</vt:i4>
      </vt:variant>
      <vt:variant>
        <vt:lpwstr/>
      </vt:variant>
      <vt:variant>
        <vt:lpwstr>_Toc83286904</vt:lpwstr>
      </vt:variant>
      <vt:variant>
        <vt:i4>1441852</vt:i4>
      </vt:variant>
      <vt:variant>
        <vt:i4>104</vt:i4>
      </vt:variant>
      <vt:variant>
        <vt:i4>0</vt:i4>
      </vt:variant>
      <vt:variant>
        <vt:i4>5</vt:i4>
      </vt:variant>
      <vt:variant>
        <vt:lpwstr/>
      </vt:variant>
      <vt:variant>
        <vt:lpwstr>_Toc83286903</vt:lpwstr>
      </vt:variant>
      <vt:variant>
        <vt:i4>1507388</vt:i4>
      </vt:variant>
      <vt:variant>
        <vt:i4>98</vt:i4>
      </vt:variant>
      <vt:variant>
        <vt:i4>0</vt:i4>
      </vt:variant>
      <vt:variant>
        <vt:i4>5</vt:i4>
      </vt:variant>
      <vt:variant>
        <vt:lpwstr/>
      </vt:variant>
      <vt:variant>
        <vt:lpwstr>_Toc83286902</vt:lpwstr>
      </vt:variant>
      <vt:variant>
        <vt:i4>1310780</vt:i4>
      </vt:variant>
      <vt:variant>
        <vt:i4>92</vt:i4>
      </vt:variant>
      <vt:variant>
        <vt:i4>0</vt:i4>
      </vt:variant>
      <vt:variant>
        <vt:i4>5</vt:i4>
      </vt:variant>
      <vt:variant>
        <vt:lpwstr/>
      </vt:variant>
      <vt:variant>
        <vt:lpwstr>_Toc83286901</vt:lpwstr>
      </vt:variant>
      <vt:variant>
        <vt:i4>1376316</vt:i4>
      </vt:variant>
      <vt:variant>
        <vt:i4>86</vt:i4>
      </vt:variant>
      <vt:variant>
        <vt:i4>0</vt:i4>
      </vt:variant>
      <vt:variant>
        <vt:i4>5</vt:i4>
      </vt:variant>
      <vt:variant>
        <vt:lpwstr/>
      </vt:variant>
      <vt:variant>
        <vt:lpwstr>_Toc83286900</vt:lpwstr>
      </vt:variant>
      <vt:variant>
        <vt:i4>1900597</vt:i4>
      </vt:variant>
      <vt:variant>
        <vt:i4>80</vt:i4>
      </vt:variant>
      <vt:variant>
        <vt:i4>0</vt:i4>
      </vt:variant>
      <vt:variant>
        <vt:i4>5</vt:i4>
      </vt:variant>
      <vt:variant>
        <vt:lpwstr/>
      </vt:variant>
      <vt:variant>
        <vt:lpwstr>_Toc83286899</vt:lpwstr>
      </vt:variant>
      <vt:variant>
        <vt:i4>1835061</vt:i4>
      </vt:variant>
      <vt:variant>
        <vt:i4>74</vt:i4>
      </vt:variant>
      <vt:variant>
        <vt:i4>0</vt:i4>
      </vt:variant>
      <vt:variant>
        <vt:i4>5</vt:i4>
      </vt:variant>
      <vt:variant>
        <vt:lpwstr/>
      </vt:variant>
      <vt:variant>
        <vt:lpwstr>_Toc83286898</vt:lpwstr>
      </vt:variant>
      <vt:variant>
        <vt:i4>1245237</vt:i4>
      </vt:variant>
      <vt:variant>
        <vt:i4>68</vt:i4>
      </vt:variant>
      <vt:variant>
        <vt:i4>0</vt:i4>
      </vt:variant>
      <vt:variant>
        <vt:i4>5</vt:i4>
      </vt:variant>
      <vt:variant>
        <vt:lpwstr/>
      </vt:variant>
      <vt:variant>
        <vt:lpwstr>_Toc83286897</vt:lpwstr>
      </vt:variant>
      <vt:variant>
        <vt:i4>1179701</vt:i4>
      </vt:variant>
      <vt:variant>
        <vt:i4>62</vt:i4>
      </vt:variant>
      <vt:variant>
        <vt:i4>0</vt:i4>
      </vt:variant>
      <vt:variant>
        <vt:i4>5</vt:i4>
      </vt:variant>
      <vt:variant>
        <vt:lpwstr/>
      </vt:variant>
      <vt:variant>
        <vt:lpwstr>_Toc83286896</vt:lpwstr>
      </vt:variant>
      <vt:variant>
        <vt:i4>1114165</vt:i4>
      </vt:variant>
      <vt:variant>
        <vt:i4>56</vt:i4>
      </vt:variant>
      <vt:variant>
        <vt:i4>0</vt:i4>
      </vt:variant>
      <vt:variant>
        <vt:i4>5</vt:i4>
      </vt:variant>
      <vt:variant>
        <vt:lpwstr/>
      </vt:variant>
      <vt:variant>
        <vt:lpwstr>_Toc83286895</vt:lpwstr>
      </vt:variant>
      <vt:variant>
        <vt:i4>1048629</vt:i4>
      </vt:variant>
      <vt:variant>
        <vt:i4>50</vt:i4>
      </vt:variant>
      <vt:variant>
        <vt:i4>0</vt:i4>
      </vt:variant>
      <vt:variant>
        <vt:i4>5</vt:i4>
      </vt:variant>
      <vt:variant>
        <vt:lpwstr/>
      </vt:variant>
      <vt:variant>
        <vt:lpwstr>_Toc83286894</vt:lpwstr>
      </vt:variant>
      <vt:variant>
        <vt:i4>1507381</vt:i4>
      </vt:variant>
      <vt:variant>
        <vt:i4>44</vt:i4>
      </vt:variant>
      <vt:variant>
        <vt:i4>0</vt:i4>
      </vt:variant>
      <vt:variant>
        <vt:i4>5</vt:i4>
      </vt:variant>
      <vt:variant>
        <vt:lpwstr/>
      </vt:variant>
      <vt:variant>
        <vt:lpwstr>_Toc83286893</vt:lpwstr>
      </vt:variant>
      <vt:variant>
        <vt:i4>1441845</vt:i4>
      </vt:variant>
      <vt:variant>
        <vt:i4>38</vt:i4>
      </vt:variant>
      <vt:variant>
        <vt:i4>0</vt:i4>
      </vt:variant>
      <vt:variant>
        <vt:i4>5</vt:i4>
      </vt:variant>
      <vt:variant>
        <vt:lpwstr/>
      </vt:variant>
      <vt:variant>
        <vt:lpwstr>_Toc83286892</vt:lpwstr>
      </vt:variant>
      <vt:variant>
        <vt:i4>1376309</vt:i4>
      </vt:variant>
      <vt:variant>
        <vt:i4>32</vt:i4>
      </vt:variant>
      <vt:variant>
        <vt:i4>0</vt:i4>
      </vt:variant>
      <vt:variant>
        <vt:i4>5</vt:i4>
      </vt:variant>
      <vt:variant>
        <vt:lpwstr/>
      </vt:variant>
      <vt:variant>
        <vt:lpwstr>_Toc83286891</vt:lpwstr>
      </vt:variant>
      <vt:variant>
        <vt:i4>1310773</vt:i4>
      </vt:variant>
      <vt:variant>
        <vt:i4>26</vt:i4>
      </vt:variant>
      <vt:variant>
        <vt:i4>0</vt:i4>
      </vt:variant>
      <vt:variant>
        <vt:i4>5</vt:i4>
      </vt:variant>
      <vt:variant>
        <vt:lpwstr/>
      </vt:variant>
      <vt:variant>
        <vt:lpwstr>_Toc83286890</vt:lpwstr>
      </vt:variant>
      <vt:variant>
        <vt:i4>1900596</vt:i4>
      </vt:variant>
      <vt:variant>
        <vt:i4>20</vt:i4>
      </vt:variant>
      <vt:variant>
        <vt:i4>0</vt:i4>
      </vt:variant>
      <vt:variant>
        <vt:i4>5</vt:i4>
      </vt:variant>
      <vt:variant>
        <vt:lpwstr/>
      </vt:variant>
      <vt:variant>
        <vt:lpwstr>_Toc83286889</vt:lpwstr>
      </vt:variant>
      <vt:variant>
        <vt:i4>1835060</vt:i4>
      </vt:variant>
      <vt:variant>
        <vt:i4>14</vt:i4>
      </vt:variant>
      <vt:variant>
        <vt:i4>0</vt:i4>
      </vt:variant>
      <vt:variant>
        <vt:i4>5</vt:i4>
      </vt:variant>
      <vt:variant>
        <vt:lpwstr/>
      </vt:variant>
      <vt:variant>
        <vt:lpwstr>_Toc83286888</vt:lpwstr>
      </vt:variant>
      <vt:variant>
        <vt:i4>1245236</vt:i4>
      </vt:variant>
      <vt:variant>
        <vt:i4>8</vt:i4>
      </vt:variant>
      <vt:variant>
        <vt:i4>0</vt:i4>
      </vt:variant>
      <vt:variant>
        <vt:i4>5</vt:i4>
      </vt:variant>
      <vt:variant>
        <vt:lpwstr/>
      </vt:variant>
      <vt:variant>
        <vt:lpwstr>_Toc83286887</vt:lpwstr>
      </vt:variant>
      <vt:variant>
        <vt:i4>1179700</vt:i4>
      </vt:variant>
      <vt:variant>
        <vt:i4>2</vt:i4>
      </vt:variant>
      <vt:variant>
        <vt:i4>0</vt:i4>
      </vt:variant>
      <vt:variant>
        <vt:i4>5</vt:i4>
      </vt:variant>
      <vt:variant>
        <vt:lpwstr/>
      </vt:variant>
      <vt:variant>
        <vt:lpwstr>_Toc83286886</vt:lpwstr>
      </vt:variant>
      <vt:variant>
        <vt:i4>7602243</vt:i4>
      </vt:variant>
      <vt:variant>
        <vt:i4>33</vt:i4>
      </vt:variant>
      <vt:variant>
        <vt:i4>0</vt:i4>
      </vt:variant>
      <vt:variant>
        <vt:i4>5</vt:i4>
      </vt:variant>
      <vt:variant>
        <vt:lpwstr>mailto:michael.callahan@watech.wa.gov</vt:lpwstr>
      </vt:variant>
      <vt:variant>
        <vt:lpwstr/>
      </vt:variant>
      <vt:variant>
        <vt:i4>7602243</vt:i4>
      </vt:variant>
      <vt:variant>
        <vt:i4>30</vt:i4>
      </vt:variant>
      <vt:variant>
        <vt:i4>0</vt:i4>
      </vt:variant>
      <vt:variant>
        <vt:i4>5</vt:i4>
      </vt:variant>
      <vt:variant>
        <vt:lpwstr>mailto:michael.callahan@watech.wa.gov</vt:lpwstr>
      </vt:variant>
      <vt:variant>
        <vt:lpwstr/>
      </vt:variant>
      <vt:variant>
        <vt:i4>7602243</vt:i4>
      </vt:variant>
      <vt:variant>
        <vt:i4>27</vt:i4>
      </vt:variant>
      <vt:variant>
        <vt:i4>0</vt:i4>
      </vt:variant>
      <vt:variant>
        <vt:i4>5</vt:i4>
      </vt:variant>
      <vt:variant>
        <vt:lpwstr>mailto:michael.callahan@watech.wa.gov</vt:lpwstr>
      </vt:variant>
      <vt:variant>
        <vt:lpwstr/>
      </vt:variant>
      <vt:variant>
        <vt:i4>720957</vt:i4>
      </vt:variant>
      <vt:variant>
        <vt:i4>24</vt:i4>
      </vt:variant>
      <vt:variant>
        <vt:i4>0</vt:i4>
      </vt:variant>
      <vt:variant>
        <vt:i4>5</vt:i4>
      </vt:variant>
      <vt:variant>
        <vt:lpwstr>mailto:stephanie.ison@watech.wa.gov</vt:lpwstr>
      </vt:variant>
      <vt:variant>
        <vt:lpwstr/>
      </vt:variant>
      <vt:variant>
        <vt:i4>7602243</vt:i4>
      </vt:variant>
      <vt:variant>
        <vt:i4>21</vt:i4>
      </vt:variant>
      <vt:variant>
        <vt:i4>0</vt:i4>
      </vt:variant>
      <vt:variant>
        <vt:i4>5</vt:i4>
      </vt:variant>
      <vt:variant>
        <vt:lpwstr>mailto:michael.callahan@watech.wa.gov</vt:lpwstr>
      </vt:variant>
      <vt:variant>
        <vt:lpwstr/>
      </vt:variant>
      <vt:variant>
        <vt:i4>7602243</vt:i4>
      </vt:variant>
      <vt:variant>
        <vt:i4>18</vt:i4>
      </vt:variant>
      <vt:variant>
        <vt:i4>0</vt:i4>
      </vt:variant>
      <vt:variant>
        <vt:i4>5</vt:i4>
      </vt:variant>
      <vt:variant>
        <vt:lpwstr>mailto:michael.callahan@watech.wa.gov</vt:lpwstr>
      </vt:variant>
      <vt:variant>
        <vt:lpwstr/>
      </vt:variant>
      <vt:variant>
        <vt:i4>7602243</vt:i4>
      </vt:variant>
      <vt:variant>
        <vt:i4>15</vt:i4>
      </vt:variant>
      <vt:variant>
        <vt:i4>0</vt:i4>
      </vt:variant>
      <vt:variant>
        <vt:i4>5</vt:i4>
      </vt:variant>
      <vt:variant>
        <vt:lpwstr>mailto:michael.callahan@watech.wa.gov</vt:lpwstr>
      </vt:variant>
      <vt:variant>
        <vt:lpwstr/>
      </vt:variant>
      <vt:variant>
        <vt:i4>7602243</vt:i4>
      </vt:variant>
      <vt:variant>
        <vt:i4>12</vt:i4>
      </vt:variant>
      <vt:variant>
        <vt:i4>0</vt:i4>
      </vt:variant>
      <vt:variant>
        <vt:i4>5</vt:i4>
      </vt:variant>
      <vt:variant>
        <vt:lpwstr>mailto:michael.callahan@watech.wa.gov</vt:lpwstr>
      </vt:variant>
      <vt:variant>
        <vt:lpwstr/>
      </vt:variant>
      <vt:variant>
        <vt:i4>7602243</vt:i4>
      </vt:variant>
      <vt:variant>
        <vt:i4>9</vt:i4>
      </vt:variant>
      <vt:variant>
        <vt:i4>0</vt:i4>
      </vt:variant>
      <vt:variant>
        <vt:i4>5</vt:i4>
      </vt:variant>
      <vt:variant>
        <vt:lpwstr>mailto:michael.callahan@watech.wa.gov</vt:lpwstr>
      </vt:variant>
      <vt:variant>
        <vt:lpwstr/>
      </vt:variant>
      <vt:variant>
        <vt:i4>7602243</vt:i4>
      </vt:variant>
      <vt:variant>
        <vt:i4>6</vt:i4>
      </vt:variant>
      <vt:variant>
        <vt:i4>0</vt:i4>
      </vt:variant>
      <vt:variant>
        <vt:i4>5</vt:i4>
      </vt:variant>
      <vt:variant>
        <vt:lpwstr>mailto:michael.callahan@watech.wa.gov</vt:lpwstr>
      </vt:variant>
      <vt:variant>
        <vt:lpwstr/>
      </vt:variant>
      <vt:variant>
        <vt:i4>7602243</vt:i4>
      </vt:variant>
      <vt:variant>
        <vt:i4>3</vt:i4>
      </vt:variant>
      <vt:variant>
        <vt:i4>0</vt:i4>
      </vt:variant>
      <vt:variant>
        <vt:i4>5</vt:i4>
      </vt:variant>
      <vt:variant>
        <vt:lpwstr>mailto:michael.callahan@watech.wa.gov</vt:lpwstr>
      </vt:variant>
      <vt:variant>
        <vt:lpwstr/>
      </vt:variant>
      <vt:variant>
        <vt:i4>7602243</vt:i4>
      </vt:variant>
      <vt:variant>
        <vt:i4>0</vt:i4>
      </vt:variant>
      <vt:variant>
        <vt:i4>0</vt:i4>
      </vt:variant>
      <vt:variant>
        <vt:i4>5</vt:i4>
      </vt:variant>
      <vt:variant>
        <vt:lpwstr>mailto:michael.callahan@watech.wa.gov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JaeT</dc:creator>
  <cp:keywords/>
  <cp:lastModifiedBy>Callahan, Michael (WaTech)</cp:lastModifiedBy>
  <cp:revision>74</cp:revision>
  <cp:lastPrinted>2016-12-05T22:44:00Z</cp:lastPrinted>
  <dcterms:created xsi:type="dcterms:W3CDTF">2021-09-23T16:46:00Z</dcterms:created>
  <dcterms:modified xsi:type="dcterms:W3CDTF">2021-10-15T20:51:00Z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0x0101002D4AFBC0FBB30745B277073345719E05</vt:lpwstr>
  </property>
  <property fmtid="{D5CDD505-2E9C-101B-9397-08002B2CF9AE}" pid="3" name="MSIP_Label_1520fa42-cf58-4c22-8b93-58cf1d3bd1cb_Enabled">
    <vt:lpwstr>true</vt:lpwstr>
  </property>
  <property fmtid="{D5CDD505-2E9C-101B-9397-08002B2CF9AE}" pid="4" name="MSIP_Label_1520fa42-cf58-4c22-8b93-58cf1d3bd1cb_SetDate">
    <vt:lpwstr>2021-05-25T14:38:11Z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4e599437-e7da-4de8-817b-4a4e64c61a53</vt:lpwstr>
  </property>
  <property fmtid="{D5CDD505-2E9C-101B-9397-08002B2CF9AE}" pid="9" name="MSIP_Label_1520fa42-cf58-4c22-8b93-58cf1d3bd1cb_ContentBits">
    <vt:lpwstr>0</vt:lpwstr>
  </property>
</Properties>
</file>