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2D2C" w14:textId="1184B8F8" w:rsidR="005A5F31" w:rsidRDefault="005A5F31" w:rsidP="00F8183F">
      <w:pPr>
        <w:pStyle w:val="Heading3"/>
      </w:pPr>
      <w:r>
        <w:t>Agency Contact Information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690"/>
      </w:tblGrid>
      <w:tr w:rsidR="00715D5F" w14:paraId="65D832B1" w14:textId="77777777" w:rsidTr="00BD6CA1">
        <w:tc>
          <w:tcPr>
            <w:tcW w:w="3055" w:type="dxa"/>
            <w:shd w:val="clear" w:color="auto" w:fill="BFBFBF" w:themeFill="background1" w:themeFillShade="BF"/>
          </w:tcPr>
          <w:p w14:paraId="5C96AB87" w14:textId="60107E91" w:rsidR="00715D5F" w:rsidRPr="00417481" w:rsidRDefault="00715D5F" w:rsidP="00417481">
            <w:pPr>
              <w:spacing w:before="60" w:after="60"/>
              <w:jc w:val="right"/>
              <w:rPr>
                <w:b/>
                <w:bCs/>
              </w:rPr>
            </w:pPr>
            <w:r w:rsidRPr="00417481">
              <w:rPr>
                <w:b/>
                <w:bCs/>
              </w:rPr>
              <w:t>Date</w:t>
            </w:r>
          </w:p>
        </w:tc>
        <w:sdt>
          <w:sdtPr>
            <w:id w:val="1389141994"/>
            <w:placeholder>
              <w:docPart w:val="DefaultPlaceholder_-1854013440"/>
            </w:placeholder>
          </w:sdtPr>
          <w:sdtContent>
            <w:tc>
              <w:tcPr>
                <w:tcW w:w="3690" w:type="dxa"/>
                <w:shd w:val="clear" w:color="auto" w:fill="F2F2F2" w:themeFill="background1" w:themeFillShade="F2"/>
              </w:tcPr>
              <w:p w14:paraId="1B3F48CA" w14:textId="29675B63" w:rsidR="00715D5F" w:rsidRDefault="00417481" w:rsidP="00417481">
                <w:pPr>
                  <w:spacing w:before="60" w:after="60"/>
                </w:pPr>
                <w:r>
                  <w:t>Enter in date of submission</w:t>
                </w:r>
              </w:p>
            </w:tc>
          </w:sdtContent>
        </w:sdt>
      </w:tr>
      <w:tr w:rsidR="00715D5F" w14:paraId="23585028" w14:textId="77777777" w:rsidTr="00BD6CA1">
        <w:tc>
          <w:tcPr>
            <w:tcW w:w="3055" w:type="dxa"/>
            <w:shd w:val="clear" w:color="auto" w:fill="BFBFBF" w:themeFill="background1" w:themeFillShade="BF"/>
          </w:tcPr>
          <w:p w14:paraId="321D8AD1" w14:textId="32E1EA69" w:rsidR="00715D5F" w:rsidRPr="00417481" w:rsidRDefault="00715D5F" w:rsidP="00417481">
            <w:pPr>
              <w:spacing w:before="60" w:after="60"/>
              <w:jc w:val="right"/>
              <w:rPr>
                <w:b/>
                <w:bCs/>
              </w:rPr>
            </w:pPr>
            <w:r w:rsidRPr="00417481">
              <w:rPr>
                <w:b/>
                <w:bCs/>
              </w:rPr>
              <w:t>Agency</w:t>
            </w:r>
          </w:p>
        </w:tc>
        <w:sdt>
          <w:sdtPr>
            <w:id w:val="-556312107"/>
            <w:placeholder>
              <w:docPart w:val="DefaultPlaceholder_-1854013440"/>
            </w:placeholder>
          </w:sdtPr>
          <w:sdtContent>
            <w:tc>
              <w:tcPr>
                <w:tcW w:w="3690" w:type="dxa"/>
                <w:shd w:val="clear" w:color="auto" w:fill="F2F2F2" w:themeFill="background1" w:themeFillShade="F2"/>
              </w:tcPr>
              <w:p w14:paraId="32633796" w14:textId="48BBE293" w:rsidR="00715D5F" w:rsidRDefault="00AE0D7E" w:rsidP="00417481">
                <w:pPr>
                  <w:spacing w:before="60" w:after="60"/>
                </w:pPr>
                <w:r>
                  <w:t>Agency Name</w:t>
                </w:r>
              </w:p>
            </w:tc>
          </w:sdtContent>
        </w:sdt>
      </w:tr>
      <w:tr w:rsidR="00715D5F" w14:paraId="0837A27F" w14:textId="77777777" w:rsidTr="00BD6CA1">
        <w:tc>
          <w:tcPr>
            <w:tcW w:w="3055" w:type="dxa"/>
            <w:shd w:val="clear" w:color="auto" w:fill="BFBFBF" w:themeFill="background1" w:themeFillShade="BF"/>
          </w:tcPr>
          <w:p w14:paraId="0E07E022" w14:textId="3F65C1EC" w:rsidR="00715D5F" w:rsidRPr="00417481" w:rsidRDefault="00715D5F" w:rsidP="00417481">
            <w:pPr>
              <w:spacing w:before="60" w:after="60"/>
              <w:jc w:val="right"/>
              <w:rPr>
                <w:b/>
                <w:bCs/>
              </w:rPr>
            </w:pPr>
            <w:r w:rsidRPr="00417481">
              <w:rPr>
                <w:b/>
                <w:bCs/>
              </w:rPr>
              <w:t>Project Name</w:t>
            </w:r>
          </w:p>
        </w:tc>
        <w:sdt>
          <w:sdtPr>
            <w:id w:val="-1425641534"/>
            <w:placeholder>
              <w:docPart w:val="DefaultPlaceholder_-1854013440"/>
            </w:placeholder>
          </w:sdtPr>
          <w:sdtContent>
            <w:tc>
              <w:tcPr>
                <w:tcW w:w="3690" w:type="dxa"/>
                <w:shd w:val="clear" w:color="auto" w:fill="F2F2F2" w:themeFill="background1" w:themeFillShade="F2"/>
              </w:tcPr>
              <w:p w14:paraId="5F2E2468" w14:textId="1BACBDDA" w:rsidR="00715D5F" w:rsidRDefault="00AE0D7E" w:rsidP="00417481">
                <w:pPr>
                  <w:spacing w:before="60" w:after="60"/>
                </w:pPr>
                <w:r>
                  <w:t>Project Name</w:t>
                </w:r>
              </w:p>
            </w:tc>
          </w:sdtContent>
        </w:sdt>
      </w:tr>
      <w:tr w:rsidR="00715D5F" w14:paraId="1CF5193F" w14:textId="77777777" w:rsidTr="00BD6CA1">
        <w:tc>
          <w:tcPr>
            <w:tcW w:w="3055" w:type="dxa"/>
            <w:shd w:val="clear" w:color="auto" w:fill="BFBFBF" w:themeFill="background1" w:themeFillShade="BF"/>
          </w:tcPr>
          <w:p w14:paraId="59618726" w14:textId="65869B85" w:rsidR="00715D5F" w:rsidRPr="00417481" w:rsidRDefault="00715D5F" w:rsidP="00417481">
            <w:pPr>
              <w:spacing w:before="60" w:after="60"/>
              <w:jc w:val="right"/>
              <w:rPr>
                <w:b/>
                <w:bCs/>
              </w:rPr>
            </w:pPr>
            <w:r w:rsidRPr="00417481">
              <w:rPr>
                <w:b/>
                <w:bCs/>
              </w:rPr>
              <w:t>Project Manager Name</w:t>
            </w:r>
          </w:p>
        </w:tc>
        <w:sdt>
          <w:sdtPr>
            <w:id w:val="393246374"/>
            <w:placeholder>
              <w:docPart w:val="DefaultPlaceholder_-1854013440"/>
            </w:placeholder>
          </w:sdtPr>
          <w:sdtContent>
            <w:tc>
              <w:tcPr>
                <w:tcW w:w="3690" w:type="dxa"/>
                <w:shd w:val="clear" w:color="auto" w:fill="F2F2F2" w:themeFill="background1" w:themeFillShade="F2"/>
              </w:tcPr>
              <w:p w14:paraId="0D8AB2AC" w14:textId="4AD3A6A6" w:rsidR="00715D5F" w:rsidRDefault="00AE0D7E" w:rsidP="00417481">
                <w:pPr>
                  <w:spacing w:before="60" w:after="60"/>
                </w:pPr>
                <w:r>
                  <w:t>Project Manager Name</w:t>
                </w:r>
              </w:p>
            </w:tc>
          </w:sdtContent>
        </w:sdt>
      </w:tr>
      <w:tr w:rsidR="00715D5F" w14:paraId="3F305269" w14:textId="77777777" w:rsidTr="00BD6CA1">
        <w:tc>
          <w:tcPr>
            <w:tcW w:w="3055" w:type="dxa"/>
            <w:shd w:val="clear" w:color="auto" w:fill="BFBFBF" w:themeFill="background1" w:themeFillShade="BF"/>
          </w:tcPr>
          <w:p w14:paraId="01D65889" w14:textId="5AD727D7" w:rsidR="00715D5F" w:rsidRPr="00417481" w:rsidRDefault="00715D5F" w:rsidP="00417481">
            <w:pPr>
              <w:spacing w:before="60" w:after="60"/>
              <w:jc w:val="right"/>
              <w:rPr>
                <w:b/>
                <w:bCs/>
              </w:rPr>
            </w:pPr>
            <w:r w:rsidRPr="00417481">
              <w:rPr>
                <w:b/>
                <w:bCs/>
              </w:rPr>
              <w:t>Project Sponsor(s) Name</w:t>
            </w:r>
          </w:p>
        </w:tc>
        <w:sdt>
          <w:sdtPr>
            <w:id w:val="-406156925"/>
            <w:placeholder>
              <w:docPart w:val="DefaultPlaceholder_-1854013440"/>
            </w:placeholder>
          </w:sdtPr>
          <w:sdtContent>
            <w:tc>
              <w:tcPr>
                <w:tcW w:w="3690" w:type="dxa"/>
                <w:shd w:val="clear" w:color="auto" w:fill="F2F2F2" w:themeFill="background1" w:themeFillShade="F2"/>
              </w:tcPr>
              <w:p w14:paraId="170F40A9" w14:textId="54511FC2" w:rsidR="00715D5F" w:rsidRDefault="00AE0D7E" w:rsidP="00417481">
                <w:pPr>
                  <w:spacing w:before="60" w:after="60"/>
                </w:pPr>
                <w:r>
                  <w:t>Project sponsor(s) name</w:t>
                </w:r>
              </w:p>
            </w:tc>
          </w:sdtContent>
        </w:sdt>
      </w:tr>
      <w:tr w:rsidR="00715D5F" w14:paraId="61A3119D" w14:textId="77777777" w:rsidTr="00BD6CA1">
        <w:tc>
          <w:tcPr>
            <w:tcW w:w="3055" w:type="dxa"/>
            <w:shd w:val="clear" w:color="auto" w:fill="BFBFBF" w:themeFill="background1" w:themeFillShade="BF"/>
          </w:tcPr>
          <w:p w14:paraId="3BD66DC5" w14:textId="40A1F907" w:rsidR="00715D5F" w:rsidRPr="00417481" w:rsidRDefault="00715D5F" w:rsidP="00417481">
            <w:pPr>
              <w:spacing w:before="60" w:after="60"/>
              <w:jc w:val="right"/>
              <w:rPr>
                <w:b/>
                <w:bCs/>
              </w:rPr>
            </w:pPr>
            <w:r w:rsidRPr="00417481">
              <w:rPr>
                <w:b/>
                <w:bCs/>
              </w:rPr>
              <w:t>Submitted by Name</w:t>
            </w:r>
            <w:r w:rsidR="00417481" w:rsidRPr="00417481">
              <w:rPr>
                <w:b/>
                <w:bCs/>
              </w:rPr>
              <w:t xml:space="preserve"> </w:t>
            </w:r>
          </w:p>
        </w:tc>
        <w:sdt>
          <w:sdtPr>
            <w:id w:val="923233329"/>
            <w:placeholder>
              <w:docPart w:val="DefaultPlaceholder_-1854013440"/>
            </w:placeholder>
          </w:sdtPr>
          <w:sdtContent>
            <w:tc>
              <w:tcPr>
                <w:tcW w:w="3690" w:type="dxa"/>
                <w:shd w:val="clear" w:color="auto" w:fill="F2F2F2" w:themeFill="background1" w:themeFillShade="F2"/>
              </w:tcPr>
              <w:p w14:paraId="2C3E006D" w14:textId="795DAA4B" w:rsidR="00715D5F" w:rsidRDefault="00AE0D7E" w:rsidP="00417481">
                <w:pPr>
                  <w:spacing w:before="60" w:after="60"/>
                </w:pPr>
                <w:r>
                  <w:t>Person submitting proposal</w:t>
                </w:r>
              </w:p>
            </w:tc>
          </w:sdtContent>
        </w:sdt>
      </w:tr>
    </w:tbl>
    <w:p w14:paraId="2990EB30" w14:textId="5D74980E" w:rsidR="005A5F31" w:rsidRPr="001D2DF2" w:rsidRDefault="005A5F31" w:rsidP="005A5F31">
      <w:pPr>
        <w:tabs>
          <w:tab w:val="left" w:pos="1770"/>
        </w:tabs>
        <w:rPr>
          <w:sz w:val="12"/>
          <w:szCs w:val="12"/>
        </w:rPr>
      </w:pPr>
    </w:p>
    <w:p w14:paraId="4BFF89E9" w14:textId="2931E7BB" w:rsidR="005A5F31" w:rsidRDefault="005A5F31" w:rsidP="00F8183F">
      <w:pPr>
        <w:pStyle w:val="Heading3"/>
      </w:pPr>
      <w:r>
        <w:t>Problem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A5F31" w14:paraId="018C6EE2" w14:textId="77777777" w:rsidTr="005A5F31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ED5612C" w14:textId="77777777" w:rsidR="005A5F31" w:rsidRDefault="005A5F31" w:rsidP="005A5F31"/>
          <w:p w14:paraId="4B9E12F2" w14:textId="4EEC37A2" w:rsidR="005A5F31" w:rsidRDefault="00000000" w:rsidP="005A5F31">
            <w:sdt>
              <w:sdtPr>
                <w:id w:val="-429504712"/>
                <w:placeholder>
                  <w:docPart w:val="FC3EB5F26B5F44E88DB780938C8E452B"/>
                </w:placeholder>
                <w:showingPlcHdr/>
              </w:sdtPr>
              <w:sdtContent>
                <w:r w:rsidR="005A5F31" w:rsidRPr="005A5F31">
                  <w:rPr>
                    <w:rStyle w:val="PlaceholderText"/>
                    <w:color w:val="auto"/>
                  </w:rPr>
                  <w:t>Describe in 200 words or less, the current situation, its challenges, limitations or constraints from a business, IT, and customer service perspective</w:t>
                </w:r>
              </w:sdtContent>
            </w:sdt>
            <w:r w:rsidR="005A5F31">
              <w:t>.</w:t>
            </w:r>
          </w:p>
          <w:p w14:paraId="481F987D" w14:textId="77777777" w:rsidR="005A5F31" w:rsidRDefault="005A5F31" w:rsidP="005A5F31"/>
          <w:p w14:paraId="7CE1E7F4" w14:textId="4B49E7F3" w:rsidR="005A5F31" w:rsidRDefault="005A5F31" w:rsidP="005A5F31"/>
        </w:tc>
      </w:tr>
    </w:tbl>
    <w:p w14:paraId="0DDA9907" w14:textId="77777777" w:rsidR="005A5F31" w:rsidRPr="001D2DF2" w:rsidRDefault="005A5F31" w:rsidP="005A5F31">
      <w:pPr>
        <w:rPr>
          <w:sz w:val="12"/>
          <w:szCs w:val="12"/>
        </w:rPr>
      </w:pPr>
    </w:p>
    <w:p w14:paraId="1192201C" w14:textId="6BC0BCD5" w:rsidR="005A5F31" w:rsidRDefault="005A5F31" w:rsidP="00F8183F">
      <w:pPr>
        <w:pStyle w:val="Heading3"/>
      </w:pPr>
      <w:r>
        <w:t>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A5F31" w14:paraId="3565A2E7" w14:textId="77777777" w:rsidTr="00A25891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DE684FA" w14:textId="77777777" w:rsidR="005A5F31" w:rsidRDefault="005A5F31" w:rsidP="00A25891"/>
          <w:sdt>
            <w:sdtPr>
              <w:id w:val="1949436598"/>
              <w:placeholder>
                <w:docPart w:val="142C393F792D4C30BFC34D6A88132348"/>
              </w:placeholder>
            </w:sdtPr>
            <w:sdtContent>
              <w:p w14:paraId="7F882423" w14:textId="26177FF3" w:rsidR="005A5F31" w:rsidRDefault="005A5F31" w:rsidP="00A25891">
                <w:r w:rsidRPr="005A5F31">
                  <w:t>Describe in 300 words or less, the proposed solution to address the current situation</w:t>
                </w:r>
                <w:r w:rsidR="00050241">
                  <w:t xml:space="preserve">. Also describe </w:t>
                </w:r>
                <w:r w:rsidRPr="005A5F31">
                  <w:t xml:space="preserve">benefits to be achieved, including ROI or savings and alignment with business and IT strategy, IT enterprise strategy, or Governor’s priorities. </w:t>
                </w:r>
                <w:r w:rsidR="00B03D5A">
                  <w:t>Include a</w:t>
                </w:r>
                <w:r w:rsidRPr="005A5F31">
                  <w:t xml:space="preserve"> high-level workflow or architecture </w:t>
                </w:r>
                <w:r w:rsidR="00474EC6">
                  <w:t>that</w:t>
                </w:r>
                <w:r w:rsidRPr="005A5F31">
                  <w:t xml:space="preserve"> describe</w:t>
                </w:r>
                <w:r w:rsidR="00474EC6">
                  <w:t>s</w:t>
                </w:r>
                <w:r w:rsidRPr="005A5F31">
                  <w:t xml:space="preserve"> the proposed solution</w:t>
                </w:r>
                <w:r w:rsidR="00B03D5A">
                  <w:t xml:space="preserve"> if possible</w:t>
                </w:r>
                <w:r w:rsidRPr="005A5F31">
                  <w:t>. Describe how this proposal is innovative or reduces your legacy technology footprint.</w:t>
                </w:r>
              </w:p>
            </w:sdtContent>
          </w:sdt>
          <w:p w14:paraId="24DF5132" w14:textId="77777777" w:rsidR="005A5F31" w:rsidRDefault="005A5F31" w:rsidP="00A25891"/>
          <w:p w14:paraId="263AB605" w14:textId="77777777" w:rsidR="005A5F31" w:rsidRDefault="005A5F31" w:rsidP="00A25891"/>
        </w:tc>
      </w:tr>
    </w:tbl>
    <w:p w14:paraId="3CFFBD9B" w14:textId="77777777" w:rsidR="005A5F31" w:rsidRPr="001D2DF2" w:rsidRDefault="005A5F31" w:rsidP="005A5F31">
      <w:pPr>
        <w:rPr>
          <w:sz w:val="12"/>
          <w:szCs w:val="12"/>
        </w:rPr>
      </w:pPr>
    </w:p>
    <w:p w14:paraId="49079FAE" w14:textId="0AC0B1DE" w:rsidR="005A5F31" w:rsidRDefault="005A5F31" w:rsidP="00F8183F">
      <w:pPr>
        <w:pStyle w:val="Heading3"/>
      </w:pPr>
      <w:r>
        <w:t>Project Approach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A5F31" w14:paraId="086D5503" w14:textId="77777777" w:rsidTr="00A25891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485B884" w14:textId="77777777" w:rsidR="005A5F31" w:rsidRDefault="005A5F31" w:rsidP="00A25891"/>
          <w:sdt>
            <w:sdtPr>
              <w:id w:val="-253352385"/>
              <w:placeholder>
                <w:docPart w:val="63127F693B094A8095C3A96E02DCE47C"/>
              </w:placeholder>
            </w:sdtPr>
            <w:sdtContent>
              <w:p w14:paraId="590485C8" w14:textId="3557F531" w:rsidR="005A5F31" w:rsidRDefault="005A5F31" w:rsidP="00A25891">
                <w:r w:rsidRPr="005A5F31">
                  <w:t>Describe in 500 words or less, the approach and phases of the project or provide a high-level Gantt chart</w:t>
                </w:r>
                <w:r w:rsidR="00E45179">
                  <w:t>.  Include known</w:t>
                </w:r>
                <w:r w:rsidRPr="005A5F31">
                  <w:t xml:space="preserve"> risks and resources required for the proposed project.</w:t>
                </w:r>
              </w:p>
            </w:sdtContent>
          </w:sdt>
          <w:p w14:paraId="1D8D1DBA" w14:textId="77777777" w:rsidR="005A5F31" w:rsidRDefault="005A5F31" w:rsidP="00A25891"/>
          <w:p w14:paraId="49BA3AC4" w14:textId="77777777" w:rsidR="005A5F31" w:rsidRDefault="005A5F31" w:rsidP="00A25891"/>
        </w:tc>
      </w:tr>
    </w:tbl>
    <w:p w14:paraId="54F33D4A" w14:textId="77777777" w:rsidR="005A5F31" w:rsidRPr="001D2DF2" w:rsidRDefault="005A5F31" w:rsidP="001D2DF2">
      <w:pPr>
        <w:rPr>
          <w:sz w:val="12"/>
          <w:szCs w:val="12"/>
        </w:rPr>
      </w:pPr>
    </w:p>
    <w:p w14:paraId="3DFF19EE" w14:textId="3A09971B" w:rsidR="0085547C" w:rsidRPr="0085547C" w:rsidRDefault="00074A7F" w:rsidP="0085547C">
      <w:pPr>
        <w:keepNext/>
        <w:keepLines/>
        <w:spacing w:before="40" w:after="40" w:line="240" w:lineRule="auto"/>
        <w:outlineLvl w:val="2"/>
        <w:rPr>
          <w:rFonts w:eastAsiaTheme="majorEastAsia" w:cstheme="majorBidi"/>
          <w:color w:val="1F3763" w:themeColor="accent1" w:themeShade="7F"/>
          <w:sz w:val="24"/>
          <w:szCs w:val="24"/>
        </w:rPr>
      </w:pPr>
      <w:r>
        <w:rPr>
          <w:rFonts w:eastAsiaTheme="majorEastAsia" w:cstheme="majorBidi"/>
          <w:color w:val="1F3763" w:themeColor="accent1" w:themeShade="7F"/>
          <w:sz w:val="24"/>
          <w:szCs w:val="24"/>
        </w:rPr>
        <w:t>Project/Solution</w:t>
      </w:r>
      <w:r w:rsidR="00D1159B">
        <w:rPr>
          <w:rFonts w:eastAsiaTheme="majorEastAsia" w:cstheme="majorBidi"/>
          <w:color w:val="1F3763" w:themeColor="accent1" w:themeShade="7F"/>
          <w:sz w:val="24"/>
          <w:szCs w:val="24"/>
        </w:rPr>
        <w:t xml:space="preserve"> </w:t>
      </w:r>
      <w:r w:rsidR="0085547C">
        <w:rPr>
          <w:rFonts w:eastAsiaTheme="majorEastAsia" w:cstheme="majorBidi"/>
          <w:color w:val="1F3763" w:themeColor="accent1" w:themeShade="7F"/>
          <w:sz w:val="24"/>
          <w:szCs w:val="24"/>
        </w:rPr>
        <w:t>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85547C" w:rsidRPr="0085547C" w14:paraId="0BA3F3AF" w14:textId="77777777" w:rsidTr="00074A7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39ACAD" w14:textId="53F45EA1" w:rsidR="0085547C" w:rsidRDefault="0093618C" w:rsidP="00074A7F">
            <w:r w:rsidRPr="002F7526">
              <w:rPr>
                <w:b/>
                <w:bCs/>
              </w:rPr>
              <w:t>PROJECT COSTS</w:t>
            </w:r>
            <w:r>
              <w:t xml:space="preserve"> </w:t>
            </w:r>
            <w:r w:rsidR="002F7526">
              <w:t>- Describe the component and basis for estimating the one-time costs.</w:t>
            </w:r>
            <w:r w:rsidR="00610B83">
              <w:t xml:space="preserve">  </w:t>
            </w:r>
          </w:p>
          <w:p w14:paraId="15D44691" w14:textId="238C285C" w:rsidR="002F7526" w:rsidRPr="0085547C" w:rsidRDefault="002F7526" w:rsidP="00074A7F"/>
        </w:tc>
      </w:tr>
      <w:tr w:rsidR="002F7526" w14:paraId="108F8EE9" w14:textId="77777777" w:rsidTr="003C4E87">
        <w:tc>
          <w:tcPr>
            <w:tcW w:w="2425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57B7E1A" w14:textId="77777777" w:rsidR="002F7526" w:rsidRPr="0085547C" w:rsidRDefault="002F7526" w:rsidP="0085547C">
            <w:pPr>
              <w:spacing w:before="120" w:after="120"/>
              <w:rPr>
                <w:b/>
                <w:bCs/>
              </w:rPr>
            </w:pPr>
            <w:r w:rsidRPr="0085547C">
              <w:rPr>
                <w:b/>
                <w:bCs/>
              </w:rPr>
              <w:t>One-time costs</w:t>
            </w:r>
          </w:p>
        </w:tc>
        <w:tc>
          <w:tcPr>
            <w:tcW w:w="8365" w:type="dxa"/>
            <w:tcBorders>
              <w:top w:val="single" w:sz="4" w:space="0" w:color="auto"/>
            </w:tcBorders>
            <w:shd w:val="clear" w:color="auto" w:fill="auto"/>
          </w:tcPr>
          <w:p w14:paraId="27695FDE" w14:textId="440FD9AF" w:rsidR="002F7526" w:rsidRDefault="002F7526" w:rsidP="0085547C">
            <w:pPr>
              <w:spacing w:before="120" w:after="120"/>
            </w:pPr>
            <w:r>
              <w:t xml:space="preserve">$ </w:t>
            </w:r>
            <w:sdt>
              <w:sdtPr>
                <w:id w:val="-1810621330"/>
                <w:placeholder>
                  <w:docPart w:val="BC371872D4294C60B9F480C19C59E45A"/>
                </w:placeholder>
              </w:sdtPr>
              <w:sdtContent>
                <w:r>
                  <w:t xml:space="preserve">Enter </w:t>
                </w:r>
                <w:r w:rsidR="000F1389">
                  <w:t xml:space="preserve">all </w:t>
                </w:r>
                <w:r>
                  <w:t>one-time costs</w:t>
                </w:r>
                <w:r w:rsidR="00610B83">
                  <w:t xml:space="preserve">, including costs covered by other funding sources.  </w:t>
                </w:r>
                <w:r w:rsidR="00452B13">
                  <w:t xml:space="preserve">Identify the costs by </w:t>
                </w:r>
                <w:r w:rsidR="00D02246">
                  <w:t>funding</w:t>
                </w:r>
                <w:r w:rsidR="00452B13">
                  <w:t xml:space="preserve"> </w:t>
                </w:r>
                <w:r w:rsidR="00D02246">
                  <w:t xml:space="preserve">source </w:t>
                </w:r>
                <w:r w:rsidR="00EA718C">
                  <w:t>if more than one</w:t>
                </w:r>
                <w:r w:rsidR="00452B13">
                  <w:t xml:space="preserve"> source </w:t>
                </w:r>
                <w:r w:rsidR="00D02246">
                  <w:t>is</w:t>
                </w:r>
                <w:r w:rsidR="00452B13">
                  <w:t xml:space="preserve"> u</w:t>
                </w:r>
                <w:r w:rsidR="008F1BCC">
                  <w:t>tilized</w:t>
                </w:r>
                <w:r w:rsidR="00EA718C">
                  <w:t xml:space="preserve">. </w:t>
                </w:r>
              </w:sdtContent>
            </w:sdt>
          </w:p>
        </w:tc>
      </w:tr>
      <w:tr w:rsidR="00074A7F" w14:paraId="4B86A899" w14:textId="77777777" w:rsidTr="00281CD0">
        <w:tc>
          <w:tcPr>
            <w:tcW w:w="10790" w:type="dxa"/>
            <w:gridSpan w:val="2"/>
            <w:shd w:val="clear" w:color="auto" w:fill="D9E2F3" w:themeFill="accent1" w:themeFillTint="33"/>
          </w:tcPr>
          <w:p w14:paraId="378B4613" w14:textId="77777777" w:rsidR="00074A7F" w:rsidRPr="0085547C" w:rsidRDefault="00074A7F" w:rsidP="00074A7F"/>
          <w:sdt>
            <w:sdtPr>
              <w:id w:val="281851312"/>
              <w:placeholder>
                <w:docPart w:val="750EBC9E414C4DAEAF2E78C0794D011C"/>
              </w:placeholder>
            </w:sdtPr>
            <w:sdtContent>
              <w:p w14:paraId="750C0910" w14:textId="7496B020" w:rsidR="00074A7F" w:rsidRDefault="000F1389" w:rsidP="00074A7F">
                <w:r w:rsidRPr="000F1389">
                  <w:rPr>
                    <w:b/>
                    <w:bCs/>
                  </w:rPr>
                  <w:t>ONGOING</w:t>
                </w:r>
                <w:r w:rsidR="00913390">
                  <w:rPr>
                    <w:b/>
                    <w:bCs/>
                  </w:rPr>
                  <w:t>/M&amp;O</w:t>
                </w:r>
                <w:r w:rsidRPr="000F1389">
                  <w:rPr>
                    <w:b/>
                    <w:bCs/>
                  </w:rPr>
                  <w:t xml:space="preserve"> COSTS</w:t>
                </w:r>
                <w:r>
                  <w:t xml:space="preserve"> - </w:t>
                </w:r>
                <w:r w:rsidR="00074A7F" w:rsidRPr="0085547C">
                  <w:t xml:space="preserve">Describe </w:t>
                </w:r>
                <w:r w:rsidR="00074A7F">
                  <w:t>the sustainment plan for the solution after the project closes</w:t>
                </w:r>
                <w:r w:rsidR="00074A7F" w:rsidRPr="0085547C">
                  <w:t>.</w:t>
                </w:r>
                <w:r w:rsidR="00074A7F">
                  <w:t xml:space="preserve"> </w:t>
                </w:r>
                <w:r w:rsidR="004B65B6">
                  <w:t>Describe the component and basis for estimating the ongoing costs for the agency.</w:t>
                </w:r>
              </w:p>
              <w:p w14:paraId="69C1D148" w14:textId="3D84C0A7" w:rsidR="00074A7F" w:rsidRDefault="00000000" w:rsidP="004B65B6"/>
            </w:sdtContent>
          </w:sdt>
        </w:tc>
      </w:tr>
      <w:tr w:rsidR="004B65B6" w14:paraId="29E2AD2F" w14:textId="77777777" w:rsidTr="003C4E87">
        <w:tc>
          <w:tcPr>
            <w:tcW w:w="2425" w:type="dxa"/>
            <w:shd w:val="clear" w:color="auto" w:fill="D9E2F3" w:themeFill="accent1" w:themeFillTint="33"/>
          </w:tcPr>
          <w:p w14:paraId="6E6A2A27" w14:textId="6B5C4987" w:rsidR="004B65B6" w:rsidRPr="0085547C" w:rsidRDefault="003C4E87" w:rsidP="0085547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Annual</w:t>
            </w:r>
            <w:r w:rsidR="005343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M&amp;O</w:t>
            </w:r>
            <w:r w:rsidR="004B65B6" w:rsidRPr="0085547C">
              <w:rPr>
                <w:b/>
                <w:bCs/>
              </w:rPr>
              <w:t xml:space="preserve"> costs</w:t>
            </w:r>
          </w:p>
        </w:tc>
        <w:tc>
          <w:tcPr>
            <w:tcW w:w="8365" w:type="dxa"/>
            <w:shd w:val="clear" w:color="auto" w:fill="auto"/>
          </w:tcPr>
          <w:p w14:paraId="233E58D5" w14:textId="48874B2B" w:rsidR="004B65B6" w:rsidRDefault="004B65B6" w:rsidP="0085547C">
            <w:pPr>
              <w:spacing w:before="120" w:after="120"/>
            </w:pPr>
            <w:r>
              <w:t xml:space="preserve">$ </w:t>
            </w:r>
            <w:sdt>
              <w:sdtPr>
                <w:id w:val="387856607"/>
                <w:placeholder>
                  <w:docPart w:val="4D5BF3E11FC54D9C917F48AF3F8B3DA6"/>
                </w:placeholder>
              </w:sdtPr>
              <w:sdtContent>
                <w:r>
                  <w:t>Enter all</w:t>
                </w:r>
                <w:r w:rsidR="00F8268B">
                  <w:t xml:space="preserve"> </w:t>
                </w:r>
                <w:r w:rsidR="003C4E87">
                  <w:t>annualized</w:t>
                </w:r>
                <w:r w:rsidR="00534377">
                  <w:t>, ongoing</w:t>
                </w:r>
                <w:r w:rsidR="003C4E87">
                  <w:t xml:space="preserve"> </w:t>
                </w:r>
                <w:r w:rsidR="00F8268B">
                  <w:t>costs</w:t>
                </w:r>
                <w:r w:rsidR="003C4E87">
                  <w:t xml:space="preserve"> for the solution regardless of funding source</w:t>
                </w:r>
                <w:r w:rsidR="00F8268B">
                  <w:t xml:space="preserve">. </w:t>
                </w:r>
                <w:r w:rsidR="003C4E87">
                  <w:t>I</w:t>
                </w:r>
                <w:r w:rsidR="00D02246">
                  <w:t>f more than one source is utilized</w:t>
                </w:r>
                <w:r w:rsidR="003C4E87">
                  <w:t>, identify the fund source for each item listed</w:t>
                </w:r>
                <w:r w:rsidR="00D02246">
                  <w:t xml:space="preserve">.  </w:t>
                </w:r>
              </w:sdtContent>
            </w:sdt>
          </w:p>
        </w:tc>
      </w:tr>
    </w:tbl>
    <w:p w14:paraId="5E2CB6C7" w14:textId="2CE6E2D2" w:rsidR="005A5F31" w:rsidRDefault="008559EC" w:rsidP="005A5F31">
      <w:r w:rsidRPr="00913390">
        <w:rPr>
          <w:i/>
          <w:iCs/>
        </w:rPr>
        <w:t>NOTE: *</w:t>
      </w:r>
      <w:r w:rsidR="00074A7F" w:rsidRPr="00913390">
        <w:rPr>
          <w:i/>
          <w:iCs/>
        </w:rPr>
        <w:t>Ongoing/</w:t>
      </w:r>
      <w:r w:rsidRPr="00913390">
        <w:rPr>
          <w:i/>
          <w:iCs/>
        </w:rPr>
        <w:t>M&amp;O costs are the responsibility of the agency. Proposals should speak to the agency’s sustainment plan and agency funding strategy for ongoing costs</w:t>
      </w:r>
      <w:r w:rsidRPr="008559EC">
        <w:t>.</w:t>
      </w:r>
    </w:p>
    <w:p w14:paraId="4B86F895" w14:textId="23A0E49B" w:rsidR="007D1D76" w:rsidRPr="00534377" w:rsidRDefault="00822087" w:rsidP="00F8183F">
      <w:pPr>
        <w:pStyle w:val="Heading3"/>
      </w:pPr>
      <w:r w:rsidRPr="00534377">
        <w:t>Funding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7D1D76" w14:paraId="02006F5E" w14:textId="77777777" w:rsidTr="00343697">
        <w:tc>
          <w:tcPr>
            <w:tcW w:w="2425" w:type="dxa"/>
            <w:shd w:val="clear" w:color="auto" w:fill="D9E2F3" w:themeFill="accent1" w:themeFillTint="33"/>
          </w:tcPr>
          <w:p w14:paraId="78DD932E" w14:textId="533AA2B2" w:rsidR="007D1D76" w:rsidRPr="0085547C" w:rsidRDefault="00433A0D" w:rsidP="00BB203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IM Fund Amount</w:t>
            </w:r>
            <w:r w:rsidR="007D1D76">
              <w:rPr>
                <w:b/>
                <w:bCs/>
              </w:rPr>
              <w:t xml:space="preserve"> </w:t>
            </w:r>
          </w:p>
        </w:tc>
        <w:tc>
          <w:tcPr>
            <w:tcW w:w="8365" w:type="dxa"/>
            <w:shd w:val="clear" w:color="auto" w:fill="auto"/>
          </w:tcPr>
          <w:p w14:paraId="341AC4E6" w14:textId="0821C926" w:rsidR="007D1D76" w:rsidRDefault="007D1D76" w:rsidP="00BB203A">
            <w:pPr>
              <w:spacing w:before="120" w:after="120"/>
            </w:pPr>
            <w:r>
              <w:t xml:space="preserve">$ </w:t>
            </w:r>
            <w:sdt>
              <w:sdtPr>
                <w:id w:val="1295876413"/>
                <w:placeholder>
                  <w:docPart w:val="F327171A73BC48BFADB78E130F90E367"/>
                </w:placeholder>
              </w:sdtPr>
              <w:sdtContent>
                <w:r>
                  <w:t xml:space="preserve">Identify the total amount the agency is </w:t>
                </w:r>
                <w:r w:rsidR="00433A0D">
                  <w:t xml:space="preserve">requesting from the IM Fund. </w:t>
                </w:r>
                <w:r>
                  <w:t xml:space="preserve">  </w:t>
                </w:r>
              </w:sdtContent>
            </w:sdt>
          </w:p>
        </w:tc>
      </w:tr>
    </w:tbl>
    <w:p w14:paraId="5496D36C" w14:textId="03E61F40" w:rsidR="007D1D76" w:rsidRDefault="007D1D76" w:rsidP="005A5F31"/>
    <w:p w14:paraId="51A1585A" w14:textId="3759A025" w:rsidR="0085547C" w:rsidRPr="00534377" w:rsidRDefault="0085547C" w:rsidP="00F8183F">
      <w:pPr>
        <w:pStyle w:val="Heading3"/>
      </w:pPr>
      <w:r w:rsidRPr="00534377">
        <w:t>Project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547C" w14:paraId="22248392" w14:textId="77777777" w:rsidTr="00A25891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5C75162" w14:textId="77777777" w:rsidR="0085547C" w:rsidRDefault="0085547C" w:rsidP="00A25891"/>
          <w:sdt>
            <w:sdtPr>
              <w:id w:val="1705283864"/>
              <w:placeholder>
                <w:docPart w:val="C25A40CD6F064C67BE3D82C4052A8ACE"/>
              </w:placeholder>
            </w:sdtPr>
            <w:sdtContent>
              <w:p w14:paraId="3A89EA87" w14:textId="22BF8B7D" w:rsidR="0085547C" w:rsidRDefault="0085547C" w:rsidP="00A25891">
                <w:r>
                  <w:t>Use the table below to describe the project milestones and scheduled completion dates</w:t>
                </w:r>
                <w:r w:rsidRPr="005A5F31">
                  <w:t>.</w:t>
                </w:r>
                <w:r w:rsidR="00534377">
                  <w:t xml:space="preserve"> </w:t>
                </w:r>
                <w:r w:rsidR="00475AE8">
                  <w:t>If the agency has a detailed project schedule, please attach</w:t>
                </w:r>
                <w:r w:rsidR="004C6FBF">
                  <w:t xml:space="preserve"> the project</w:t>
                </w:r>
                <w:r w:rsidR="00475AE8">
                  <w:t xml:space="preserve"> </w:t>
                </w:r>
                <w:r w:rsidR="004C6FBF">
                  <w:t xml:space="preserve">schedule </w:t>
                </w:r>
                <w:r w:rsidR="00475AE8">
                  <w:t xml:space="preserve">to the proposal submission in place of the table below. </w:t>
                </w:r>
                <w:r w:rsidR="004C6FBF">
                  <w:t>I</w:t>
                </w:r>
                <w:r w:rsidR="00475AE8">
                  <w:t xml:space="preserve">ndicate if a detailed schedule is provided as a separate attachment to the proposal. </w:t>
                </w:r>
              </w:p>
            </w:sdtContent>
          </w:sdt>
          <w:p w14:paraId="3CABB3FB" w14:textId="77777777" w:rsidR="0085547C" w:rsidRDefault="0085547C" w:rsidP="00A25891"/>
        </w:tc>
      </w:tr>
    </w:tbl>
    <w:p w14:paraId="755F5FCF" w14:textId="7FC7FA3D" w:rsidR="0085547C" w:rsidRDefault="00286DAA" w:rsidP="005A5F31">
      <w:r w:rsidRPr="00286DAA">
        <w:rPr>
          <w:rFonts w:ascii="Avenir Next LT Pro Demi" w:hAnsi="Avenir Next LT Pro Demi"/>
          <w:b/>
          <w:bCs/>
          <w:sz w:val="24"/>
          <w:szCs w:val="24"/>
        </w:rPr>
        <w:t>Note:</w:t>
      </w:r>
      <w:r>
        <w:t xml:space="preserve"> </w:t>
      </w:r>
      <w:r w:rsidR="00534377">
        <w:t>P</w:t>
      </w:r>
      <w:r w:rsidR="00534377" w:rsidRPr="00286DAA">
        <w:t xml:space="preserve">rojects </w:t>
      </w:r>
      <w:r w:rsidRPr="00286DAA">
        <w:t>requesting funding in FY24 must have a scheduled completion date no later than June</w:t>
      </w:r>
      <w:r w:rsidR="00534377">
        <w:t xml:space="preserve"> 30,</w:t>
      </w:r>
      <w:r w:rsidRPr="00286DAA">
        <w:t xml:space="preserve"> 2024.</w:t>
      </w:r>
    </w:p>
    <w:tbl>
      <w:tblPr>
        <w:tblStyle w:val="TableGrid"/>
        <w:tblW w:w="1070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7735"/>
        <w:gridCol w:w="1440"/>
        <w:gridCol w:w="1530"/>
      </w:tblGrid>
      <w:tr w:rsidR="00475AE8" w:rsidRPr="00475AE8" w14:paraId="7811CDCD" w14:textId="77777777" w:rsidTr="00661DCC">
        <w:tc>
          <w:tcPr>
            <w:tcW w:w="7735" w:type="dxa"/>
            <w:shd w:val="clear" w:color="auto" w:fill="000000" w:themeFill="text1"/>
          </w:tcPr>
          <w:p w14:paraId="0463EEE8" w14:textId="18D32424" w:rsidR="00475AE8" w:rsidRPr="00475AE8" w:rsidRDefault="00475AE8" w:rsidP="005A5F31">
            <w:pPr>
              <w:rPr>
                <w:rFonts w:ascii="Avenir Next LT Pro Demi" w:hAnsi="Avenir Next LT Pro Demi"/>
                <w:color w:val="FFFFFF" w:themeColor="background1"/>
              </w:rPr>
            </w:pPr>
            <w:r w:rsidRPr="00475AE8">
              <w:rPr>
                <w:rFonts w:ascii="Avenir Next LT Pro Demi" w:hAnsi="Avenir Next LT Pro Demi"/>
                <w:color w:val="FFFFFF" w:themeColor="background1"/>
              </w:rPr>
              <w:t>Milestone Description</w:t>
            </w:r>
          </w:p>
        </w:tc>
        <w:tc>
          <w:tcPr>
            <w:tcW w:w="1440" w:type="dxa"/>
            <w:shd w:val="clear" w:color="auto" w:fill="000000" w:themeFill="text1"/>
          </w:tcPr>
          <w:p w14:paraId="08D0EB4A" w14:textId="0253A032" w:rsidR="00475AE8" w:rsidRPr="00475AE8" w:rsidRDefault="00475AE8" w:rsidP="005A5F31">
            <w:pPr>
              <w:rPr>
                <w:rFonts w:ascii="Avenir Next LT Pro Demi" w:hAnsi="Avenir Next LT Pro Demi"/>
                <w:color w:val="FFFFFF" w:themeColor="background1"/>
              </w:rPr>
            </w:pPr>
            <w:r w:rsidRPr="00475AE8">
              <w:rPr>
                <w:rFonts w:ascii="Avenir Next LT Pro Demi" w:hAnsi="Avenir Next LT Pro Demi"/>
                <w:color w:val="FFFFFF" w:themeColor="background1"/>
              </w:rPr>
              <w:t>Start Date</w:t>
            </w:r>
          </w:p>
        </w:tc>
        <w:tc>
          <w:tcPr>
            <w:tcW w:w="1530" w:type="dxa"/>
            <w:shd w:val="clear" w:color="auto" w:fill="000000" w:themeFill="text1"/>
          </w:tcPr>
          <w:p w14:paraId="51DF216A" w14:textId="08A8F36A" w:rsidR="00475AE8" w:rsidRPr="00475AE8" w:rsidRDefault="00475AE8" w:rsidP="005A5F31">
            <w:pPr>
              <w:rPr>
                <w:rFonts w:ascii="Avenir Next LT Pro Demi" w:hAnsi="Avenir Next LT Pro Demi"/>
                <w:color w:val="FFFFFF" w:themeColor="background1"/>
              </w:rPr>
            </w:pPr>
            <w:r w:rsidRPr="00475AE8">
              <w:rPr>
                <w:rFonts w:ascii="Avenir Next LT Pro Demi" w:hAnsi="Avenir Next LT Pro Demi"/>
                <w:color w:val="FFFFFF" w:themeColor="background1"/>
              </w:rPr>
              <w:t>End Date</w:t>
            </w:r>
          </w:p>
        </w:tc>
      </w:tr>
      <w:tr w:rsidR="00475AE8" w:rsidRPr="00475AE8" w14:paraId="2DE9428A" w14:textId="77777777" w:rsidTr="00661DCC">
        <w:sdt>
          <w:sdtPr>
            <w:rPr>
              <w:sz w:val="20"/>
              <w:szCs w:val="20"/>
            </w:rPr>
            <w:id w:val="-1821184819"/>
            <w:placeholder>
              <w:docPart w:val="DefaultPlaceholder_-1854013440"/>
            </w:placeholder>
          </w:sdtPr>
          <w:sdtContent>
            <w:tc>
              <w:tcPr>
                <w:tcW w:w="7735" w:type="dxa"/>
                <w:shd w:val="clear" w:color="auto" w:fill="auto"/>
              </w:tcPr>
              <w:p w14:paraId="12D1C829" w14:textId="35D7F89C" w:rsidR="00475AE8" w:rsidRPr="00475AE8" w:rsidRDefault="00475AE8" w:rsidP="00475AE8">
                <w:pPr>
                  <w:spacing w:before="120" w:after="120"/>
                </w:pPr>
                <w:r w:rsidRPr="00475AE8">
                  <w:rPr>
                    <w:sz w:val="20"/>
                    <w:szCs w:val="20"/>
                  </w:rPr>
                  <w:t>[</w:t>
                </w:r>
                <w:r>
                  <w:rPr>
                    <w:sz w:val="20"/>
                    <w:szCs w:val="20"/>
                  </w:rPr>
                  <w:t>I</w:t>
                </w:r>
                <w:r w:rsidRPr="00475AE8">
                  <w:rPr>
                    <w:sz w:val="20"/>
                    <w:szCs w:val="20"/>
                  </w:rPr>
                  <w:t xml:space="preserve">nclude key milestones such as procurement activities, security design reviews, sprint schedule, testing, acceptance, and implementation activities. This is not an </w:t>
                </w:r>
                <w:r>
                  <w:rPr>
                    <w:sz w:val="20"/>
                    <w:szCs w:val="20"/>
                  </w:rPr>
                  <w:t>exhaustive</w:t>
                </w:r>
                <w:r w:rsidRPr="00475AE8">
                  <w:rPr>
                    <w:sz w:val="20"/>
                    <w:szCs w:val="20"/>
                  </w:rPr>
                  <w:t xml:space="preserve"> list, rather </w:t>
                </w:r>
                <w:r>
                  <w:rPr>
                    <w:sz w:val="20"/>
                    <w:szCs w:val="20"/>
                  </w:rPr>
                  <w:t>they are</w:t>
                </w:r>
                <w:r w:rsidRPr="00475AE8">
                  <w:rPr>
                    <w:sz w:val="20"/>
                    <w:szCs w:val="20"/>
                  </w:rPr>
                  <w:t xml:space="preserve"> examples that may be included in a project schedule</w:t>
                </w:r>
                <w:r>
                  <w:rPr>
                    <w:sz w:val="20"/>
                    <w:szCs w:val="20"/>
                  </w:rPr>
                  <w:t>.</w:t>
                </w:r>
                <w:r w:rsidRPr="00475AE8">
                  <w:rPr>
                    <w:sz w:val="20"/>
                    <w:szCs w:val="20"/>
                  </w:rPr>
                  <w:t>]</w:t>
                </w:r>
              </w:p>
            </w:tc>
          </w:sdtContent>
        </w:sdt>
        <w:tc>
          <w:tcPr>
            <w:tcW w:w="1440" w:type="dxa"/>
            <w:shd w:val="clear" w:color="auto" w:fill="auto"/>
          </w:tcPr>
          <w:p w14:paraId="14F89641" w14:textId="77777777" w:rsidR="00475AE8" w:rsidRPr="00475AE8" w:rsidRDefault="00475AE8" w:rsidP="00475AE8">
            <w:pPr>
              <w:spacing w:before="120" w:after="120"/>
              <w:rPr>
                <w:rFonts w:ascii="Avenir Next LT Pro Demi" w:hAnsi="Avenir Next LT Pro Demi"/>
              </w:rPr>
            </w:pPr>
          </w:p>
        </w:tc>
        <w:tc>
          <w:tcPr>
            <w:tcW w:w="1530" w:type="dxa"/>
            <w:shd w:val="clear" w:color="auto" w:fill="auto"/>
          </w:tcPr>
          <w:p w14:paraId="1FA8E86C" w14:textId="77777777" w:rsidR="00475AE8" w:rsidRPr="00475AE8" w:rsidRDefault="00475AE8" w:rsidP="00475AE8">
            <w:pPr>
              <w:spacing w:before="120" w:after="120"/>
              <w:rPr>
                <w:rFonts w:ascii="Avenir Next LT Pro Demi" w:hAnsi="Avenir Next LT Pro Demi"/>
              </w:rPr>
            </w:pPr>
          </w:p>
        </w:tc>
      </w:tr>
      <w:tr w:rsidR="00475AE8" w:rsidRPr="00475AE8" w14:paraId="08D93C15" w14:textId="77777777" w:rsidTr="00661DCC">
        <w:tc>
          <w:tcPr>
            <w:tcW w:w="7735" w:type="dxa"/>
            <w:shd w:val="clear" w:color="auto" w:fill="auto"/>
          </w:tcPr>
          <w:p w14:paraId="580DFD50" w14:textId="77777777" w:rsidR="00475AE8" w:rsidRPr="00475AE8" w:rsidRDefault="00475AE8" w:rsidP="00475AE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BBBC6DF" w14:textId="77777777" w:rsidR="00475AE8" w:rsidRPr="00475AE8" w:rsidRDefault="00475AE8" w:rsidP="00475AE8">
            <w:pPr>
              <w:spacing w:before="120" w:after="120"/>
              <w:rPr>
                <w:rFonts w:ascii="Avenir Next LT Pro Demi" w:hAnsi="Avenir Next LT Pro Demi"/>
              </w:rPr>
            </w:pPr>
          </w:p>
        </w:tc>
        <w:tc>
          <w:tcPr>
            <w:tcW w:w="1530" w:type="dxa"/>
            <w:shd w:val="clear" w:color="auto" w:fill="auto"/>
          </w:tcPr>
          <w:p w14:paraId="5DC92690" w14:textId="77777777" w:rsidR="00475AE8" w:rsidRPr="00475AE8" w:rsidRDefault="00475AE8" w:rsidP="00475AE8">
            <w:pPr>
              <w:spacing w:before="120" w:after="120"/>
              <w:rPr>
                <w:rFonts w:ascii="Avenir Next LT Pro Demi" w:hAnsi="Avenir Next LT Pro Demi"/>
              </w:rPr>
            </w:pPr>
          </w:p>
        </w:tc>
      </w:tr>
      <w:tr w:rsidR="00475AE8" w:rsidRPr="00475AE8" w14:paraId="24C5588E" w14:textId="77777777" w:rsidTr="00661DCC">
        <w:tc>
          <w:tcPr>
            <w:tcW w:w="7735" w:type="dxa"/>
            <w:shd w:val="clear" w:color="auto" w:fill="auto"/>
          </w:tcPr>
          <w:p w14:paraId="7AA1442A" w14:textId="77777777" w:rsidR="00475AE8" w:rsidRPr="00475AE8" w:rsidRDefault="00475AE8" w:rsidP="00475AE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7C10635" w14:textId="77777777" w:rsidR="00475AE8" w:rsidRPr="00475AE8" w:rsidRDefault="00475AE8" w:rsidP="00475AE8">
            <w:pPr>
              <w:spacing w:before="120" w:after="120"/>
              <w:rPr>
                <w:rFonts w:ascii="Avenir Next LT Pro Demi" w:hAnsi="Avenir Next LT Pro Demi"/>
              </w:rPr>
            </w:pPr>
          </w:p>
        </w:tc>
        <w:tc>
          <w:tcPr>
            <w:tcW w:w="1530" w:type="dxa"/>
            <w:shd w:val="clear" w:color="auto" w:fill="auto"/>
          </w:tcPr>
          <w:p w14:paraId="6317D7F9" w14:textId="77777777" w:rsidR="00475AE8" w:rsidRPr="00475AE8" w:rsidRDefault="00475AE8" w:rsidP="00475AE8">
            <w:pPr>
              <w:spacing w:before="120" w:after="120"/>
              <w:rPr>
                <w:rFonts w:ascii="Avenir Next LT Pro Demi" w:hAnsi="Avenir Next LT Pro Demi"/>
              </w:rPr>
            </w:pPr>
          </w:p>
        </w:tc>
      </w:tr>
      <w:tr w:rsidR="00475AE8" w:rsidRPr="00475AE8" w14:paraId="6B3DE9E0" w14:textId="77777777" w:rsidTr="00661DCC">
        <w:tc>
          <w:tcPr>
            <w:tcW w:w="7735" w:type="dxa"/>
            <w:shd w:val="clear" w:color="auto" w:fill="auto"/>
          </w:tcPr>
          <w:p w14:paraId="1B3BAB94" w14:textId="77777777" w:rsidR="00475AE8" w:rsidRPr="00475AE8" w:rsidRDefault="00475AE8" w:rsidP="00475AE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B321751" w14:textId="77777777" w:rsidR="00475AE8" w:rsidRPr="00475AE8" w:rsidRDefault="00475AE8" w:rsidP="00475AE8">
            <w:pPr>
              <w:spacing w:before="120" w:after="120"/>
              <w:rPr>
                <w:rFonts w:ascii="Avenir Next LT Pro Demi" w:hAnsi="Avenir Next LT Pro Demi"/>
              </w:rPr>
            </w:pPr>
          </w:p>
        </w:tc>
        <w:tc>
          <w:tcPr>
            <w:tcW w:w="1530" w:type="dxa"/>
            <w:shd w:val="clear" w:color="auto" w:fill="auto"/>
          </w:tcPr>
          <w:p w14:paraId="2BB5745D" w14:textId="77777777" w:rsidR="00475AE8" w:rsidRPr="00475AE8" w:rsidRDefault="00475AE8" w:rsidP="00475AE8">
            <w:pPr>
              <w:spacing w:before="120" w:after="120"/>
              <w:rPr>
                <w:rFonts w:ascii="Avenir Next LT Pro Demi" w:hAnsi="Avenir Next LT Pro Demi"/>
              </w:rPr>
            </w:pPr>
          </w:p>
        </w:tc>
      </w:tr>
    </w:tbl>
    <w:p w14:paraId="05094E5C" w14:textId="77777777" w:rsidR="00475AE8" w:rsidRDefault="00475AE8" w:rsidP="005A5F31"/>
    <w:p w14:paraId="74A32BC0" w14:textId="77777777" w:rsidR="0085547C" w:rsidRPr="005A5F31" w:rsidRDefault="0085547C" w:rsidP="005A5F31"/>
    <w:sectPr w:rsidR="0085547C" w:rsidRPr="005A5F31" w:rsidSect="005A5F31">
      <w:headerReference w:type="default" r:id="rId9"/>
      <w:footerReference w:type="default" r:id="rId10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428C" w14:textId="77777777" w:rsidR="00A75C0D" w:rsidRDefault="00A75C0D" w:rsidP="005A5F31">
      <w:pPr>
        <w:spacing w:after="0" w:line="240" w:lineRule="auto"/>
      </w:pPr>
      <w:r>
        <w:separator/>
      </w:r>
    </w:p>
  </w:endnote>
  <w:endnote w:type="continuationSeparator" w:id="0">
    <w:p w14:paraId="6698D19B" w14:textId="77777777" w:rsidR="00A75C0D" w:rsidRDefault="00A75C0D" w:rsidP="005A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740400"/>
      <w:docPartObj>
        <w:docPartGallery w:val="Page Numbers (Bottom of Page)"/>
        <w:docPartUnique/>
      </w:docPartObj>
    </w:sdtPr>
    <w:sdtEndPr>
      <w:rPr>
        <w:b/>
        <w:bCs/>
        <w:color w:val="7F7F7F" w:themeColor="background1" w:themeShade="7F"/>
        <w:spacing w:val="60"/>
      </w:rPr>
    </w:sdtEndPr>
    <w:sdtContent>
      <w:p w14:paraId="3460BFA5" w14:textId="78CE55EE" w:rsidR="00495AF6" w:rsidRPr="00681BC8" w:rsidRDefault="00495AF6" w:rsidP="00FD76AB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10800"/>
          </w:tabs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681BC8" w:rsidRPr="009D3C90">
          <w:rPr>
            <w:color w:val="7F7F7F" w:themeColor="background1" w:themeShade="7F"/>
            <w:sz w:val="20"/>
            <w:szCs w:val="20"/>
          </w:rPr>
          <w:t>I</w:t>
        </w:r>
        <w:r w:rsidR="00FD76AB">
          <w:rPr>
            <w:color w:val="7F7F7F" w:themeColor="background1" w:themeShade="7F"/>
            <w:sz w:val="20"/>
            <w:szCs w:val="20"/>
          </w:rPr>
          <w:t>M Fund / Agency Business Case Template rev 2.0</w:t>
        </w:r>
        <w:r w:rsidR="00FD76AB">
          <w:rPr>
            <w:color w:val="7F7F7F" w:themeColor="background1" w:themeShade="7F"/>
            <w:sz w:val="20"/>
            <w:szCs w:val="20"/>
          </w:rPr>
          <w:tab/>
        </w:r>
        <w:r w:rsidR="00FD76AB" w:rsidRPr="00FD76AB">
          <w:rPr>
            <w:b/>
            <w:bCs/>
            <w:color w:val="7F7F7F" w:themeColor="background1" w:themeShade="7F"/>
            <w:sz w:val="20"/>
            <w:szCs w:val="20"/>
          </w:rPr>
          <w:t xml:space="preserve">        watech.wa.gov</w:t>
        </w:r>
      </w:p>
    </w:sdtContent>
  </w:sdt>
  <w:p w14:paraId="0CDF30DE" w14:textId="77777777" w:rsidR="00495AF6" w:rsidRDefault="00495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ADCF" w14:textId="77777777" w:rsidR="00A75C0D" w:rsidRDefault="00A75C0D" w:rsidP="005A5F31">
      <w:pPr>
        <w:spacing w:after="0" w:line="240" w:lineRule="auto"/>
      </w:pPr>
      <w:r>
        <w:separator/>
      </w:r>
    </w:p>
  </w:footnote>
  <w:footnote w:type="continuationSeparator" w:id="0">
    <w:p w14:paraId="1F4BBE84" w14:textId="77777777" w:rsidR="00A75C0D" w:rsidRDefault="00A75C0D" w:rsidP="005A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3278" w14:textId="77683F21" w:rsidR="005A5F31" w:rsidRPr="005A5F31" w:rsidRDefault="005A5F31" w:rsidP="005A5F31">
    <w:pPr>
      <w:pStyle w:val="Header"/>
      <w:jc w:val="right"/>
      <w:rPr>
        <w:rFonts w:ascii="Avenir Next LT Pro Demi" w:hAnsi="Avenir Next LT Pro Demi"/>
        <w:sz w:val="24"/>
        <w:szCs w:val="24"/>
      </w:rPr>
    </w:pPr>
    <w:r w:rsidRPr="005A5F31">
      <w:rPr>
        <w:rFonts w:ascii="Avenir Next LT Pro Demi" w:hAnsi="Avenir Next LT Pro Demi"/>
        <w:noProof/>
        <w:sz w:val="24"/>
        <w:szCs w:val="24"/>
        <w14:ligatures w14:val="standardContextual"/>
      </w:rPr>
      <w:drawing>
        <wp:anchor distT="0" distB="0" distL="114300" distR="114300" simplePos="0" relativeHeight="251658240" behindDoc="1" locked="0" layoutInCell="1" allowOverlap="1" wp14:anchorId="09214331" wp14:editId="1F9C267B">
          <wp:simplePos x="0" y="0"/>
          <wp:positionH relativeFrom="column">
            <wp:posOffset>38100</wp:posOffset>
          </wp:positionH>
          <wp:positionV relativeFrom="paragraph">
            <wp:posOffset>-24130</wp:posOffset>
          </wp:positionV>
          <wp:extent cx="1590675" cy="448310"/>
          <wp:effectExtent l="0" t="0" r="0" b="8890"/>
          <wp:wrapTight wrapText="bothSides">
            <wp:wrapPolygon edited="0">
              <wp:start x="17073" y="0"/>
              <wp:lineTo x="0" y="0"/>
              <wp:lineTo x="0" y="1836"/>
              <wp:lineTo x="776" y="21110"/>
              <wp:lineTo x="20953" y="21110"/>
              <wp:lineTo x="20695" y="5507"/>
              <wp:lineTo x="18884" y="0"/>
              <wp:lineTo x="17073" y="0"/>
            </wp:wrapPolygon>
          </wp:wrapTight>
          <wp:docPr id="1278447402" name="Picture 127844740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624603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F31">
      <w:rPr>
        <w:rFonts w:ascii="Avenir Next LT Pro Demi" w:hAnsi="Avenir Next LT Pro Demi"/>
        <w:sz w:val="24"/>
        <w:szCs w:val="24"/>
      </w:rPr>
      <w:t>Innovation and Modernization Fund Request</w:t>
    </w:r>
  </w:p>
  <w:p w14:paraId="2B26FCCC" w14:textId="660B1FDC" w:rsidR="005A5F31" w:rsidRPr="005A5F31" w:rsidRDefault="005A5F31" w:rsidP="005A5F31">
    <w:pPr>
      <w:pStyle w:val="Header"/>
      <w:jc w:val="right"/>
      <w:rPr>
        <w:rFonts w:ascii="Avenir Next LT Pro Demi" w:hAnsi="Avenir Next LT Pro Demi"/>
        <w:sz w:val="24"/>
        <w:szCs w:val="24"/>
      </w:rPr>
    </w:pPr>
    <w:r w:rsidRPr="005A5F31">
      <w:rPr>
        <w:rFonts w:ascii="Avenir Next LT Pro Demi" w:hAnsi="Avenir Next LT Pro Demi"/>
        <w:sz w:val="24"/>
        <w:szCs w:val="24"/>
      </w:rPr>
      <w:t>Agency Business Case</w:t>
    </w:r>
  </w:p>
  <w:p w14:paraId="411C645A" w14:textId="77777777" w:rsidR="005A5F31" w:rsidRDefault="005A5F31" w:rsidP="005A5F3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1"/>
    <w:rsid w:val="00050241"/>
    <w:rsid w:val="00074A7F"/>
    <w:rsid w:val="000F1389"/>
    <w:rsid w:val="001A4CDA"/>
    <w:rsid w:val="001D2DF2"/>
    <w:rsid w:val="001F2CEC"/>
    <w:rsid w:val="00214822"/>
    <w:rsid w:val="0026455F"/>
    <w:rsid w:val="00286DAA"/>
    <w:rsid w:val="002F7526"/>
    <w:rsid w:val="00307818"/>
    <w:rsid w:val="00343697"/>
    <w:rsid w:val="00343F5D"/>
    <w:rsid w:val="003C4E87"/>
    <w:rsid w:val="00417481"/>
    <w:rsid w:val="00433A0D"/>
    <w:rsid w:val="00452B13"/>
    <w:rsid w:val="00474EC6"/>
    <w:rsid w:val="00475AE8"/>
    <w:rsid w:val="00495AF6"/>
    <w:rsid w:val="004B65B6"/>
    <w:rsid w:val="004C6FBF"/>
    <w:rsid w:val="00534377"/>
    <w:rsid w:val="005A5F31"/>
    <w:rsid w:val="00610B83"/>
    <w:rsid w:val="00661DCC"/>
    <w:rsid w:val="00681BC8"/>
    <w:rsid w:val="00715D5F"/>
    <w:rsid w:val="0072167D"/>
    <w:rsid w:val="0072438B"/>
    <w:rsid w:val="007D1D76"/>
    <w:rsid w:val="00822087"/>
    <w:rsid w:val="0085547C"/>
    <w:rsid w:val="008559EC"/>
    <w:rsid w:val="008E052A"/>
    <w:rsid w:val="008F1BCC"/>
    <w:rsid w:val="00913390"/>
    <w:rsid w:val="0093618C"/>
    <w:rsid w:val="009A1C12"/>
    <w:rsid w:val="009D3C90"/>
    <w:rsid w:val="00A75C0D"/>
    <w:rsid w:val="00AE0D7E"/>
    <w:rsid w:val="00B03D5A"/>
    <w:rsid w:val="00BD6CA1"/>
    <w:rsid w:val="00D02246"/>
    <w:rsid w:val="00D1159B"/>
    <w:rsid w:val="00DE01C1"/>
    <w:rsid w:val="00E45179"/>
    <w:rsid w:val="00EA718C"/>
    <w:rsid w:val="00F8183F"/>
    <w:rsid w:val="00F8268B"/>
    <w:rsid w:val="00FD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7BC44"/>
  <w15:chartTrackingRefBased/>
  <w15:docId w15:val="{92BB497B-1440-4CA8-9074-54AFED84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76"/>
    <w:rPr>
      <w:rFonts w:ascii="Avenir Next LT Pro" w:hAnsi="Avenir Next LT Pr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167D"/>
    <w:pPr>
      <w:keepNext/>
      <w:keepLines/>
      <w:spacing w:before="120" w:after="120" w:line="240" w:lineRule="auto"/>
      <w:outlineLvl w:val="0"/>
    </w:pPr>
    <w:rPr>
      <w:rFonts w:ascii="Avenir Next LT Pro Demi" w:eastAsiaTheme="majorEastAsia" w:hAnsi="Avenir Next LT Pro Dem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167D"/>
    <w:pPr>
      <w:keepNext/>
      <w:keepLines/>
      <w:spacing w:before="40" w:after="40" w:line="240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8183F"/>
    <w:pPr>
      <w:keepNext/>
      <w:keepLines/>
      <w:spacing w:before="40" w:after="40" w:line="240" w:lineRule="auto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67D"/>
    <w:rPr>
      <w:rFonts w:ascii="Avenir Next LT Pro Demi" w:eastAsiaTheme="majorEastAsia" w:hAnsi="Avenir Next LT Pro Dem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ormaltextrun">
    <w:name w:val="normaltextrun"/>
    <w:basedOn w:val="DefaultParagraphFont"/>
    <w:rsid w:val="0072167D"/>
  </w:style>
  <w:style w:type="character" w:customStyle="1" w:styleId="ui-provider">
    <w:name w:val="ui-provider"/>
    <w:basedOn w:val="DefaultParagraphFont"/>
    <w:rsid w:val="0072167D"/>
  </w:style>
  <w:style w:type="character" w:styleId="Hyperlink">
    <w:name w:val="Hyperlink"/>
    <w:basedOn w:val="DefaultParagraphFont"/>
    <w:uiPriority w:val="99"/>
    <w:semiHidden/>
    <w:unhideWhenUsed/>
    <w:rsid w:val="0072167D"/>
    <w:rPr>
      <w:color w:val="0563C1"/>
      <w:u w:val="single"/>
    </w:rPr>
  </w:style>
  <w:style w:type="table" w:styleId="TableGrid">
    <w:name w:val="Table Grid"/>
    <w:basedOn w:val="TableNormal"/>
    <w:uiPriority w:val="39"/>
    <w:rsid w:val="007216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167D"/>
    <w:rPr>
      <w:rFonts w:ascii="Avenir Next LT Pro" w:eastAsiaTheme="majorEastAsia" w:hAnsi="Avenir Next LT Pro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8183F"/>
    <w:rPr>
      <w:rFonts w:ascii="Avenir Next LT Pro" w:eastAsiaTheme="majorEastAsia" w:hAnsi="Avenir Next LT Pro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A5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31"/>
    <w:rPr>
      <w:rFonts w:ascii="Avenir Next LT Pro" w:hAnsi="Avenir Next LT Pro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5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31"/>
    <w:rPr>
      <w:rFonts w:ascii="Avenir Next LT Pro" w:hAnsi="Avenir Next LT Pro"/>
      <w:kern w:val="0"/>
      <w14:ligatures w14:val="none"/>
    </w:rPr>
  </w:style>
  <w:style w:type="table" w:customStyle="1" w:styleId="GridTable5Dark-Accent31">
    <w:name w:val="Grid Table 5 Dark - Accent 31"/>
    <w:basedOn w:val="TableNormal"/>
    <w:next w:val="GridTable5Dark-Accent3"/>
    <w:uiPriority w:val="50"/>
    <w:rsid w:val="005A5F3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-Accent3">
    <w:name w:val="Grid Table 5 Dark Accent 3"/>
    <w:basedOn w:val="TableNormal"/>
    <w:uiPriority w:val="50"/>
    <w:rsid w:val="005A5F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5A5F31"/>
    <w:rPr>
      <w:color w:val="808080"/>
    </w:rPr>
  </w:style>
  <w:style w:type="paragraph" w:styleId="Revision">
    <w:name w:val="Revision"/>
    <w:hidden/>
    <w:uiPriority w:val="99"/>
    <w:semiHidden/>
    <w:rsid w:val="00214822"/>
    <w:pPr>
      <w:spacing w:after="0" w:line="240" w:lineRule="auto"/>
    </w:pPr>
    <w:rPr>
      <w:rFonts w:ascii="Avenir Next LT Pro" w:hAnsi="Avenir Next LT Pr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41657-20FA-4085-9F11-1E2CA14BEB32}"/>
      </w:docPartPr>
      <w:docPartBody>
        <w:p w:rsidR="00C81525" w:rsidRDefault="00C81525">
          <w:r w:rsidRPr="00E505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EB5F26B5F44E88DB780938C8E4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490C7-932F-48F6-B7FB-12E7399B1030}"/>
      </w:docPartPr>
      <w:docPartBody>
        <w:p w:rsidR="00C81525" w:rsidRDefault="00C81525" w:rsidP="00C81525">
          <w:pPr>
            <w:pStyle w:val="FC3EB5F26B5F44E88DB780938C8E452B"/>
          </w:pPr>
          <w:r w:rsidRPr="005A5F31">
            <w:rPr>
              <w:rStyle w:val="PlaceholderText"/>
            </w:rPr>
            <w:t>Describe in 200 words or less, the current situation, its challenges, limitations or constraints from a business, IT, and customer service perspective</w:t>
          </w:r>
        </w:p>
      </w:docPartBody>
    </w:docPart>
    <w:docPart>
      <w:docPartPr>
        <w:name w:val="142C393F792D4C30BFC34D6A88132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9219-667E-4F95-91E5-2C8DCA3F9D45}"/>
      </w:docPartPr>
      <w:docPartBody>
        <w:p w:rsidR="00C81525" w:rsidRDefault="00C81525" w:rsidP="00C81525">
          <w:pPr>
            <w:pStyle w:val="142C393F792D4C30BFC34D6A88132348"/>
          </w:pPr>
          <w:r w:rsidRPr="005A5F31">
            <w:rPr>
              <w:rStyle w:val="PlaceholderText"/>
            </w:rPr>
            <w:t>Describe in 200 words or less, the current situation, its challenges, limitations or constraints from a business, IT, and customer service perspective</w:t>
          </w:r>
        </w:p>
      </w:docPartBody>
    </w:docPart>
    <w:docPart>
      <w:docPartPr>
        <w:name w:val="63127F693B094A8095C3A96E02DCE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A9A67-6859-483C-9A58-D407C3BF7A25}"/>
      </w:docPartPr>
      <w:docPartBody>
        <w:p w:rsidR="00C81525" w:rsidRDefault="00C81525" w:rsidP="00C81525">
          <w:pPr>
            <w:pStyle w:val="63127F693B094A8095C3A96E02DCE47C"/>
          </w:pPr>
          <w:r w:rsidRPr="005A5F31">
            <w:rPr>
              <w:rStyle w:val="PlaceholderText"/>
            </w:rPr>
            <w:t>Describe in 200 words or less, the current situation, its challenges, limitations or constraints from a business, IT, and customer service perspective</w:t>
          </w:r>
        </w:p>
      </w:docPartBody>
    </w:docPart>
    <w:docPart>
      <w:docPartPr>
        <w:name w:val="C25A40CD6F064C67BE3D82C4052A8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12C3-2976-4F9C-968A-A5C6EE2DB310}"/>
      </w:docPartPr>
      <w:docPartBody>
        <w:p w:rsidR="00C81525" w:rsidRDefault="00C81525" w:rsidP="00C81525">
          <w:pPr>
            <w:pStyle w:val="C25A40CD6F064C67BE3D82C4052A8ACE"/>
          </w:pPr>
          <w:r w:rsidRPr="005A5F31">
            <w:rPr>
              <w:rStyle w:val="PlaceholderText"/>
            </w:rPr>
            <w:t>Describe in 200 words or less, the current situation, its challenges, limitations or constraints from a business, IT, and customer service perspective</w:t>
          </w:r>
        </w:p>
      </w:docPartBody>
    </w:docPart>
    <w:docPart>
      <w:docPartPr>
        <w:name w:val="750EBC9E414C4DAEAF2E78C0794D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0091D-4B3E-46D3-8C73-4186663008D9}"/>
      </w:docPartPr>
      <w:docPartBody>
        <w:p w:rsidR="00232697" w:rsidRDefault="00232697" w:rsidP="00232697">
          <w:pPr>
            <w:pStyle w:val="750EBC9E414C4DAEAF2E78C0794D011C"/>
          </w:pPr>
          <w:r w:rsidRPr="005A5F31">
            <w:rPr>
              <w:rStyle w:val="PlaceholderText"/>
            </w:rPr>
            <w:t>Describe in 200 words or less, the current situation, its challenges, limitations or constraints from a business, IT, and customer service perspective</w:t>
          </w:r>
        </w:p>
      </w:docPartBody>
    </w:docPart>
    <w:docPart>
      <w:docPartPr>
        <w:name w:val="BC371872D4294C60B9F480C19C59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5E27-3619-4C3F-9999-1CA07D528109}"/>
      </w:docPartPr>
      <w:docPartBody>
        <w:p w:rsidR="00232697" w:rsidRDefault="00232697" w:rsidP="00232697">
          <w:pPr>
            <w:pStyle w:val="BC371872D4294C60B9F480C19C59E45A"/>
          </w:pPr>
          <w:r w:rsidRPr="00E505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BF3E11FC54D9C917F48AF3F8B3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A8DA2-1C84-4229-BCEC-940046633361}"/>
      </w:docPartPr>
      <w:docPartBody>
        <w:p w:rsidR="00232697" w:rsidRDefault="00232697" w:rsidP="00232697">
          <w:pPr>
            <w:pStyle w:val="4D5BF3E11FC54D9C917F48AF3F8B3DA6"/>
          </w:pPr>
          <w:r w:rsidRPr="00E505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7171A73BC48BFADB78E130F90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9EC2-CEC0-4B85-A527-99E477023E80}"/>
      </w:docPartPr>
      <w:docPartBody>
        <w:p w:rsidR="00232697" w:rsidRDefault="00232697" w:rsidP="00232697">
          <w:pPr>
            <w:pStyle w:val="F327171A73BC48BFADB78E130F90E367"/>
          </w:pPr>
          <w:r w:rsidRPr="00E505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25"/>
    <w:rsid w:val="00232697"/>
    <w:rsid w:val="009C2521"/>
    <w:rsid w:val="00AD2271"/>
    <w:rsid w:val="00C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697"/>
    <w:rPr>
      <w:color w:val="808080"/>
    </w:rPr>
  </w:style>
  <w:style w:type="paragraph" w:customStyle="1" w:styleId="750EBC9E414C4DAEAF2E78C0794D011C">
    <w:name w:val="750EBC9E414C4DAEAF2E78C0794D011C"/>
    <w:rsid w:val="00232697"/>
  </w:style>
  <w:style w:type="paragraph" w:customStyle="1" w:styleId="BC371872D4294C60B9F480C19C59E45A">
    <w:name w:val="BC371872D4294C60B9F480C19C59E45A"/>
    <w:rsid w:val="00232697"/>
  </w:style>
  <w:style w:type="paragraph" w:customStyle="1" w:styleId="4D5BF3E11FC54D9C917F48AF3F8B3DA6">
    <w:name w:val="4D5BF3E11FC54D9C917F48AF3F8B3DA6"/>
    <w:rsid w:val="00232697"/>
  </w:style>
  <w:style w:type="paragraph" w:customStyle="1" w:styleId="FC3EB5F26B5F44E88DB780938C8E452B">
    <w:name w:val="FC3EB5F26B5F44E88DB780938C8E452B"/>
    <w:rsid w:val="00C81525"/>
    <w:rPr>
      <w:rFonts w:ascii="Avenir Next LT Pro" w:eastAsiaTheme="minorHAnsi" w:hAnsi="Avenir Next LT Pro"/>
      <w:kern w:val="0"/>
      <w14:ligatures w14:val="none"/>
    </w:rPr>
  </w:style>
  <w:style w:type="paragraph" w:customStyle="1" w:styleId="142C393F792D4C30BFC34D6A88132348">
    <w:name w:val="142C393F792D4C30BFC34D6A88132348"/>
    <w:rsid w:val="00C81525"/>
  </w:style>
  <w:style w:type="paragraph" w:customStyle="1" w:styleId="63127F693B094A8095C3A96E02DCE47C">
    <w:name w:val="63127F693B094A8095C3A96E02DCE47C"/>
    <w:rsid w:val="00C81525"/>
  </w:style>
  <w:style w:type="paragraph" w:customStyle="1" w:styleId="F327171A73BC48BFADB78E130F90E367">
    <w:name w:val="F327171A73BC48BFADB78E130F90E367"/>
    <w:rsid w:val="00232697"/>
  </w:style>
  <w:style w:type="paragraph" w:customStyle="1" w:styleId="C25A40CD6F064C67BE3D82C4052A8ACE">
    <w:name w:val="C25A40CD6F064C67BE3D82C4052A8ACE"/>
    <w:rsid w:val="00C81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FA5CDFF7AB64BB79D185BA82B17D1" ma:contentTypeVersion="18" ma:contentTypeDescription="Create a new document." ma:contentTypeScope="" ma:versionID="13ae04927740e0c7633c63d64e40273c">
  <xsd:schema xmlns:xsd="http://www.w3.org/2001/XMLSchema" xmlns:xs="http://www.w3.org/2001/XMLSchema" xmlns:p="http://schemas.microsoft.com/office/2006/metadata/properties" xmlns:ns1="http://schemas.microsoft.com/sharepoint/v3" xmlns:ns2="04ef142b-3683-4afd-88c5-94fa3973bbf8" xmlns:ns3="0700b2a0-d796-4b2c-ab91-004181d75673" targetNamespace="http://schemas.microsoft.com/office/2006/metadata/properties" ma:root="true" ma:fieldsID="873ccf8cb111285c544ebe3fce311fb4" ns1:_="" ns2:_="" ns3:_="">
    <xsd:import namespace="http://schemas.microsoft.com/sharepoint/v3"/>
    <xsd:import namespace="04ef142b-3683-4afd-88c5-94fa3973bbf8"/>
    <xsd:import namespace="0700b2a0-d796-4b2c-ab91-004181d75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astModified" minOccurs="0"/>
                <xsd:element ref="ns2:Date" minOccurs="0"/>
                <xsd:element ref="ns1:_ip_UnifiedCompliancePolicyProperties" minOccurs="0"/>
                <xsd:element ref="ns1:_ip_UnifiedCompliancePolicyUIAction" minOccurs="0"/>
                <xsd:element ref="ns2:LastModified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142b-3683-4afd-88c5-94fa3973b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astModified" ma:index="20" nillable="true" ma:displayName="Last Modified" ma:default="[today]" ma:format="DateOnly" ma:internalName="LastModified">
      <xsd:simpleType>
        <xsd:restriction base="dms:DateTime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astModifiedDate" ma:index="24" nillable="true" ma:displayName="Last Modified Date" ma:format="DateOnly" ma:internalName="LastModified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b2a0-d796-4b2c-ab91-004181d75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ed42cb-893d-40f4-b6d3-378b88f52632}" ma:internalName="TaxCatchAll" ma:showField="CatchAllData" ma:web="0700b2a0-d796-4b2c-ab91-004181d75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04ef142b-3683-4afd-88c5-94fa3973bbf8" xsi:nil="true"/>
    <LastModified xmlns="04ef142b-3683-4afd-88c5-94fa3973bbf8">2023-09-16T00:04:44+00:00</LastModified>
    <_ip_UnifiedCompliancePolicyProperties xmlns="http://schemas.microsoft.com/sharepoint/v3" xsi:nil="true"/>
    <LastModifiedDate xmlns="04ef142b-3683-4afd-88c5-94fa3973bbf8" xsi:nil="true"/>
    <lcf76f155ced4ddcb4097134ff3c332f xmlns="04ef142b-3683-4afd-88c5-94fa3973bbf8">
      <Terms xmlns="http://schemas.microsoft.com/office/infopath/2007/PartnerControls"/>
    </lcf76f155ced4ddcb4097134ff3c332f>
    <TaxCatchAll xmlns="0700b2a0-d796-4b2c-ab91-004181d75673" xsi:nil="true"/>
  </documentManagement>
</p:properties>
</file>

<file path=customXml/itemProps1.xml><?xml version="1.0" encoding="utf-8"?>
<ds:datastoreItem xmlns:ds="http://schemas.openxmlformats.org/officeDocument/2006/customXml" ds:itemID="{7DB006F1-930F-4172-BD0D-13C1E7464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ef142b-3683-4afd-88c5-94fa3973bbf8"/>
    <ds:schemaRef ds:uri="0700b2a0-d796-4b2c-ab91-004181d75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9158B-DEAD-4275-863A-7DAC0CD3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CA925-27FF-49D4-85C6-BF5588C3A4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4ef142b-3683-4afd-88c5-94fa3973bbf8"/>
    <ds:schemaRef ds:uri="0700b2a0-d796-4b2c-ab91-004181d756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Kathy (WaTech)</dc:creator>
  <cp:keywords/>
  <dc:description/>
  <cp:lastModifiedBy>Garber, Andrew (WaTech)</cp:lastModifiedBy>
  <cp:revision>2</cp:revision>
  <dcterms:created xsi:type="dcterms:W3CDTF">2023-09-20T21:47:00Z</dcterms:created>
  <dcterms:modified xsi:type="dcterms:W3CDTF">2023-09-20T21:47:00Z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0x0101000D5FA5CDFF7AB64BB79D185BA82B17D1</vt:lpwstr>
  </property>
  <property fmtid="{D5CDD505-2E9C-101B-9397-08002B2CF9AE}" pid="3" name="MediaServiceImageTags">
    <vt:lpwstr/>
  </property>
</Properties>
</file>