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99A12" w14:textId="0677836E" w:rsidR="009942A1" w:rsidRPr="00533563" w:rsidRDefault="00F93199" w:rsidP="00E92144">
      <w:pPr>
        <w:pStyle w:val="Heading1"/>
        <w:rPr>
          <w:rFonts w:ascii="Arial Nova" w:hAnsi="Arial Nova"/>
          <w:b w:val="0"/>
          <w:bCs/>
          <w:color w:val="0070C0"/>
          <w:sz w:val="48"/>
          <w:szCs w:val="48"/>
        </w:rPr>
      </w:pPr>
      <w:r>
        <w:rPr>
          <w:rFonts w:ascii="Arial Nova" w:hAnsi="Arial Nova"/>
          <w:b w:val="0"/>
          <w:bCs/>
          <w:color w:val="0070C0"/>
          <w:sz w:val="48"/>
          <w:szCs w:val="48"/>
        </w:rPr>
        <w:t>Release Notes</w:t>
      </w:r>
    </w:p>
    <w:p w14:paraId="311AB58E" w14:textId="56345AE0" w:rsidR="00AB0FCE" w:rsidRPr="0045745F" w:rsidRDefault="003072D2" w:rsidP="008D5163">
      <w:pPr>
        <w:rPr>
          <w:sz w:val="32"/>
          <w:szCs w:val="32"/>
        </w:rPr>
      </w:pPr>
      <w:r>
        <w:rPr>
          <w:sz w:val="32"/>
          <w:szCs w:val="32"/>
        </w:rPr>
        <w:t>Washington State Information Technology (IT) Project Dashboard</w:t>
      </w:r>
    </w:p>
    <w:p w14:paraId="4A3855C1" w14:textId="32C509BC" w:rsidR="00392B5D" w:rsidRPr="00533563" w:rsidRDefault="00392B5D" w:rsidP="00E92144">
      <w:pPr>
        <w:rPr>
          <w:color w:val="7F7F7F" w:themeColor="text1" w:themeTint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7"/>
        <w:gridCol w:w="7231"/>
      </w:tblGrid>
      <w:tr w:rsidR="00360EB2" w:rsidRPr="00362440" w14:paraId="6E196531" w14:textId="77777777" w:rsidTr="006318BA">
        <w:trPr>
          <w:cantSplit/>
        </w:trPr>
        <w:tc>
          <w:tcPr>
            <w:tcW w:w="29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B9BD5" w:themeFill="accent1"/>
          </w:tcPr>
          <w:p w14:paraId="5B1FEDFB" w14:textId="77777777" w:rsidR="00360EB2" w:rsidRPr="00447F22" w:rsidRDefault="00360EB2" w:rsidP="006318BA">
            <w:pPr>
              <w:spacing w:before="80" w:after="80"/>
              <w:rPr>
                <w:rFonts w:ascii="Arial Nova" w:hAnsi="Arial Nova"/>
                <w:color w:val="FFFFFF" w:themeColor="background1"/>
              </w:rPr>
            </w:pPr>
            <w:r>
              <w:rPr>
                <w:rFonts w:ascii="Arial Nova" w:hAnsi="Arial Nova"/>
                <w:b/>
                <w:bCs/>
                <w:color w:val="FFFFFF" w:themeColor="background1"/>
              </w:rPr>
              <w:t>Release Number</w:t>
            </w:r>
          </w:p>
        </w:tc>
        <w:tc>
          <w:tcPr>
            <w:tcW w:w="7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72F9A41A" w14:textId="544CF27E" w:rsidR="00360EB2" w:rsidRPr="009A2987" w:rsidRDefault="00360EB2" w:rsidP="006318BA">
            <w:pPr>
              <w:spacing w:before="80" w:after="80"/>
              <w:rPr>
                <w:sz w:val="22"/>
                <w:szCs w:val="22"/>
              </w:rPr>
            </w:pPr>
            <w:r w:rsidRPr="009A2987">
              <w:rPr>
                <w:sz w:val="22"/>
                <w:szCs w:val="22"/>
              </w:rPr>
              <w:t xml:space="preserve"> </w:t>
            </w:r>
            <w:r w:rsidR="008A1D0B">
              <w:rPr>
                <w:sz w:val="22"/>
                <w:szCs w:val="22"/>
              </w:rPr>
              <w:t>3.1</w:t>
            </w:r>
          </w:p>
        </w:tc>
      </w:tr>
      <w:tr w:rsidR="00360EB2" w:rsidRPr="00362440" w14:paraId="47B67824" w14:textId="77777777" w:rsidTr="006318BA">
        <w:trPr>
          <w:cantSplit/>
        </w:trPr>
        <w:tc>
          <w:tcPr>
            <w:tcW w:w="29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B9BD5" w:themeFill="accent1"/>
          </w:tcPr>
          <w:p w14:paraId="5F4BEA6E" w14:textId="77777777" w:rsidR="00360EB2" w:rsidRDefault="00360EB2" w:rsidP="006318BA">
            <w:pPr>
              <w:spacing w:before="80" w:after="80"/>
              <w:rPr>
                <w:rFonts w:ascii="Arial Nova" w:hAnsi="Arial Nova"/>
                <w:b/>
                <w:bCs/>
                <w:color w:val="FFFFFF" w:themeColor="background1"/>
              </w:rPr>
            </w:pPr>
            <w:r>
              <w:rPr>
                <w:rFonts w:ascii="Arial Nova" w:hAnsi="Arial Nova"/>
                <w:b/>
                <w:bCs/>
                <w:color w:val="FFFFFF" w:themeColor="background1"/>
              </w:rPr>
              <w:t>Release Date</w:t>
            </w:r>
          </w:p>
        </w:tc>
        <w:tc>
          <w:tcPr>
            <w:tcW w:w="7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14:paraId="7E6D71DF" w14:textId="5D5496A3" w:rsidR="00360EB2" w:rsidRPr="009A2987" w:rsidRDefault="00932456" w:rsidP="006318BA">
            <w:pPr>
              <w:spacing w:before="80" w:after="80"/>
              <w:rPr>
                <w:sz w:val="22"/>
                <w:szCs w:val="22"/>
              </w:rPr>
            </w:pPr>
            <w:r w:rsidRPr="009A2987">
              <w:rPr>
                <w:sz w:val="22"/>
                <w:szCs w:val="22"/>
              </w:rPr>
              <w:t>September 2</w:t>
            </w:r>
            <w:r w:rsidR="003072D2">
              <w:rPr>
                <w:sz w:val="22"/>
                <w:szCs w:val="22"/>
              </w:rPr>
              <w:t>8</w:t>
            </w:r>
            <w:r w:rsidRPr="009A2987">
              <w:rPr>
                <w:sz w:val="22"/>
                <w:szCs w:val="22"/>
              </w:rPr>
              <w:t>, 2021</w:t>
            </w:r>
          </w:p>
        </w:tc>
      </w:tr>
    </w:tbl>
    <w:p w14:paraId="3E2BC7EF" w14:textId="77777777" w:rsidR="00360EB2" w:rsidRDefault="00360EB2" w:rsidP="00360EB2"/>
    <w:p w14:paraId="30A1E0E9" w14:textId="77777777" w:rsidR="00360EB2" w:rsidRPr="00F20A35" w:rsidRDefault="00360EB2" w:rsidP="0019004F">
      <w:pPr>
        <w:pStyle w:val="Heading2"/>
      </w:pPr>
      <w:bookmarkStart w:id="0" w:name="_Toc81839513"/>
      <w:r w:rsidRPr="008C0E67">
        <w:t>Introduction</w:t>
      </w:r>
      <w:bookmarkEnd w:id="0"/>
    </w:p>
    <w:p w14:paraId="4D3E1041" w14:textId="66A2B66C" w:rsidR="00360EB2" w:rsidRPr="007B6297" w:rsidRDefault="00360EB2" w:rsidP="00360EB2">
      <w:pPr>
        <w:rPr>
          <w:sz w:val="22"/>
          <w:szCs w:val="22"/>
        </w:rPr>
      </w:pPr>
      <w:r w:rsidRPr="007B6297">
        <w:rPr>
          <w:sz w:val="22"/>
          <w:szCs w:val="22"/>
        </w:rPr>
        <w:t xml:space="preserve">This document contains release notes for the </w:t>
      </w:r>
      <w:hyperlink r:id="rId10">
        <w:r w:rsidR="00FC09E9" w:rsidRPr="50059A76">
          <w:rPr>
            <w:rStyle w:val="Hyperlink"/>
            <w:sz w:val="22"/>
            <w:szCs w:val="22"/>
          </w:rPr>
          <w:t xml:space="preserve">Washington State </w:t>
        </w:r>
        <w:r w:rsidR="00420E4C" w:rsidRPr="50059A76">
          <w:rPr>
            <w:rStyle w:val="Hyperlink"/>
            <w:sz w:val="22"/>
            <w:szCs w:val="22"/>
          </w:rPr>
          <w:t>Information Technology (</w:t>
        </w:r>
        <w:r w:rsidR="00FC09E9" w:rsidRPr="50059A76">
          <w:rPr>
            <w:rStyle w:val="Hyperlink"/>
            <w:sz w:val="22"/>
            <w:szCs w:val="22"/>
          </w:rPr>
          <w:t>IT</w:t>
        </w:r>
        <w:r w:rsidR="00420E4C" w:rsidRPr="50059A76">
          <w:rPr>
            <w:rStyle w:val="Hyperlink"/>
            <w:sz w:val="22"/>
            <w:szCs w:val="22"/>
          </w:rPr>
          <w:t>)</w:t>
        </w:r>
        <w:r w:rsidR="00FC09E9" w:rsidRPr="50059A76">
          <w:rPr>
            <w:rStyle w:val="Hyperlink"/>
            <w:sz w:val="22"/>
            <w:szCs w:val="22"/>
          </w:rPr>
          <w:t xml:space="preserve"> Project Dashboard</w:t>
        </w:r>
      </w:hyperlink>
      <w:r w:rsidRPr="50059A76">
        <w:rPr>
          <w:sz w:val="22"/>
          <w:szCs w:val="22"/>
        </w:rPr>
        <w:t>.</w:t>
      </w:r>
      <w:r w:rsidRPr="007B6297">
        <w:rPr>
          <w:sz w:val="22"/>
          <w:szCs w:val="22"/>
        </w:rPr>
        <w:t xml:space="preserve"> </w:t>
      </w:r>
      <w:r w:rsidR="007A1D22" w:rsidRPr="007B6297">
        <w:rPr>
          <w:sz w:val="22"/>
          <w:szCs w:val="22"/>
        </w:rPr>
        <w:t xml:space="preserve">You may submit questions or </w:t>
      </w:r>
      <w:r w:rsidRPr="007B6297">
        <w:rPr>
          <w:sz w:val="22"/>
          <w:szCs w:val="22"/>
        </w:rPr>
        <w:t xml:space="preserve">report any issues </w:t>
      </w:r>
      <w:r w:rsidR="007A1D22" w:rsidRPr="007B6297">
        <w:rPr>
          <w:sz w:val="22"/>
          <w:szCs w:val="22"/>
        </w:rPr>
        <w:t>to</w:t>
      </w:r>
      <w:r w:rsidRPr="007B6297">
        <w:rPr>
          <w:sz w:val="22"/>
          <w:szCs w:val="22"/>
        </w:rPr>
        <w:t xml:space="preserve"> the </w:t>
      </w:r>
      <w:hyperlink r:id="rId11">
        <w:r w:rsidRPr="50059A76">
          <w:rPr>
            <w:rStyle w:val="Hyperlink"/>
            <w:sz w:val="22"/>
            <w:szCs w:val="22"/>
          </w:rPr>
          <w:t>OCIO Consultants Pool</w:t>
        </w:r>
      </w:hyperlink>
      <w:r w:rsidRPr="50059A76">
        <w:rPr>
          <w:sz w:val="22"/>
          <w:szCs w:val="22"/>
        </w:rPr>
        <w:t>.</w:t>
      </w:r>
    </w:p>
    <w:p w14:paraId="61025DA3" w14:textId="77777777" w:rsidR="00360EB2" w:rsidRPr="007B6297" w:rsidRDefault="00360EB2" w:rsidP="00360EB2">
      <w:pPr>
        <w:rPr>
          <w:sz w:val="22"/>
          <w:szCs w:val="22"/>
        </w:rPr>
      </w:pPr>
    </w:p>
    <w:p w14:paraId="32CF0FC1" w14:textId="77777777" w:rsidR="00360EB2" w:rsidRPr="0019004F" w:rsidRDefault="00360EB2" w:rsidP="0019004F">
      <w:pPr>
        <w:pStyle w:val="Heading2"/>
      </w:pPr>
      <w:bookmarkStart w:id="1" w:name="_Toc81839514"/>
      <w:r w:rsidRPr="0019004F">
        <w:t>Legislated changes</w:t>
      </w:r>
    </w:p>
    <w:p w14:paraId="4C9C3B46" w14:textId="68E208EC" w:rsidR="00360EB2" w:rsidRPr="00205A02" w:rsidRDefault="00F16A0A" w:rsidP="00205A02">
      <w:pPr>
        <w:pStyle w:val="BodyText"/>
        <w:spacing w:before="120"/>
        <w:rPr>
          <w:sz w:val="22"/>
          <w:szCs w:val="22"/>
          <w:u w:val="single"/>
        </w:rPr>
      </w:pPr>
      <w:r w:rsidRPr="00205A02">
        <w:rPr>
          <w:sz w:val="22"/>
          <w:szCs w:val="22"/>
          <w:u w:val="single"/>
        </w:rPr>
        <w:t>Resources and Instructions</w:t>
      </w:r>
    </w:p>
    <w:p w14:paraId="209AD64E" w14:textId="38000C9D" w:rsidR="00360EB2" w:rsidRPr="00205A02" w:rsidRDefault="001512B3" w:rsidP="0014499D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Added </w:t>
      </w:r>
      <w:r w:rsidR="0014499D" w:rsidRPr="00205A02">
        <w:rPr>
          <w:sz w:val="22"/>
          <w:szCs w:val="22"/>
        </w:rPr>
        <w:t xml:space="preserve">List of IT Funding Provided by Fiscal Year </w:t>
      </w:r>
      <w:r w:rsidR="00674C53" w:rsidRPr="00205A02">
        <w:rPr>
          <w:sz w:val="22"/>
          <w:szCs w:val="22"/>
        </w:rPr>
        <w:t>in compliance with Section 151(11)</w:t>
      </w:r>
      <w:r w:rsidR="001D4A0F" w:rsidRPr="00205A02">
        <w:rPr>
          <w:sz w:val="22"/>
          <w:szCs w:val="22"/>
        </w:rPr>
        <w:t xml:space="preserve">(a) </w:t>
      </w:r>
      <w:r w:rsidR="00674C53" w:rsidRPr="00205A02">
        <w:rPr>
          <w:sz w:val="22"/>
          <w:szCs w:val="22"/>
        </w:rPr>
        <w:t>of the 2021-23 enacted operating budget (Chapter 333, Laws of 2021)</w:t>
      </w:r>
      <w:r w:rsidR="00C52058" w:rsidRPr="00205A02">
        <w:rPr>
          <w:sz w:val="22"/>
          <w:szCs w:val="22"/>
        </w:rPr>
        <w:t>:</w:t>
      </w:r>
    </w:p>
    <w:p w14:paraId="30DE004D" w14:textId="7EEDDCBD" w:rsidR="00C52058" w:rsidRPr="00205A02" w:rsidRDefault="00C52058" w:rsidP="00C52058">
      <w:pPr>
        <w:rPr>
          <w:sz w:val="22"/>
          <w:szCs w:val="22"/>
        </w:rPr>
      </w:pPr>
    </w:p>
    <w:p w14:paraId="063A3D5E" w14:textId="2287CF91" w:rsidR="00C52058" w:rsidRDefault="009A0624" w:rsidP="009A0624">
      <w:pPr>
        <w:ind w:left="720"/>
        <w:rPr>
          <w:sz w:val="22"/>
          <w:szCs w:val="22"/>
        </w:rPr>
      </w:pPr>
      <w:r w:rsidRPr="00205A02">
        <w:rPr>
          <w:sz w:val="22"/>
          <w:szCs w:val="22"/>
        </w:rPr>
        <w:t>“</w:t>
      </w:r>
      <w:r w:rsidR="00C52058" w:rsidRPr="00205A02">
        <w:rPr>
          <w:sz w:val="22"/>
          <w:szCs w:val="22"/>
        </w:rPr>
        <w:t>The statewide information technology dashboard elements must include</w:t>
      </w:r>
      <w:r w:rsidR="00E91CCC" w:rsidRPr="00205A02">
        <w:rPr>
          <w:sz w:val="22"/>
          <w:szCs w:val="22"/>
        </w:rPr>
        <w:t>…</w:t>
      </w:r>
      <w:r w:rsidR="001D4A0F" w:rsidRPr="00205A02">
        <w:rPr>
          <w:sz w:val="22"/>
          <w:szCs w:val="22"/>
        </w:rPr>
        <w:t xml:space="preserve">(x) </w:t>
      </w:r>
      <w:r w:rsidR="00E91CCC" w:rsidRPr="00205A02">
        <w:rPr>
          <w:sz w:val="22"/>
          <w:szCs w:val="22"/>
        </w:rPr>
        <w:t>A list of funding received by fiscal year by enacted session law, and how much was received citing chapter law as a list of funding provided by fiscal year.</w:t>
      </w:r>
      <w:r w:rsidRPr="00205A02">
        <w:rPr>
          <w:sz w:val="22"/>
          <w:szCs w:val="22"/>
        </w:rPr>
        <w:t>”</w:t>
      </w:r>
    </w:p>
    <w:p w14:paraId="52E6AAE8" w14:textId="77777777" w:rsidR="001512B3" w:rsidRDefault="001512B3" w:rsidP="009A0624">
      <w:pPr>
        <w:ind w:left="720"/>
        <w:rPr>
          <w:sz w:val="22"/>
          <w:szCs w:val="22"/>
        </w:rPr>
      </w:pPr>
    </w:p>
    <w:p w14:paraId="489FB234" w14:textId="58A18AE5" w:rsidR="001512B3" w:rsidRPr="00205A02" w:rsidRDefault="001512B3" w:rsidP="009A0624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See </w:t>
      </w:r>
      <w:r w:rsidR="00304473">
        <w:rPr>
          <w:sz w:val="22"/>
          <w:szCs w:val="22"/>
        </w:rPr>
        <w:t xml:space="preserve">new element outlined in red in </w:t>
      </w:r>
      <w:r w:rsidR="0060195E">
        <w:rPr>
          <w:sz w:val="22"/>
          <w:szCs w:val="22"/>
        </w:rPr>
        <w:t>Figure 1</w:t>
      </w:r>
      <w:r>
        <w:rPr>
          <w:sz w:val="22"/>
          <w:szCs w:val="22"/>
        </w:rPr>
        <w:t xml:space="preserve"> below.</w:t>
      </w:r>
    </w:p>
    <w:p w14:paraId="28DBA9C3" w14:textId="3D74A59F" w:rsidR="0075177D" w:rsidRDefault="0075177D" w:rsidP="0075177D">
      <w:pPr>
        <w:rPr>
          <w:sz w:val="22"/>
          <w:szCs w:val="22"/>
        </w:rPr>
      </w:pPr>
    </w:p>
    <w:p w14:paraId="4F12B1FF" w14:textId="7B9CEC18" w:rsidR="0060195E" w:rsidRPr="0060195E" w:rsidRDefault="0060195E" w:rsidP="0060195E">
      <w:pPr>
        <w:ind w:left="720"/>
        <w:rPr>
          <w:i/>
          <w:iCs/>
          <w:sz w:val="18"/>
          <w:szCs w:val="18"/>
        </w:rPr>
      </w:pPr>
      <w:r w:rsidRPr="0060195E">
        <w:rPr>
          <w:i/>
          <w:iCs/>
          <w:sz w:val="18"/>
          <w:szCs w:val="18"/>
        </w:rPr>
        <w:t>Figure 1: IT Funding Provide by Fiscal Year link.</w:t>
      </w:r>
    </w:p>
    <w:p w14:paraId="3F029490" w14:textId="44CF45D2" w:rsidR="0075177D" w:rsidRDefault="00186468" w:rsidP="00186468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B66586" wp14:editId="2F8C8B68">
                <wp:simplePos x="0" y="0"/>
                <wp:positionH relativeFrom="column">
                  <wp:posOffset>4505467</wp:posOffset>
                </wp:positionH>
                <wp:positionV relativeFrom="paragraph">
                  <wp:posOffset>1609697</wp:posOffset>
                </wp:positionV>
                <wp:extent cx="1931158" cy="1009934"/>
                <wp:effectExtent l="0" t="0" r="1206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158" cy="1009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49B3C" id="Rectangle 2" o:spid="_x0000_s1026" style="position:absolute;margin-left:354.75pt;margin-top:126.75pt;width:152.05pt;height:7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" filled="f" strokecolor="#c00000" strokeweight="1.5pt"/>
            </w:pict>
          </mc:Fallback>
        </mc:AlternateContent>
      </w:r>
      <w:r w:rsidR="0075177D">
        <w:rPr>
          <w:noProof/>
        </w:rPr>
        <w:drawing>
          <wp:inline distT="0" distB="0" distL="0" distR="0" wp14:anchorId="4D6C2A5E" wp14:editId="4E4CD7C0">
            <wp:extent cx="6189260" cy="275176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51" t="14504" r="58397" b="30141"/>
                    <a:stretch/>
                  </pic:blipFill>
                  <pic:spPr bwMode="auto">
                    <a:xfrm>
                      <a:off x="0" y="0"/>
                      <a:ext cx="6240698" cy="277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13745" w14:textId="77777777" w:rsidR="00EF01F2" w:rsidRPr="007C5AEB" w:rsidRDefault="00EF01F2" w:rsidP="00947065">
      <w:pPr>
        <w:pStyle w:val="BodyText"/>
        <w:rPr>
          <w:sz w:val="22"/>
          <w:szCs w:val="22"/>
          <w:u w:val="single"/>
        </w:rPr>
      </w:pPr>
      <w:r w:rsidRPr="007C5AEB">
        <w:rPr>
          <w:sz w:val="22"/>
          <w:szCs w:val="22"/>
          <w:u w:val="single"/>
        </w:rPr>
        <w:lastRenderedPageBreak/>
        <w:t>Project Dashboard</w:t>
      </w:r>
    </w:p>
    <w:p w14:paraId="6305324E" w14:textId="4DCD15BF" w:rsidR="00EF01F2" w:rsidRPr="007C5AEB" w:rsidRDefault="00AC33B8" w:rsidP="00EF01F2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Added </w:t>
      </w:r>
      <w:r w:rsidR="00947065" w:rsidRPr="007C5AEB">
        <w:rPr>
          <w:sz w:val="22"/>
          <w:szCs w:val="22"/>
        </w:rPr>
        <w:t xml:space="preserve">Central Service Model (CSM) </w:t>
      </w:r>
      <w:r w:rsidR="00A20ECA" w:rsidRPr="007C5AEB">
        <w:rPr>
          <w:sz w:val="22"/>
          <w:szCs w:val="22"/>
        </w:rPr>
        <w:t xml:space="preserve">Near General Fund Outlook (NGFO) Budget and Actual Spend </w:t>
      </w:r>
      <w:r w:rsidR="00EF01F2" w:rsidRPr="007C5AEB">
        <w:rPr>
          <w:sz w:val="22"/>
          <w:szCs w:val="22"/>
        </w:rPr>
        <w:t>in compliance with Section 151(11)(</w:t>
      </w:r>
      <w:r w:rsidR="001D4A0F" w:rsidRPr="007C5AEB">
        <w:rPr>
          <w:sz w:val="22"/>
          <w:szCs w:val="22"/>
        </w:rPr>
        <w:t>a</w:t>
      </w:r>
      <w:r w:rsidR="00EF01F2" w:rsidRPr="007C5AEB">
        <w:rPr>
          <w:sz w:val="22"/>
          <w:szCs w:val="22"/>
        </w:rPr>
        <w:t>) of the 2021-23 enacted operating budget (Chapter 333, Laws of 2021):</w:t>
      </w:r>
    </w:p>
    <w:p w14:paraId="5967BF90" w14:textId="77777777" w:rsidR="00EF01F2" w:rsidRPr="007C5AEB" w:rsidRDefault="00EF01F2" w:rsidP="00EF01F2">
      <w:pPr>
        <w:rPr>
          <w:sz w:val="22"/>
          <w:szCs w:val="22"/>
        </w:rPr>
      </w:pPr>
    </w:p>
    <w:p w14:paraId="7C2CE05C" w14:textId="6F27968B" w:rsidR="00EF01F2" w:rsidRDefault="00EF01F2" w:rsidP="00EF01F2">
      <w:pPr>
        <w:ind w:left="720"/>
        <w:rPr>
          <w:sz w:val="22"/>
          <w:szCs w:val="22"/>
        </w:rPr>
      </w:pPr>
      <w:r w:rsidRPr="007C5AEB">
        <w:rPr>
          <w:sz w:val="22"/>
          <w:szCs w:val="22"/>
        </w:rPr>
        <w:t>“The statewide information technology dashboard elements must include…</w:t>
      </w:r>
      <w:r w:rsidR="00045FB5" w:rsidRPr="007C5AEB">
        <w:rPr>
          <w:sz w:val="22"/>
          <w:szCs w:val="22"/>
        </w:rPr>
        <w:t xml:space="preserve">(v) </w:t>
      </w:r>
      <w:r w:rsidR="00015B49" w:rsidRPr="007C5AEB">
        <w:rPr>
          <w:sz w:val="22"/>
          <w:szCs w:val="22"/>
        </w:rPr>
        <w:t>Near general fund outlook budget and actual spending in total dollars and by fiscal month for central service agencies that bill out project costs</w:t>
      </w:r>
      <w:r w:rsidRPr="007C5AEB">
        <w:rPr>
          <w:sz w:val="22"/>
          <w:szCs w:val="22"/>
        </w:rPr>
        <w:t>.”</w:t>
      </w:r>
    </w:p>
    <w:p w14:paraId="49164697" w14:textId="77777777" w:rsidR="00AC33B8" w:rsidRDefault="00AC33B8" w:rsidP="00EF01F2">
      <w:pPr>
        <w:ind w:left="720"/>
        <w:rPr>
          <w:sz w:val="22"/>
          <w:szCs w:val="22"/>
        </w:rPr>
      </w:pPr>
    </w:p>
    <w:p w14:paraId="483DD2C0" w14:textId="34219F83" w:rsidR="00AC33B8" w:rsidRPr="007C5AEB" w:rsidRDefault="00AC33B8" w:rsidP="00D520DA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See new key performance indicators outlined in red in </w:t>
      </w:r>
      <w:r w:rsidR="0060195E">
        <w:rPr>
          <w:sz w:val="22"/>
          <w:szCs w:val="22"/>
        </w:rPr>
        <w:t>Figure 2</w:t>
      </w:r>
      <w:r>
        <w:rPr>
          <w:sz w:val="22"/>
          <w:szCs w:val="22"/>
        </w:rPr>
        <w:t xml:space="preserve"> below</w:t>
      </w:r>
      <w:r w:rsidR="00140FC9">
        <w:rPr>
          <w:sz w:val="22"/>
          <w:szCs w:val="22"/>
        </w:rPr>
        <w:t xml:space="preserve"> and </w:t>
      </w:r>
      <w:r w:rsidR="00D520DA">
        <w:rPr>
          <w:sz w:val="22"/>
          <w:szCs w:val="22"/>
        </w:rPr>
        <w:t xml:space="preserve">new CSM NGFO Budget vs. CSM NGFO Actual Spend data table in </w:t>
      </w:r>
      <w:r w:rsidR="0060195E">
        <w:rPr>
          <w:sz w:val="22"/>
          <w:szCs w:val="22"/>
        </w:rPr>
        <w:t>Figure 3</w:t>
      </w:r>
      <w:r w:rsidR="00D520DA">
        <w:rPr>
          <w:sz w:val="22"/>
          <w:szCs w:val="22"/>
        </w:rPr>
        <w:t xml:space="preserve"> below</w:t>
      </w:r>
      <w:r>
        <w:rPr>
          <w:sz w:val="22"/>
          <w:szCs w:val="22"/>
        </w:rPr>
        <w:t>.</w:t>
      </w:r>
    </w:p>
    <w:p w14:paraId="60A81C96" w14:textId="21EDF0AD" w:rsidR="00EF01F2" w:rsidRDefault="00EF01F2" w:rsidP="00EF01F2">
      <w:pPr>
        <w:rPr>
          <w:sz w:val="22"/>
          <w:szCs w:val="22"/>
        </w:rPr>
      </w:pPr>
    </w:p>
    <w:p w14:paraId="25F2A1CE" w14:textId="5C1381DE" w:rsidR="0060195E" w:rsidRPr="00F615F5" w:rsidRDefault="0060195E" w:rsidP="00F615F5">
      <w:pPr>
        <w:ind w:left="720"/>
        <w:rPr>
          <w:i/>
          <w:iCs/>
          <w:sz w:val="18"/>
          <w:szCs w:val="18"/>
        </w:rPr>
      </w:pPr>
      <w:r w:rsidRPr="0060195E">
        <w:rPr>
          <w:i/>
          <w:iCs/>
          <w:sz w:val="18"/>
          <w:szCs w:val="18"/>
        </w:rPr>
        <w:t xml:space="preserve">Figure </w:t>
      </w:r>
      <w:r>
        <w:rPr>
          <w:i/>
          <w:iCs/>
          <w:sz w:val="18"/>
          <w:szCs w:val="18"/>
        </w:rPr>
        <w:t>2</w:t>
      </w:r>
      <w:r w:rsidRPr="0060195E">
        <w:rPr>
          <w:i/>
          <w:iCs/>
          <w:sz w:val="18"/>
          <w:szCs w:val="18"/>
        </w:rPr>
        <w:t xml:space="preserve">: </w:t>
      </w:r>
      <w:r>
        <w:rPr>
          <w:i/>
          <w:iCs/>
          <w:sz w:val="18"/>
          <w:szCs w:val="18"/>
        </w:rPr>
        <w:t>CSM NGFO Budget Key Performance Indicators</w:t>
      </w:r>
      <w:r w:rsidRPr="0060195E">
        <w:rPr>
          <w:i/>
          <w:iCs/>
          <w:sz w:val="18"/>
          <w:szCs w:val="18"/>
        </w:rPr>
        <w:t>.</w:t>
      </w:r>
    </w:p>
    <w:p w14:paraId="4036E920" w14:textId="6AC9CFFE" w:rsidR="002177B4" w:rsidRDefault="002177B4" w:rsidP="002177B4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B3D334A" wp14:editId="0E0FDE2D">
                <wp:simplePos x="0" y="0"/>
                <wp:positionH relativeFrom="column">
                  <wp:posOffset>520065</wp:posOffset>
                </wp:positionH>
                <wp:positionV relativeFrom="paragraph">
                  <wp:posOffset>1166334</wp:posOffset>
                </wp:positionV>
                <wp:extent cx="2579427" cy="423080"/>
                <wp:effectExtent l="0" t="0" r="1143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427" cy="423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7A626" id="Rectangle 5" o:spid="_x0000_s1026" style="position:absolute;margin-left:40.95pt;margin-top:91.85pt;width:203.1pt;height:33.3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" filled="f" strokecolor="#c000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A41EFC9" wp14:editId="03D70B05">
            <wp:extent cx="6189260" cy="15289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66" t="37777" r="57652" b="31523"/>
                    <a:stretch/>
                  </pic:blipFill>
                  <pic:spPr bwMode="auto">
                    <a:xfrm>
                      <a:off x="0" y="0"/>
                      <a:ext cx="6246004" cy="154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BB828" w14:textId="59CF1B38" w:rsidR="009A0624" w:rsidRDefault="009A0624" w:rsidP="009A0624">
      <w:pPr>
        <w:ind w:left="720"/>
      </w:pPr>
    </w:p>
    <w:p w14:paraId="2932CE30" w14:textId="1F75E751" w:rsidR="00F615F5" w:rsidRPr="00F615F5" w:rsidRDefault="00F615F5" w:rsidP="00F615F5">
      <w:pPr>
        <w:ind w:left="720"/>
        <w:rPr>
          <w:i/>
          <w:iCs/>
          <w:sz w:val="18"/>
          <w:szCs w:val="18"/>
        </w:rPr>
      </w:pPr>
      <w:r w:rsidRPr="0060195E">
        <w:rPr>
          <w:i/>
          <w:iCs/>
          <w:sz w:val="18"/>
          <w:szCs w:val="18"/>
        </w:rPr>
        <w:t xml:space="preserve">Figure </w:t>
      </w:r>
      <w:r>
        <w:rPr>
          <w:i/>
          <w:iCs/>
          <w:sz w:val="18"/>
          <w:szCs w:val="18"/>
        </w:rPr>
        <w:t>3</w:t>
      </w:r>
      <w:r w:rsidRPr="0060195E">
        <w:rPr>
          <w:i/>
          <w:iCs/>
          <w:sz w:val="18"/>
          <w:szCs w:val="18"/>
        </w:rPr>
        <w:t xml:space="preserve">: </w:t>
      </w:r>
      <w:r>
        <w:rPr>
          <w:i/>
          <w:iCs/>
          <w:sz w:val="18"/>
          <w:szCs w:val="18"/>
        </w:rPr>
        <w:t>CSM NGFO Budget vs. CSM NGFO Actual Spend Data Table.</w:t>
      </w:r>
    </w:p>
    <w:p w14:paraId="39EF4ABF" w14:textId="7CC7D102" w:rsidR="004D4330" w:rsidRDefault="004D4330" w:rsidP="009A0624">
      <w:pPr>
        <w:ind w:left="720"/>
      </w:pPr>
      <w:r>
        <w:rPr>
          <w:noProof/>
        </w:rPr>
        <w:drawing>
          <wp:inline distT="0" distB="0" distL="0" distR="0" wp14:anchorId="18AA385C" wp14:editId="5C46640B">
            <wp:extent cx="6148316" cy="1904526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58" t="49245" r="57898" b="12299"/>
                    <a:stretch/>
                  </pic:blipFill>
                  <pic:spPr bwMode="auto">
                    <a:xfrm>
                      <a:off x="0" y="0"/>
                      <a:ext cx="6211828" cy="19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C3B0F" w14:textId="77777777" w:rsidR="00360EB2" w:rsidRPr="00001BB8" w:rsidRDefault="00360EB2" w:rsidP="0019004F">
      <w:pPr>
        <w:pStyle w:val="Heading2"/>
      </w:pPr>
      <w:r>
        <w:t>New features</w:t>
      </w:r>
      <w:bookmarkEnd w:id="1"/>
      <w:r>
        <w:t xml:space="preserve"> </w:t>
      </w:r>
    </w:p>
    <w:p w14:paraId="2912AEA7" w14:textId="4DEACF28" w:rsidR="00360EB2" w:rsidRPr="007B6297" w:rsidRDefault="0087345B" w:rsidP="00360EB2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N</w:t>
      </w:r>
      <w:r w:rsidR="00851752" w:rsidRPr="007B6297">
        <w:rPr>
          <w:sz w:val="22"/>
          <w:szCs w:val="22"/>
        </w:rPr>
        <w:t>ew features</w:t>
      </w:r>
      <w:r>
        <w:rPr>
          <w:sz w:val="22"/>
          <w:szCs w:val="22"/>
        </w:rPr>
        <w:t xml:space="preserve"> described in legislated changes above</w:t>
      </w:r>
      <w:r w:rsidR="00360EB2" w:rsidRPr="007B6297">
        <w:rPr>
          <w:sz w:val="22"/>
          <w:szCs w:val="22"/>
        </w:rPr>
        <w:t xml:space="preserve">. </w:t>
      </w:r>
    </w:p>
    <w:p w14:paraId="720CD8DD" w14:textId="77777777" w:rsidR="00360EB2" w:rsidRPr="00001BB8" w:rsidRDefault="00360EB2" w:rsidP="00E773F0">
      <w:pPr>
        <w:pStyle w:val="Heading2"/>
        <w:spacing w:before="240"/>
      </w:pPr>
      <w:bookmarkStart w:id="2" w:name="_Toc81839515"/>
      <w:r>
        <w:t>Enhancements</w:t>
      </w:r>
      <w:bookmarkEnd w:id="2"/>
      <w:r>
        <w:t xml:space="preserve"> </w:t>
      </w:r>
    </w:p>
    <w:p w14:paraId="00866652" w14:textId="518AA66D" w:rsidR="00360EB2" w:rsidRPr="00E23280" w:rsidRDefault="00E23280" w:rsidP="00E23280">
      <w:pPr>
        <w:rPr>
          <w:sz w:val="22"/>
          <w:szCs w:val="22"/>
        </w:rPr>
      </w:pPr>
      <w:r>
        <w:rPr>
          <w:sz w:val="22"/>
          <w:szCs w:val="22"/>
        </w:rPr>
        <w:t>Enhancements</w:t>
      </w:r>
      <w:r w:rsidRPr="00E23280">
        <w:rPr>
          <w:sz w:val="22"/>
          <w:szCs w:val="22"/>
        </w:rPr>
        <w:t xml:space="preserve"> described in legislated changes above</w:t>
      </w:r>
      <w:r w:rsidR="00123DE6" w:rsidRPr="00E23280">
        <w:rPr>
          <w:sz w:val="22"/>
          <w:szCs w:val="22"/>
        </w:rPr>
        <w:t>.</w:t>
      </w:r>
      <w:r w:rsidR="003A4A1D" w:rsidRPr="00E23280">
        <w:rPr>
          <w:sz w:val="22"/>
          <w:szCs w:val="22"/>
        </w:rPr>
        <w:t xml:space="preserve"> </w:t>
      </w:r>
    </w:p>
    <w:p w14:paraId="3F1000ED" w14:textId="77777777" w:rsidR="00360EB2" w:rsidRPr="00001BB8" w:rsidRDefault="00360EB2" w:rsidP="00E773F0">
      <w:pPr>
        <w:pStyle w:val="Heading2"/>
        <w:spacing w:before="240"/>
      </w:pPr>
      <w:bookmarkStart w:id="3" w:name="_Toc81839516"/>
      <w:r>
        <w:t>Issues resolved</w:t>
      </w:r>
      <w:bookmarkEnd w:id="3"/>
      <w:r>
        <w:t xml:space="preserve"> </w:t>
      </w:r>
    </w:p>
    <w:p w14:paraId="64005339" w14:textId="5644D2AD" w:rsidR="00360EB2" w:rsidRPr="007B6297" w:rsidRDefault="00796188" w:rsidP="00360EB2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There were no reported issues to be resolved with this release.</w:t>
      </w:r>
      <w:r w:rsidR="00360EB2" w:rsidRPr="007B6297">
        <w:rPr>
          <w:sz w:val="22"/>
          <w:szCs w:val="22"/>
        </w:rPr>
        <w:t xml:space="preserve"> </w:t>
      </w:r>
    </w:p>
    <w:p w14:paraId="4DEB2429" w14:textId="77777777" w:rsidR="00360EB2" w:rsidRPr="00001BB8" w:rsidRDefault="00360EB2" w:rsidP="00E773F0">
      <w:pPr>
        <w:pStyle w:val="Heading2"/>
        <w:spacing w:before="240"/>
      </w:pPr>
      <w:bookmarkStart w:id="4" w:name="_Toc81839517"/>
      <w:r>
        <w:lastRenderedPageBreak/>
        <w:t>Resources and references</w:t>
      </w:r>
      <w:bookmarkEnd w:id="4"/>
    </w:p>
    <w:p w14:paraId="50D70DA3" w14:textId="31836FB5" w:rsidR="00360EB2" w:rsidRDefault="00956C92" w:rsidP="007B6297">
      <w:pPr>
        <w:pStyle w:val="BodyText"/>
        <w:numPr>
          <w:ilvl w:val="0"/>
          <w:numId w:val="2"/>
        </w:numPr>
        <w:contextualSpacing/>
        <w:rPr>
          <w:sz w:val="22"/>
          <w:szCs w:val="22"/>
        </w:rPr>
      </w:pPr>
      <w:hyperlink r:id="rId15" w:history="1">
        <w:r w:rsidR="0087345B" w:rsidRPr="00420E4C">
          <w:rPr>
            <w:rStyle w:val="Hyperlink"/>
            <w:sz w:val="22"/>
            <w:szCs w:val="22"/>
          </w:rPr>
          <w:t>Washington State I</w:t>
        </w:r>
        <w:r w:rsidR="0087345B">
          <w:rPr>
            <w:rStyle w:val="Hyperlink"/>
            <w:sz w:val="22"/>
            <w:szCs w:val="22"/>
          </w:rPr>
          <w:t xml:space="preserve">nformation </w:t>
        </w:r>
        <w:r w:rsidR="0087345B" w:rsidRPr="00420E4C">
          <w:rPr>
            <w:rStyle w:val="Hyperlink"/>
            <w:sz w:val="22"/>
            <w:szCs w:val="22"/>
          </w:rPr>
          <w:t>T</w:t>
        </w:r>
        <w:r w:rsidR="0087345B">
          <w:rPr>
            <w:rStyle w:val="Hyperlink"/>
            <w:sz w:val="22"/>
            <w:szCs w:val="22"/>
          </w:rPr>
          <w:t>echnology</w:t>
        </w:r>
        <w:r w:rsidR="0087345B" w:rsidRPr="00420E4C">
          <w:rPr>
            <w:rStyle w:val="Hyperlink"/>
            <w:sz w:val="22"/>
            <w:szCs w:val="22"/>
          </w:rPr>
          <w:t xml:space="preserve"> Project Dashboard</w:t>
        </w:r>
      </w:hyperlink>
      <w:r w:rsidR="00B93E39">
        <w:rPr>
          <w:sz w:val="22"/>
          <w:szCs w:val="22"/>
        </w:rPr>
        <w:t>.</w:t>
      </w:r>
    </w:p>
    <w:p w14:paraId="1A6132F8" w14:textId="26125A26" w:rsidR="004B6CA4" w:rsidRDefault="00956C92" w:rsidP="007B6297">
      <w:pPr>
        <w:pStyle w:val="BodyText"/>
        <w:numPr>
          <w:ilvl w:val="0"/>
          <w:numId w:val="2"/>
        </w:numPr>
        <w:contextualSpacing/>
        <w:rPr>
          <w:sz w:val="22"/>
          <w:szCs w:val="22"/>
        </w:rPr>
      </w:pPr>
      <w:hyperlink r:id="rId16" w:history="1">
        <w:r w:rsidR="004B6CA4" w:rsidRPr="00A20ECA">
          <w:rPr>
            <w:rStyle w:val="Hyperlink"/>
            <w:sz w:val="22"/>
            <w:szCs w:val="22"/>
          </w:rPr>
          <w:t>Dashboard glossary</w:t>
        </w:r>
      </w:hyperlink>
      <w:r w:rsidR="004B6CA4">
        <w:rPr>
          <w:sz w:val="22"/>
          <w:szCs w:val="22"/>
        </w:rPr>
        <w:t>.</w:t>
      </w:r>
    </w:p>
    <w:p w14:paraId="63EFD628" w14:textId="7B6965B1" w:rsidR="00B93E39" w:rsidRDefault="00956C92" w:rsidP="007B6297">
      <w:pPr>
        <w:pStyle w:val="BodyText"/>
        <w:numPr>
          <w:ilvl w:val="0"/>
          <w:numId w:val="2"/>
        </w:numPr>
        <w:contextualSpacing/>
        <w:rPr>
          <w:sz w:val="22"/>
          <w:szCs w:val="22"/>
        </w:rPr>
      </w:pPr>
      <w:hyperlink r:id="rId17" w:anchor="U0000000YQQt/a/4U000000XmiS/XHXBcM_lIoi5c4.vwtuM8F.z5YfQsuw4OHNsWxcTuxg" w:history="1">
        <w:r w:rsidR="00B93E39" w:rsidRPr="00DD5E3A">
          <w:rPr>
            <w:rStyle w:val="Hyperlink"/>
            <w:sz w:val="22"/>
            <w:szCs w:val="22"/>
          </w:rPr>
          <w:t>Navigation instructions</w:t>
        </w:r>
      </w:hyperlink>
      <w:r w:rsidR="00B93E39">
        <w:rPr>
          <w:sz w:val="22"/>
          <w:szCs w:val="22"/>
        </w:rPr>
        <w:t>.</w:t>
      </w:r>
    </w:p>
    <w:p w14:paraId="156F3BED" w14:textId="1CFAD694" w:rsidR="00C81D4E" w:rsidRDefault="00956C92" w:rsidP="007B6297">
      <w:pPr>
        <w:pStyle w:val="BodyText"/>
        <w:numPr>
          <w:ilvl w:val="0"/>
          <w:numId w:val="2"/>
        </w:numPr>
        <w:contextualSpacing/>
        <w:rPr>
          <w:sz w:val="22"/>
          <w:szCs w:val="22"/>
        </w:rPr>
      </w:pPr>
      <w:hyperlink r:id="rId18" w:history="1">
        <w:r w:rsidR="005D2A97">
          <w:rPr>
            <w:rStyle w:val="Hyperlink"/>
            <w:sz w:val="22"/>
            <w:szCs w:val="22"/>
          </w:rPr>
          <w:t>IT Project Dashboard u</w:t>
        </w:r>
        <w:r w:rsidR="00C81D4E" w:rsidRPr="00516AE6">
          <w:rPr>
            <w:rStyle w:val="Hyperlink"/>
            <w:sz w:val="22"/>
            <w:szCs w:val="22"/>
          </w:rPr>
          <w:t>ser manual</w:t>
        </w:r>
      </w:hyperlink>
      <w:r w:rsidR="00C81D4E">
        <w:rPr>
          <w:sz w:val="22"/>
          <w:szCs w:val="22"/>
        </w:rPr>
        <w:t>.</w:t>
      </w:r>
    </w:p>
    <w:p w14:paraId="3E8E02CD" w14:textId="5549C902" w:rsidR="00C81D4E" w:rsidRPr="007B6297" w:rsidRDefault="00956C92" w:rsidP="007B6297">
      <w:pPr>
        <w:pStyle w:val="BodyText"/>
        <w:numPr>
          <w:ilvl w:val="0"/>
          <w:numId w:val="2"/>
        </w:numPr>
        <w:contextualSpacing/>
        <w:rPr>
          <w:sz w:val="22"/>
          <w:szCs w:val="22"/>
        </w:rPr>
      </w:pPr>
      <w:hyperlink r:id="rId19" w:history="1">
        <w:r w:rsidR="00C81D4E" w:rsidRPr="00516AE6">
          <w:rPr>
            <w:rStyle w:val="Hyperlink"/>
            <w:sz w:val="22"/>
            <w:szCs w:val="22"/>
          </w:rPr>
          <w:t>Frequently asked questions (FA</w:t>
        </w:r>
        <w:r w:rsidR="00516AE6">
          <w:rPr>
            <w:rStyle w:val="Hyperlink"/>
            <w:sz w:val="22"/>
            <w:szCs w:val="22"/>
          </w:rPr>
          <w:t>Q)</w:t>
        </w:r>
      </w:hyperlink>
      <w:r w:rsidR="00C81D4E">
        <w:rPr>
          <w:sz w:val="22"/>
          <w:szCs w:val="22"/>
        </w:rPr>
        <w:t>.</w:t>
      </w:r>
    </w:p>
    <w:p w14:paraId="776AD10E" w14:textId="5FBEB0BD" w:rsidR="005A2122" w:rsidRDefault="005A2122" w:rsidP="00E92144"/>
    <w:sectPr w:rsidR="005A2122" w:rsidSect="00DD1C8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714" w:right="720" w:bottom="810" w:left="900" w:header="360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BD3CE" w14:textId="77777777" w:rsidR="00925257" w:rsidRDefault="00925257" w:rsidP="00E92144">
      <w:r>
        <w:separator/>
      </w:r>
    </w:p>
  </w:endnote>
  <w:endnote w:type="continuationSeparator" w:id="0">
    <w:p w14:paraId="53096189" w14:textId="77777777" w:rsidR="00925257" w:rsidRDefault="00925257" w:rsidP="00E92144">
      <w:r>
        <w:continuationSeparator/>
      </w:r>
    </w:p>
  </w:endnote>
  <w:endnote w:type="continuationNotice" w:id="1">
    <w:p w14:paraId="69960D7A" w14:textId="77777777" w:rsidR="00307BF8" w:rsidRDefault="00307BF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78F9A" w14:textId="77777777" w:rsidR="00216062" w:rsidRDefault="002160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86890912"/>
      <w:docPartObj>
        <w:docPartGallery w:val="Page Numbers (Bottom of Page)"/>
        <w:docPartUnique/>
      </w:docPartObj>
    </w:sdtPr>
    <w:sdtEndPr>
      <w:rPr>
        <w:color w:val="7F7F7F" w:themeColor="background1" w:themeShade="7F"/>
      </w:rPr>
    </w:sdtEndPr>
    <w:sdtContent>
      <w:p w14:paraId="4E3D4F58" w14:textId="08D43E8E" w:rsidR="00533563" w:rsidRPr="00533563" w:rsidRDefault="002424AC" w:rsidP="002424AC">
        <w:pPr>
          <w:pStyle w:val="Footer"/>
          <w:pBdr>
            <w:top w:val="single" w:sz="4" w:space="1" w:color="D9D9D9" w:themeColor="background1" w:themeShade="D9"/>
          </w:pBdr>
          <w:tabs>
            <w:tab w:val="clear" w:pos="4680"/>
            <w:tab w:val="clear" w:pos="9360"/>
            <w:tab w:val="right" w:pos="10620"/>
          </w:tabs>
        </w:pPr>
        <w:r>
          <w:t>September 2</w:t>
        </w:r>
        <w:r w:rsidR="00E23280">
          <w:t>8</w:t>
        </w:r>
        <w:r>
          <w:t>, 2021</w:t>
        </w:r>
        <w:r>
          <w:tab/>
        </w:r>
        <w:r w:rsidRPr="00533563">
          <w:fldChar w:fldCharType="begin"/>
        </w:r>
        <w:r w:rsidRPr="00533563">
          <w:instrText xml:space="preserve"> PAGE   \* MERGEFORMAT </w:instrText>
        </w:r>
        <w:r w:rsidRPr="00533563">
          <w:fldChar w:fldCharType="separate"/>
        </w:r>
        <w:r>
          <w:t>1</w:t>
        </w:r>
        <w:r w:rsidRPr="00533563">
          <w:rPr>
            <w:noProof/>
          </w:rPr>
          <w:fldChar w:fldCharType="end"/>
        </w:r>
      </w:p>
    </w:sdtContent>
  </w:sdt>
  <w:p w14:paraId="459119E4" w14:textId="27490BC5" w:rsidR="004615A3" w:rsidRDefault="004615A3" w:rsidP="005D3572">
    <w:pPr>
      <w:pStyle w:val="Footer"/>
      <w:tabs>
        <w:tab w:val="clear" w:pos="4680"/>
        <w:tab w:val="clear" w:pos="9360"/>
        <w:tab w:val="left" w:pos="18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7ABEF" w14:textId="77777777" w:rsidR="00216062" w:rsidRDefault="00216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789D5" w14:textId="77777777" w:rsidR="00925257" w:rsidRDefault="00925257" w:rsidP="00E92144">
      <w:r>
        <w:separator/>
      </w:r>
    </w:p>
  </w:footnote>
  <w:footnote w:type="continuationSeparator" w:id="0">
    <w:p w14:paraId="21A20303" w14:textId="77777777" w:rsidR="00925257" w:rsidRDefault="00925257" w:rsidP="00E92144">
      <w:r>
        <w:continuationSeparator/>
      </w:r>
    </w:p>
  </w:footnote>
  <w:footnote w:type="continuationNotice" w:id="1">
    <w:p w14:paraId="24A80D76" w14:textId="77777777" w:rsidR="00307BF8" w:rsidRDefault="00307BF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AA66F" w14:textId="77777777" w:rsidR="00216062" w:rsidRDefault="002160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5AAAD" w14:textId="258651D3" w:rsidR="00D4029E" w:rsidRDefault="00533563" w:rsidP="00E92144">
    <w:pPr>
      <w:pStyle w:val="Header"/>
      <w:rPr>
        <w:color w:val="0070C0"/>
      </w:rPr>
    </w:pPr>
    <w:r w:rsidRPr="00FB64F1">
      <w:rPr>
        <w:noProof/>
        <w:color w:val="0070C0"/>
      </w:rPr>
      <w:drawing>
        <wp:anchor distT="0" distB="0" distL="114300" distR="114300" simplePos="0" relativeHeight="251658241" behindDoc="0" locked="0" layoutInCell="1" allowOverlap="1" wp14:anchorId="75B33C72" wp14:editId="296F4C01">
          <wp:simplePos x="0" y="0"/>
          <wp:positionH relativeFrom="page">
            <wp:posOffset>5554345</wp:posOffset>
          </wp:positionH>
          <wp:positionV relativeFrom="page">
            <wp:posOffset>181610</wp:posOffset>
          </wp:positionV>
          <wp:extent cx="1769925" cy="564022"/>
          <wp:effectExtent l="0" t="0" r="1905" b="7620"/>
          <wp:wrapSquare wrapText="bothSides"/>
          <wp:docPr id="4" name="Picture 7">
            <a:extLst xmlns:a="http://schemas.openxmlformats.org/drawingml/2006/main">
              <a:ext uri="{FF2B5EF4-FFF2-40B4-BE49-F238E27FC236}">
                <a16:creationId xmlns:a16="http://schemas.microsoft.com/office/drawing/2014/main" id="{A57229B0-2E39-4262-8345-B20E8238162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7">
                    <a:extLst>
                      <a:ext uri="{FF2B5EF4-FFF2-40B4-BE49-F238E27FC236}">
                        <a16:creationId xmlns:a16="http://schemas.microsoft.com/office/drawing/2014/main" id="{A57229B0-2E39-4262-8345-B20E8238162A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25" r="14026" b="18925"/>
                  <a:stretch/>
                </pic:blipFill>
                <pic:spPr>
                  <a:xfrm>
                    <a:off x="0" y="0"/>
                    <a:ext cx="1769925" cy="564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3441" w:rsidRPr="00FB64F1">
      <w:rPr>
        <w:noProof/>
      </w:rPr>
      <w:drawing>
        <wp:anchor distT="0" distB="0" distL="114300" distR="114300" simplePos="0" relativeHeight="251658240" behindDoc="0" locked="0" layoutInCell="1" allowOverlap="1" wp14:anchorId="0A05B6D3" wp14:editId="2B3225BA">
          <wp:simplePos x="0" y="0"/>
          <wp:positionH relativeFrom="page">
            <wp:posOffset>0</wp:posOffset>
          </wp:positionH>
          <wp:positionV relativeFrom="page">
            <wp:posOffset>15240</wp:posOffset>
          </wp:positionV>
          <wp:extent cx="7907020" cy="845820"/>
          <wp:effectExtent l="0" t="0" r="0" b="0"/>
          <wp:wrapNone/>
          <wp:docPr id="14" name="Picture 13">
            <a:extLst xmlns:a="http://schemas.openxmlformats.org/drawingml/2006/main">
              <a:ext uri="{FF2B5EF4-FFF2-40B4-BE49-F238E27FC236}">
                <a16:creationId xmlns:a16="http://schemas.microsoft.com/office/drawing/2014/main" id="{CC2A7C62-1E8E-4646-9F8C-16F7D9E8116B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>
                    <a:extLst>
                      <a:ext uri="{FF2B5EF4-FFF2-40B4-BE49-F238E27FC236}">
                        <a16:creationId xmlns:a16="http://schemas.microsoft.com/office/drawing/2014/main" id="{CC2A7C62-1E8E-4646-9F8C-16F7D9E8116B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2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6B3852" w14:textId="62D1167A" w:rsidR="00D4029E" w:rsidRDefault="00D4029E" w:rsidP="00E92144">
    <w:pPr>
      <w:pStyle w:val="Header"/>
    </w:pPr>
  </w:p>
  <w:p w14:paraId="54E0851D" w14:textId="0FA7AA1B" w:rsidR="00D4029E" w:rsidRDefault="00D4029E" w:rsidP="00E92144">
    <w:pPr>
      <w:pStyle w:val="Header"/>
    </w:pPr>
  </w:p>
  <w:p w14:paraId="1E655561" w14:textId="3DDEFDE7" w:rsidR="00D4029E" w:rsidRDefault="00D4029E" w:rsidP="00E92144">
    <w:pPr>
      <w:pStyle w:val="Header"/>
    </w:pPr>
  </w:p>
  <w:p w14:paraId="2FC847EB" w14:textId="761FE536" w:rsidR="009942A1" w:rsidRPr="00533563" w:rsidRDefault="005D3572" w:rsidP="00216062">
    <w:pPr>
      <w:pStyle w:val="Header"/>
      <w:tabs>
        <w:tab w:val="clear" w:pos="4680"/>
        <w:tab w:val="clear" w:pos="9360"/>
        <w:tab w:val="right" w:pos="10620"/>
      </w:tabs>
      <w:rPr>
        <w:color w:val="0070C0"/>
        <w:sz w:val="24"/>
        <w:szCs w:val="24"/>
      </w:rPr>
    </w:pPr>
    <w:r w:rsidRPr="00533563">
      <w:rPr>
        <w:color w:val="0070C0"/>
        <w:sz w:val="24"/>
        <w:szCs w:val="24"/>
      </w:rPr>
      <w:t>Office of the Chief Information Officer</w:t>
    </w:r>
    <w:r w:rsidR="00216062">
      <w:rPr>
        <w:color w:val="0070C0"/>
        <w:sz w:val="24"/>
        <w:szCs w:val="24"/>
      </w:rPr>
      <w:tab/>
    </w:r>
    <w:r w:rsidR="00E40F40" w:rsidRPr="00533563">
      <w:rPr>
        <w:color w:val="0070C0"/>
        <w:sz w:val="24"/>
        <w:szCs w:val="24"/>
      </w:rPr>
      <w:t>watech.wa.gov</w:t>
    </w:r>
    <w:r w:rsidR="002A318F" w:rsidRPr="00533563">
      <w:rPr>
        <w:color w:val="0070C0"/>
        <w:sz w:val="24"/>
        <w:szCs w:val="24"/>
      </w:rPr>
      <w:softHyphen/>
    </w:r>
  </w:p>
  <w:p w14:paraId="08A23D80" w14:textId="0939E19B" w:rsidR="00EB2829" w:rsidRPr="005D3572" w:rsidRDefault="00EB2829" w:rsidP="003C3392">
    <w:pPr>
      <w:pStyle w:val="Header"/>
      <w:jc w:val="right"/>
      <w:rPr>
        <w:rFonts w:ascii="Arial Nova" w:hAnsi="Arial Nova"/>
        <w:color w:val="0070C0"/>
        <w:sz w:val="24"/>
        <w:szCs w:val="24"/>
      </w:rPr>
    </w:pPr>
    <w:r>
      <w:rPr>
        <w:rFonts w:ascii="Arial Nova" w:hAnsi="Arial Nova"/>
        <w:noProof/>
        <w:color w:val="0070C0"/>
        <w:sz w:val="24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9CF25D5" wp14:editId="34BC7F47">
              <wp:simplePos x="0" y="0"/>
              <wp:positionH relativeFrom="page">
                <wp:posOffset>586740</wp:posOffset>
              </wp:positionH>
              <wp:positionV relativeFrom="page">
                <wp:posOffset>1104900</wp:posOffset>
              </wp:positionV>
              <wp:extent cx="6737350" cy="0"/>
              <wp:effectExtent l="0" t="0" r="0" b="0"/>
              <wp:wrapNone/>
              <wp:docPr id="9" name="Straight Connector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73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EE59F0" id="Straight Connector 9" o:spid="_x0000_s1026" alt="&quot;&quot;" style="position:absolute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6.2pt,87pt" to="576.7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" strokecolor="#5b9bd5 [3204]" strokeweight=".5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5B423" w14:textId="77777777" w:rsidR="00216062" w:rsidRDefault="002160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121946"/>
    <w:multiLevelType w:val="hybridMultilevel"/>
    <w:tmpl w:val="8B6C3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2A3F22"/>
    <w:multiLevelType w:val="hybridMultilevel"/>
    <w:tmpl w:val="70BEB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B489D"/>
    <w:multiLevelType w:val="hybridMultilevel"/>
    <w:tmpl w:val="D458B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24094"/>
    <w:multiLevelType w:val="hybridMultilevel"/>
    <w:tmpl w:val="811A28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2A1"/>
    <w:rsid w:val="00015B49"/>
    <w:rsid w:val="00045FB5"/>
    <w:rsid w:val="00053441"/>
    <w:rsid w:val="00053FFF"/>
    <w:rsid w:val="00123DE6"/>
    <w:rsid w:val="00140FC9"/>
    <w:rsid w:val="0014499D"/>
    <w:rsid w:val="001478B4"/>
    <w:rsid w:val="001512B3"/>
    <w:rsid w:val="001540DB"/>
    <w:rsid w:val="00167594"/>
    <w:rsid w:val="00186468"/>
    <w:rsid w:val="0019004F"/>
    <w:rsid w:val="001D30AD"/>
    <w:rsid w:val="001D4A0F"/>
    <w:rsid w:val="001F683A"/>
    <w:rsid w:val="001F7BC0"/>
    <w:rsid w:val="00205A02"/>
    <w:rsid w:val="00216062"/>
    <w:rsid w:val="00216B4E"/>
    <w:rsid w:val="002177B4"/>
    <w:rsid w:val="00230FCE"/>
    <w:rsid w:val="002424AC"/>
    <w:rsid w:val="002A318F"/>
    <w:rsid w:val="002B1C24"/>
    <w:rsid w:val="002B7FAA"/>
    <w:rsid w:val="002C2884"/>
    <w:rsid w:val="002C46F3"/>
    <w:rsid w:val="002D0BF2"/>
    <w:rsid w:val="00300A38"/>
    <w:rsid w:val="00304473"/>
    <w:rsid w:val="003072D2"/>
    <w:rsid w:val="00307BF8"/>
    <w:rsid w:val="00316669"/>
    <w:rsid w:val="0033758F"/>
    <w:rsid w:val="00345132"/>
    <w:rsid w:val="00360EB2"/>
    <w:rsid w:val="00373D62"/>
    <w:rsid w:val="003740F3"/>
    <w:rsid w:val="003750A3"/>
    <w:rsid w:val="00392B5D"/>
    <w:rsid w:val="003A4623"/>
    <w:rsid w:val="003A4A1D"/>
    <w:rsid w:val="003C3392"/>
    <w:rsid w:val="003D14B0"/>
    <w:rsid w:val="003F32AA"/>
    <w:rsid w:val="0040550F"/>
    <w:rsid w:val="00420E4C"/>
    <w:rsid w:val="00422C21"/>
    <w:rsid w:val="00432C28"/>
    <w:rsid w:val="00433649"/>
    <w:rsid w:val="00447FEA"/>
    <w:rsid w:val="004520A5"/>
    <w:rsid w:val="0045745F"/>
    <w:rsid w:val="004615A3"/>
    <w:rsid w:val="00487878"/>
    <w:rsid w:val="004A7239"/>
    <w:rsid w:val="004B6CA4"/>
    <w:rsid w:val="004D4330"/>
    <w:rsid w:val="00516AE6"/>
    <w:rsid w:val="00533563"/>
    <w:rsid w:val="00565334"/>
    <w:rsid w:val="00577712"/>
    <w:rsid w:val="005A2122"/>
    <w:rsid w:val="005A31D2"/>
    <w:rsid w:val="005B64A2"/>
    <w:rsid w:val="005D2A97"/>
    <w:rsid w:val="005D3572"/>
    <w:rsid w:val="005E6B08"/>
    <w:rsid w:val="005F0C9C"/>
    <w:rsid w:val="0060195E"/>
    <w:rsid w:val="006172DE"/>
    <w:rsid w:val="00654C95"/>
    <w:rsid w:val="0067033F"/>
    <w:rsid w:val="00674C53"/>
    <w:rsid w:val="00684F63"/>
    <w:rsid w:val="00695457"/>
    <w:rsid w:val="006957B1"/>
    <w:rsid w:val="006C2DC8"/>
    <w:rsid w:val="006D5063"/>
    <w:rsid w:val="00726451"/>
    <w:rsid w:val="007308F0"/>
    <w:rsid w:val="0075177D"/>
    <w:rsid w:val="0078221A"/>
    <w:rsid w:val="00796188"/>
    <w:rsid w:val="007A1D22"/>
    <w:rsid w:val="007B19DF"/>
    <w:rsid w:val="007B4D53"/>
    <w:rsid w:val="007B6297"/>
    <w:rsid w:val="007C0ED7"/>
    <w:rsid w:val="007C5AEB"/>
    <w:rsid w:val="007F3FA7"/>
    <w:rsid w:val="00851752"/>
    <w:rsid w:val="0085456F"/>
    <w:rsid w:val="0087345B"/>
    <w:rsid w:val="008A1D0B"/>
    <w:rsid w:val="008A5B98"/>
    <w:rsid w:val="008C0E67"/>
    <w:rsid w:val="008D33A9"/>
    <w:rsid w:val="008D5163"/>
    <w:rsid w:val="008F0A19"/>
    <w:rsid w:val="00911404"/>
    <w:rsid w:val="00911AB5"/>
    <w:rsid w:val="00925257"/>
    <w:rsid w:val="00932456"/>
    <w:rsid w:val="00934AA7"/>
    <w:rsid w:val="00944398"/>
    <w:rsid w:val="00947065"/>
    <w:rsid w:val="00956C92"/>
    <w:rsid w:val="00957231"/>
    <w:rsid w:val="00964FF8"/>
    <w:rsid w:val="00975A73"/>
    <w:rsid w:val="009942A1"/>
    <w:rsid w:val="009A0624"/>
    <w:rsid w:val="009A2987"/>
    <w:rsid w:val="009A7598"/>
    <w:rsid w:val="009A7F1E"/>
    <w:rsid w:val="009D5BA7"/>
    <w:rsid w:val="009D6633"/>
    <w:rsid w:val="009E603A"/>
    <w:rsid w:val="00A20ECA"/>
    <w:rsid w:val="00A27C54"/>
    <w:rsid w:val="00A6252E"/>
    <w:rsid w:val="00A812FC"/>
    <w:rsid w:val="00A8378D"/>
    <w:rsid w:val="00AB0FCE"/>
    <w:rsid w:val="00AC33B8"/>
    <w:rsid w:val="00B43287"/>
    <w:rsid w:val="00B93E39"/>
    <w:rsid w:val="00B952A9"/>
    <w:rsid w:val="00BA0500"/>
    <w:rsid w:val="00BA14D9"/>
    <w:rsid w:val="00BE0D8B"/>
    <w:rsid w:val="00C05EAA"/>
    <w:rsid w:val="00C52058"/>
    <w:rsid w:val="00C60117"/>
    <w:rsid w:val="00C81D4E"/>
    <w:rsid w:val="00C84495"/>
    <w:rsid w:val="00CA60C1"/>
    <w:rsid w:val="00CC454F"/>
    <w:rsid w:val="00D21ECE"/>
    <w:rsid w:val="00D23901"/>
    <w:rsid w:val="00D4029E"/>
    <w:rsid w:val="00D520DA"/>
    <w:rsid w:val="00DA3EBF"/>
    <w:rsid w:val="00DB16BA"/>
    <w:rsid w:val="00DD1C84"/>
    <w:rsid w:val="00DD5E3A"/>
    <w:rsid w:val="00DE0BD4"/>
    <w:rsid w:val="00E05B27"/>
    <w:rsid w:val="00E14923"/>
    <w:rsid w:val="00E23280"/>
    <w:rsid w:val="00E26018"/>
    <w:rsid w:val="00E40F40"/>
    <w:rsid w:val="00E773F0"/>
    <w:rsid w:val="00E8227B"/>
    <w:rsid w:val="00E91CCC"/>
    <w:rsid w:val="00E92144"/>
    <w:rsid w:val="00EA0B75"/>
    <w:rsid w:val="00EB2829"/>
    <w:rsid w:val="00EC040D"/>
    <w:rsid w:val="00EF01F2"/>
    <w:rsid w:val="00F16A0A"/>
    <w:rsid w:val="00F20A35"/>
    <w:rsid w:val="00F35286"/>
    <w:rsid w:val="00F4021D"/>
    <w:rsid w:val="00F5081A"/>
    <w:rsid w:val="00F615F5"/>
    <w:rsid w:val="00F65CEC"/>
    <w:rsid w:val="00F93199"/>
    <w:rsid w:val="00FB3E74"/>
    <w:rsid w:val="00FB594A"/>
    <w:rsid w:val="00FB64F1"/>
    <w:rsid w:val="00FC09E9"/>
    <w:rsid w:val="00FF69EC"/>
    <w:rsid w:val="00FF7CA3"/>
    <w:rsid w:val="50059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D196B54"/>
  <w14:defaultImageDpi w14:val="32767"/>
  <w15:chartTrackingRefBased/>
  <w15:docId w15:val="{DDFB6CE0-B84E-4BAB-9335-5B85E2CF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9D5BA7"/>
    <w:pPr>
      <w:autoSpaceDE w:val="0"/>
      <w:autoSpaceDN w:val="0"/>
      <w:adjustRightInd w:val="0"/>
      <w:spacing w:after="0" w:line="276" w:lineRule="auto"/>
      <w:textAlignment w:val="center"/>
    </w:pPr>
    <w:rPr>
      <w:rFonts w:ascii="Arial Nova Light" w:hAnsi="Arial Nova Light" w:cs="Arial"/>
      <w:color w:val="000000"/>
      <w:sz w:val="20"/>
      <w:szCs w:val="20"/>
    </w:rPr>
  </w:style>
  <w:style w:type="paragraph" w:styleId="Heading1">
    <w:name w:val="heading 1"/>
    <w:aliases w:val="Main Header"/>
    <w:basedOn w:val="Normal"/>
    <w:next w:val="Normal"/>
    <w:link w:val="Heading1Char"/>
    <w:uiPriority w:val="9"/>
    <w:qFormat/>
    <w:rsid w:val="00E8227B"/>
    <w:pPr>
      <w:spacing w:before="240"/>
      <w:outlineLvl w:val="0"/>
    </w:pPr>
    <w:rPr>
      <w:rFonts w:ascii="Arial" w:hAnsi="Arial"/>
      <w:b/>
      <w:noProof/>
      <w:color w:val="044E7D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004F"/>
    <w:pPr>
      <w:spacing w:before="120"/>
      <w:outlineLvl w:val="1"/>
    </w:pPr>
    <w:rPr>
      <w:rFonts w:ascii="Arial" w:hAnsi="Arial"/>
      <w:color w:val="auto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2A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2A1"/>
  </w:style>
  <w:style w:type="paragraph" w:styleId="Footer">
    <w:name w:val="footer"/>
    <w:basedOn w:val="Normal"/>
    <w:link w:val="FooterChar"/>
    <w:uiPriority w:val="99"/>
    <w:unhideWhenUsed/>
    <w:rsid w:val="009942A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2A1"/>
  </w:style>
  <w:style w:type="character" w:customStyle="1" w:styleId="Heading1Char">
    <w:name w:val="Heading 1 Char"/>
    <w:aliases w:val="Main Header Char"/>
    <w:basedOn w:val="DefaultParagraphFont"/>
    <w:link w:val="Heading1"/>
    <w:uiPriority w:val="9"/>
    <w:rsid w:val="00E8227B"/>
    <w:rPr>
      <w:rFonts w:ascii="Arial" w:hAnsi="Arial" w:cs="Arial"/>
      <w:b/>
      <w:noProof/>
      <w:color w:val="044E7D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9004F"/>
    <w:rPr>
      <w:rFonts w:ascii="Arial" w:hAnsi="Arial" w:cs="Arial"/>
      <w:sz w:val="26"/>
      <w:szCs w:val="26"/>
    </w:rPr>
  </w:style>
  <w:style w:type="paragraph" w:styleId="NoSpacing">
    <w:name w:val="No Spacing"/>
    <w:aliases w:val="subtitle"/>
    <w:basedOn w:val="Heading2"/>
    <w:link w:val="NoSpacingChar"/>
    <w:uiPriority w:val="1"/>
    <w:qFormat/>
    <w:rsid w:val="00432C28"/>
    <w:rPr>
      <w:rFonts w:ascii="Arial Nova" w:hAnsi="Arial Nova"/>
      <w:sz w:val="28"/>
      <w:szCs w:val="28"/>
    </w:rPr>
  </w:style>
  <w:style w:type="character" w:customStyle="1" w:styleId="NoSpacingChar">
    <w:name w:val="No Spacing Char"/>
    <w:aliases w:val="subtitle Char"/>
    <w:basedOn w:val="DefaultParagraphFont"/>
    <w:link w:val="NoSpacing"/>
    <w:uiPriority w:val="1"/>
    <w:rsid w:val="00432C28"/>
    <w:rPr>
      <w:rFonts w:ascii="Arial Nova" w:hAnsi="Arial Nova" w:cs="Arial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13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132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34513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5132"/>
    <w:rPr>
      <w:i/>
      <w:iCs/>
      <w:color w:val="404040" w:themeColor="text1" w:themeTint="BF"/>
    </w:rPr>
  </w:style>
  <w:style w:type="character" w:styleId="Emphasis">
    <w:name w:val="Emphasis"/>
    <w:uiPriority w:val="20"/>
    <w:qFormat/>
    <w:rsid w:val="00345132"/>
  </w:style>
  <w:style w:type="paragraph" w:customStyle="1" w:styleId="BasicParagraph">
    <w:name w:val="[Basic Paragraph]"/>
    <w:basedOn w:val="Normal"/>
    <w:uiPriority w:val="99"/>
    <w:rsid w:val="00345132"/>
    <w:pPr>
      <w:spacing w:line="288" w:lineRule="auto"/>
    </w:pPr>
    <w:rPr>
      <w:rFonts w:ascii="MinionPro-Regular" w:hAnsi="MinionPro-Regular" w:cs="MinionPro-Regular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54C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4C95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60EB2"/>
    <w:pPr>
      <w:autoSpaceDE/>
      <w:autoSpaceDN/>
      <w:adjustRightInd/>
      <w:spacing w:after="120" w:line="259" w:lineRule="auto"/>
      <w:textAlignment w:val="auto"/>
    </w:pPr>
    <w:rPr>
      <w:color w:val="auto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360EB2"/>
    <w:rPr>
      <w:rFonts w:ascii="Arial Nova Light" w:hAnsi="Arial Nova Light" w:cs="Arial"/>
      <w:sz w:val="21"/>
      <w:szCs w:val="21"/>
    </w:rPr>
  </w:style>
  <w:style w:type="table" w:styleId="TableGrid">
    <w:name w:val="Table Grid"/>
    <w:basedOn w:val="TableNormal"/>
    <w:uiPriority w:val="39"/>
    <w:rsid w:val="00360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957B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7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2D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2D2"/>
    <w:rPr>
      <w:rFonts w:ascii="Arial Nova Light" w:hAnsi="Arial Nova Light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2D2"/>
    <w:rPr>
      <w:rFonts w:ascii="Arial Nova Light" w:hAnsi="Arial Nova Light" w:cs="Arial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ocio.wa.gov/sites/default/files/public/ITProjects/User%20Manual.pdf?ai37ac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aocio.my.salesforce.com/sfc/p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acioportal.force.com/s/glossary/Glossary__c/Defaul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CIOConsultants@ocio.wa.gov?subject=Washington%20State%20IT%20Project%20Dashboard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wacioportal.force.com/s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acioportal.force.com/s/" TargetMode="External"/><Relationship Id="rId19" Type="http://schemas.openxmlformats.org/officeDocument/2006/relationships/hyperlink" Target="https://ocio.wa.gov/sites/default/files/public/ITProjects/New%20Improved%20IT%20Project%20Dashboard%20FAQ.pdf?ai37ac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627B4AEFD84E488EF9D594237E0A79" ma:contentTypeVersion="6" ma:contentTypeDescription="Create a new document." ma:contentTypeScope="" ma:versionID="d07dd9a2f59048ff4f804423ec7655cd">
  <xsd:schema xmlns:xsd="http://www.w3.org/2001/XMLSchema" xmlns:xs="http://www.w3.org/2001/XMLSchema" xmlns:p="http://schemas.microsoft.com/office/2006/metadata/properties" xmlns:ns1="http://schemas.microsoft.com/sharepoint/v3" xmlns:ns2="ea67f51b-0595-45d2-9e7a-52668c92f97b" xmlns:ns3="8a7dfb66-1dd6-4a22-b3b6-9b14f62e726d" targetNamespace="http://schemas.microsoft.com/office/2006/metadata/properties" ma:root="true" ma:fieldsID="8829f2fe0dea1ce925f9fbfec21f0100" ns1:_="" ns2:_="" ns3:_="">
    <xsd:import namespace="http://schemas.microsoft.com/sharepoint/v3"/>
    <xsd:import namespace="ea67f51b-0595-45d2-9e7a-52668c92f97b"/>
    <xsd:import namespace="8a7dfb66-1dd6-4a22-b3b6-9b14f62e72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7f51b-0595-45d2-9e7a-52668c92f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dfb66-1dd6-4a22-b3b6-9b14f62e72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77D281-988F-42D4-AFC6-1E2D88EE3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a67f51b-0595-45d2-9e7a-52668c92f97b"/>
    <ds:schemaRef ds:uri="8a7dfb66-1dd6-4a22-b3b6-9b14f62e72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63687-8F37-433D-8F17-75F1CEE4F923}">
  <ds:schemaRefs>
    <ds:schemaRef ds:uri="http://www.w3.org/XML/1998/namespace"/>
    <ds:schemaRef ds:uri="http://purl.org/dc/elements/1.1/"/>
    <ds:schemaRef ds:uri="ea67f51b-0595-45d2-9e7a-52668c92f97b"/>
    <ds:schemaRef ds:uri="http://schemas.microsoft.com/office/2006/metadata/properties"/>
    <ds:schemaRef ds:uri="http://schemas.microsoft.com/office/2006/documentManagement/types"/>
    <ds:schemaRef ds:uri="http://purl.org/dc/dcmitype/"/>
    <ds:schemaRef ds:uri="8a7dfb66-1dd6-4a22-b3b6-9b14f62e726d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FF0A01B-E414-445B-ACC7-635C1C96B0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/One-pager headline here, write in sentence case</vt:lpstr>
      <vt:lpstr>    Explanatory subtitle may go here (sentence case again), or delete this if you wi</vt:lpstr>
    </vt:vector>
  </TitlesOfParts>
  <Company>Washington Technology Solutions</Company>
  <LinksUpToDate>false</LinksUpToDate>
  <CharactersWithSpaces>2648</CharactersWithSpaces>
  <SharedDoc>false</SharedDoc>
  <HLinks>
    <vt:vector size="42" baseType="variant">
      <vt:variant>
        <vt:i4>3538988</vt:i4>
      </vt:variant>
      <vt:variant>
        <vt:i4>18</vt:i4>
      </vt:variant>
      <vt:variant>
        <vt:i4>0</vt:i4>
      </vt:variant>
      <vt:variant>
        <vt:i4>5</vt:i4>
      </vt:variant>
      <vt:variant>
        <vt:lpwstr>https://ocio.wa.gov/sites/default/files/public/ITProjects/New Improved IT Project Dashboard FAQ.pdf?ai37ac</vt:lpwstr>
      </vt:variant>
      <vt:variant>
        <vt:lpwstr/>
      </vt:variant>
      <vt:variant>
        <vt:i4>5898323</vt:i4>
      </vt:variant>
      <vt:variant>
        <vt:i4>15</vt:i4>
      </vt:variant>
      <vt:variant>
        <vt:i4>0</vt:i4>
      </vt:variant>
      <vt:variant>
        <vt:i4>5</vt:i4>
      </vt:variant>
      <vt:variant>
        <vt:lpwstr>https://ocio.wa.gov/sites/default/files/public/ITProjects/User Manual.pdf?ai37ac</vt:lpwstr>
      </vt:variant>
      <vt:variant>
        <vt:lpwstr/>
      </vt:variant>
      <vt:variant>
        <vt:i4>4849765</vt:i4>
      </vt:variant>
      <vt:variant>
        <vt:i4>12</vt:i4>
      </vt:variant>
      <vt:variant>
        <vt:i4>0</vt:i4>
      </vt:variant>
      <vt:variant>
        <vt:i4>5</vt:i4>
      </vt:variant>
      <vt:variant>
        <vt:lpwstr>https://waocio.my.salesforce.com/sfc/p/</vt:lpwstr>
      </vt:variant>
      <vt:variant>
        <vt:lpwstr>U0000000YQQt/a/4U000000XmiS/XHXBcM_lIoi5c4.vwtuM8F.z5YfQsuw4OHNsWxcTuxg</vt:lpwstr>
      </vt:variant>
      <vt:variant>
        <vt:i4>2621561</vt:i4>
      </vt:variant>
      <vt:variant>
        <vt:i4>9</vt:i4>
      </vt:variant>
      <vt:variant>
        <vt:i4>0</vt:i4>
      </vt:variant>
      <vt:variant>
        <vt:i4>5</vt:i4>
      </vt:variant>
      <vt:variant>
        <vt:lpwstr>https://wacioportal.force.com/s/glossary/Glossary__c/Default</vt:lpwstr>
      </vt:variant>
      <vt:variant>
        <vt:lpwstr/>
      </vt:variant>
      <vt:variant>
        <vt:i4>1638464</vt:i4>
      </vt:variant>
      <vt:variant>
        <vt:i4>6</vt:i4>
      </vt:variant>
      <vt:variant>
        <vt:i4>0</vt:i4>
      </vt:variant>
      <vt:variant>
        <vt:i4>5</vt:i4>
      </vt:variant>
      <vt:variant>
        <vt:lpwstr>https://wacioportal.force.com/s/</vt:lpwstr>
      </vt:variant>
      <vt:variant>
        <vt:lpwstr/>
      </vt:variant>
      <vt:variant>
        <vt:i4>4325419</vt:i4>
      </vt:variant>
      <vt:variant>
        <vt:i4>3</vt:i4>
      </vt:variant>
      <vt:variant>
        <vt:i4>0</vt:i4>
      </vt:variant>
      <vt:variant>
        <vt:i4>5</vt:i4>
      </vt:variant>
      <vt:variant>
        <vt:lpwstr>mailto:OCIOConsultants@ocio.wa.gov?subject=Washington%20State%20IT%20Project%20Dashboard</vt:lpwstr>
      </vt:variant>
      <vt:variant>
        <vt:lpwstr/>
      </vt:variant>
      <vt:variant>
        <vt:i4>1638464</vt:i4>
      </vt:variant>
      <vt:variant>
        <vt:i4>0</vt:i4>
      </vt:variant>
      <vt:variant>
        <vt:i4>0</vt:i4>
      </vt:variant>
      <vt:variant>
        <vt:i4>5</vt:i4>
      </vt:variant>
      <vt:variant>
        <vt:lpwstr>https://wacioportal.force.com/s/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Britton, Chris (WaTech)</dc:creator>
  <cp:keywords/>
  <dc:description/>
  <cp:lastModifiedBy>Webster, Cammy (OCIO)</cp:lastModifiedBy>
  <cp:revision>2</cp:revision>
  <cp:lastPrinted>2021-03-26T04:44:00Z</cp:lastPrinted>
  <dcterms:created xsi:type="dcterms:W3CDTF">2021-09-28T16:36:00Z</dcterms:created>
  <dcterms:modified xsi:type="dcterms:W3CDTF">2021-09-28T16:36:00Z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2021-09-22T15:16:02Z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677ef4d2-df46-467f-b37c-26285fd54aef</vt:lpwstr>
  </property>
  <property fmtid="{D5CDD505-2E9C-101B-9397-08002B2CF9AE}" pid="8" name="MSIP_Label_1520fa42-cf58-4c22-8b93-58cf1d3bd1cb_ContentBits">
    <vt:lpwstr>0</vt:lpwstr>
  </property>
  <property fmtid="{D5CDD505-2E9C-101B-9397-08002B2CF9AE}" pid="9" name="ContentTypeId">
    <vt:lpwstr>0x010100F6627B4AEFD84E488EF9D594237E0A79</vt:lpwstr>
  </property>
</Properties>
</file>