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94F1" w14:textId="1580393C" w:rsidR="00CB5078" w:rsidRDefault="007C2F5C" w:rsidP="00C51CB2">
      <w:pPr>
        <w:spacing w:before="360"/>
        <w:jc w:val="center"/>
        <w:rPr>
          <w:noProof/>
        </w:rPr>
      </w:pPr>
      <w:r>
        <w:rPr>
          <w:noProof/>
        </w:rPr>
        <w:drawing>
          <wp:anchor distT="0" distB="0" distL="114300" distR="114300" simplePos="0" relativeHeight="251659264" behindDoc="0" locked="0" layoutInCell="1" allowOverlap="1" wp14:anchorId="73208045" wp14:editId="04E93380">
            <wp:simplePos x="0" y="0"/>
            <wp:positionH relativeFrom="margin">
              <wp:posOffset>2000250</wp:posOffset>
            </wp:positionH>
            <wp:positionV relativeFrom="paragraph">
              <wp:posOffset>-9525</wp:posOffset>
            </wp:positionV>
            <wp:extent cx="2228850" cy="774700"/>
            <wp:effectExtent l="0" t="0" r="0" b="0"/>
            <wp:wrapNone/>
            <wp:docPr id="2" name="Picture 2" descr="WaTech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ch Logo--Small"/>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28850" cy="774700"/>
                    </a:xfrm>
                    <a:prstGeom prst="rect">
                      <a:avLst/>
                    </a:prstGeom>
                    <a:noFill/>
                    <a:ln>
                      <a:noFill/>
                    </a:ln>
                  </pic:spPr>
                </pic:pic>
              </a:graphicData>
            </a:graphic>
          </wp:anchor>
        </w:drawing>
      </w:r>
    </w:p>
    <w:p w14:paraId="712979A1" w14:textId="77777777" w:rsidR="00486781" w:rsidRDefault="00486781" w:rsidP="00C51CB2">
      <w:pPr>
        <w:spacing w:before="360"/>
        <w:jc w:val="center"/>
        <w:rPr>
          <w:rFonts w:ascii="Calibri" w:hAnsi="Calibri" w:cs="Arial"/>
          <w:b/>
          <w:smallCaps/>
        </w:rPr>
      </w:pPr>
    </w:p>
    <w:p w14:paraId="6FE0B7CA" w14:textId="71743AEE" w:rsidR="00493FD0" w:rsidRDefault="00493FD0" w:rsidP="00E721AD">
      <w:pPr>
        <w:spacing w:before="120"/>
        <w:jc w:val="center"/>
        <w:rPr>
          <w:rFonts w:ascii="Calibri" w:hAnsi="Calibri" w:cs="Arial"/>
          <w:b/>
          <w:smallCaps/>
        </w:rPr>
      </w:pPr>
      <w:r>
        <w:rPr>
          <w:rFonts w:ascii="Calibri" w:hAnsi="Calibri" w:cs="Arial"/>
          <w:b/>
          <w:smallCaps/>
        </w:rPr>
        <w:t xml:space="preserve">Washington </w:t>
      </w:r>
      <w:r w:rsidR="00CB5078">
        <w:rPr>
          <w:rFonts w:ascii="Calibri" w:hAnsi="Calibri" w:cs="Arial"/>
          <w:b/>
          <w:smallCaps/>
        </w:rPr>
        <w:t>Technology Solutions</w:t>
      </w:r>
    </w:p>
    <w:p w14:paraId="1AF7A16B" w14:textId="7A04010F" w:rsidR="00D727A4" w:rsidRDefault="00B52FD2" w:rsidP="00C51CB2">
      <w:pPr>
        <w:spacing w:before="360"/>
        <w:jc w:val="center"/>
        <w:rPr>
          <w:rFonts w:ascii="Calibri" w:hAnsi="Calibri" w:cs="Arial"/>
          <w:b/>
          <w:smallCaps/>
        </w:rPr>
      </w:pPr>
      <w:r>
        <w:rPr>
          <w:rFonts w:ascii="Calibri" w:hAnsi="Calibri" w:cs="Arial"/>
          <w:b/>
          <w:smallCaps/>
        </w:rPr>
        <w:t>ITPS Work Request</w:t>
      </w:r>
      <w:r w:rsidR="00C172F1">
        <w:rPr>
          <w:rFonts w:ascii="Calibri" w:hAnsi="Calibri" w:cs="Arial"/>
          <w:b/>
          <w:smallCaps/>
        </w:rPr>
        <w:t xml:space="preserve"> </w:t>
      </w:r>
      <w:r w:rsidR="00387FCD">
        <w:rPr>
          <w:rFonts w:ascii="Calibri" w:hAnsi="Calibri" w:cs="Arial"/>
          <w:b/>
          <w:smallCaps/>
        </w:rPr>
        <w:t>24-2T-001</w:t>
      </w:r>
    </w:p>
    <w:p w14:paraId="415F4412" w14:textId="1305A7D6" w:rsidR="00326F80" w:rsidRDefault="00326F80" w:rsidP="008A7FA3">
      <w:pPr>
        <w:jc w:val="center"/>
        <w:rPr>
          <w:rFonts w:ascii="Calibri" w:hAnsi="Calibri" w:cs="Arial"/>
          <w:b/>
          <w:smallCaps/>
        </w:rPr>
      </w:pPr>
      <w:r>
        <w:rPr>
          <w:rFonts w:ascii="Calibri" w:hAnsi="Calibri" w:cs="Arial"/>
          <w:b/>
          <w:smallCaps/>
        </w:rPr>
        <w:t>2</w:t>
      </w:r>
      <w:r w:rsidRPr="00326F80">
        <w:rPr>
          <w:rFonts w:ascii="Calibri" w:hAnsi="Calibri" w:cs="Arial"/>
          <w:b/>
          <w:smallCaps/>
          <w:vertAlign w:val="superscript"/>
        </w:rPr>
        <w:t>nd</w:t>
      </w:r>
      <w:r>
        <w:rPr>
          <w:rFonts w:ascii="Calibri" w:hAnsi="Calibri" w:cs="Arial"/>
          <w:b/>
          <w:smallCaps/>
        </w:rPr>
        <w:t xml:space="preserve"> Tier Solicitation </w:t>
      </w:r>
    </w:p>
    <w:p w14:paraId="7EC339DB" w14:textId="77777777" w:rsidR="008470F6" w:rsidRDefault="008470F6" w:rsidP="008A7FA3">
      <w:pPr>
        <w:jc w:val="center"/>
        <w:rPr>
          <w:rFonts w:ascii="Calibri" w:hAnsi="Calibri" w:cs="Arial"/>
          <w:b/>
          <w:smallCaps/>
        </w:rPr>
      </w:pPr>
      <w:r>
        <w:rPr>
          <w:rFonts w:ascii="Calibri" w:hAnsi="Calibri" w:cs="Arial"/>
          <w:b/>
          <w:smallCaps/>
        </w:rPr>
        <w:t xml:space="preserve">Under </w:t>
      </w:r>
    </w:p>
    <w:p w14:paraId="228F862A" w14:textId="77777777" w:rsidR="008470F6" w:rsidRDefault="008470F6" w:rsidP="008A7FA3">
      <w:pPr>
        <w:jc w:val="center"/>
        <w:rPr>
          <w:rFonts w:ascii="Calibri" w:hAnsi="Calibri" w:cs="Arial"/>
          <w:b/>
          <w:smallCaps/>
        </w:rPr>
      </w:pPr>
      <w:r>
        <w:rPr>
          <w:rFonts w:ascii="Calibri" w:hAnsi="Calibri" w:cs="Arial"/>
          <w:b/>
          <w:smallCaps/>
        </w:rPr>
        <w:t xml:space="preserve">Master Contract No. </w:t>
      </w:r>
      <w:r w:rsidR="004D7C44">
        <w:rPr>
          <w:rFonts w:ascii="Calibri" w:hAnsi="Calibri" w:cs="Arial"/>
          <w:b/>
          <w:smallCaps/>
        </w:rPr>
        <w:t>08215</w:t>
      </w:r>
    </w:p>
    <w:p w14:paraId="771AB99E" w14:textId="05DB7D63" w:rsidR="008470F6" w:rsidRDefault="00C314E6" w:rsidP="008A7FA3">
      <w:pPr>
        <w:jc w:val="center"/>
        <w:rPr>
          <w:rFonts w:ascii="Calibri" w:hAnsi="Calibri" w:cs="Arial"/>
          <w:b/>
          <w:smallCaps/>
        </w:rPr>
      </w:pPr>
      <w:r w:rsidRPr="00C314E6">
        <w:rPr>
          <w:rFonts w:ascii="Calibri" w:hAnsi="Calibri" w:cs="Arial"/>
          <w:b/>
          <w:smallCaps/>
        </w:rPr>
        <w:t>Category 5</w:t>
      </w:r>
      <w:r w:rsidR="0070675C">
        <w:rPr>
          <w:rFonts w:ascii="Calibri" w:hAnsi="Calibri" w:cs="Arial"/>
          <w:b/>
          <w:smallCaps/>
        </w:rPr>
        <w:t xml:space="preserve"> – Project Quality Assurance</w:t>
      </w:r>
    </w:p>
    <w:p w14:paraId="2EE01DD4" w14:textId="77777777" w:rsidR="008A7FA3" w:rsidRDefault="008A7FA3" w:rsidP="008A7FA3">
      <w:pPr>
        <w:jc w:val="center"/>
        <w:rPr>
          <w:rFonts w:ascii="Calibri" w:hAnsi="Calibri" w:cs="Arial"/>
          <w:b/>
          <w:smallCaps/>
        </w:rPr>
      </w:pPr>
    </w:p>
    <w:p w14:paraId="66E51DE3" w14:textId="77777777" w:rsidR="008A7FA3" w:rsidRDefault="008A7FA3" w:rsidP="008A7FA3">
      <w:pPr>
        <w:jc w:val="center"/>
        <w:rPr>
          <w:rFonts w:ascii="Calibri" w:hAnsi="Calibri" w:cs="Arial"/>
          <w:b/>
          <w:smallCaps/>
        </w:rPr>
      </w:pPr>
      <w:r>
        <w:rPr>
          <w:rFonts w:ascii="Calibri" w:hAnsi="Calibri" w:cs="Arial"/>
          <w:b/>
          <w:smallCaps/>
        </w:rPr>
        <w:t>For</w:t>
      </w:r>
    </w:p>
    <w:p w14:paraId="7EB87F6D" w14:textId="1680E94C" w:rsidR="003A0861" w:rsidRPr="00427B26" w:rsidRDefault="00427B26" w:rsidP="003A0861">
      <w:pPr>
        <w:jc w:val="center"/>
        <w:rPr>
          <w:rFonts w:ascii="Calibri" w:hAnsi="Calibri" w:cs="Arial"/>
          <w:b/>
          <w:smallCaps/>
        </w:rPr>
      </w:pPr>
      <w:r w:rsidRPr="00427B26">
        <w:rPr>
          <w:rFonts w:ascii="Calibri" w:hAnsi="Calibri" w:cs="Arial"/>
          <w:b/>
          <w:smallCaps/>
        </w:rPr>
        <w:t>One Washington Program Quality Assurance</w:t>
      </w:r>
    </w:p>
    <w:p w14:paraId="46A56FE9" w14:textId="77777777" w:rsidR="00D727A4" w:rsidRPr="007F754A" w:rsidRDefault="00D727A4" w:rsidP="00D727A4">
      <w:pPr>
        <w:rPr>
          <w:rFonts w:ascii="Calibri" w:hAnsi="Calibri" w:cs="Arial"/>
          <w:sz w:val="22"/>
          <w:szCs w:val="22"/>
        </w:rPr>
      </w:pPr>
    </w:p>
    <w:p w14:paraId="53C3116A" w14:textId="77777777" w:rsidR="00D727A4" w:rsidRPr="007F754A" w:rsidRDefault="00D727A4" w:rsidP="00D727A4">
      <w:pPr>
        <w:rPr>
          <w:rFonts w:ascii="Calibri" w:hAnsi="Calibri" w:cs="Arial"/>
          <w:sz w:val="22"/>
          <w:szCs w:val="22"/>
        </w:rPr>
      </w:pPr>
    </w:p>
    <w:p w14:paraId="7D7FEC31" w14:textId="77777777" w:rsidR="0070748B" w:rsidRPr="007F754A" w:rsidRDefault="0070748B" w:rsidP="00A44343">
      <w:pPr>
        <w:spacing w:after="120"/>
        <w:rPr>
          <w:rFonts w:ascii="Calibri" w:hAnsi="Calibri" w:cs="Arial"/>
          <w:b/>
          <w:smallCaps/>
          <w:sz w:val="22"/>
          <w:szCs w:val="22"/>
        </w:rPr>
      </w:pPr>
      <w:r w:rsidRPr="007F754A">
        <w:rPr>
          <w:rFonts w:ascii="Calibri" w:hAnsi="Calibri" w:cs="Arial"/>
          <w:b/>
          <w:smallCaps/>
          <w:sz w:val="22"/>
          <w:szCs w:val="22"/>
        </w:rPr>
        <w:t>Introduction</w:t>
      </w:r>
    </w:p>
    <w:p w14:paraId="2F950817" w14:textId="728C459F" w:rsidR="00CC7468" w:rsidRDefault="00752A0D" w:rsidP="00597010">
      <w:pPr>
        <w:jc w:val="both"/>
        <w:rPr>
          <w:rFonts w:ascii="Calibri" w:hAnsi="Calibri" w:cs="Arial"/>
          <w:sz w:val="22"/>
          <w:szCs w:val="22"/>
        </w:rPr>
      </w:pPr>
      <w:r>
        <w:rPr>
          <w:rFonts w:ascii="Calibri" w:hAnsi="Calibri" w:cs="Arial"/>
          <w:sz w:val="22"/>
          <w:szCs w:val="22"/>
        </w:rPr>
        <w:t xml:space="preserve">Washington Technology Solutions (WaTech) </w:t>
      </w:r>
      <w:r w:rsidR="00BE01AD">
        <w:rPr>
          <w:rFonts w:ascii="Calibri" w:hAnsi="Calibri" w:cs="Arial"/>
          <w:sz w:val="22"/>
          <w:szCs w:val="22"/>
        </w:rPr>
        <w:t>is issuing this</w:t>
      </w:r>
      <w:r w:rsidR="00BE01AD" w:rsidRPr="00BE01AD">
        <w:rPr>
          <w:rFonts w:ascii="Calibri" w:hAnsi="Calibri" w:cs="Arial"/>
          <w:sz w:val="22"/>
          <w:szCs w:val="22"/>
        </w:rPr>
        <w:t xml:space="preserve"> </w:t>
      </w:r>
      <w:r w:rsidR="00456396">
        <w:rPr>
          <w:rFonts w:ascii="Calibri" w:hAnsi="Calibri" w:cs="Arial"/>
          <w:sz w:val="22"/>
          <w:szCs w:val="22"/>
        </w:rPr>
        <w:t>2</w:t>
      </w:r>
      <w:r w:rsidR="00456396" w:rsidRPr="00456396">
        <w:rPr>
          <w:rFonts w:ascii="Calibri" w:hAnsi="Calibri" w:cs="Arial"/>
          <w:sz w:val="22"/>
          <w:szCs w:val="22"/>
          <w:vertAlign w:val="superscript"/>
        </w:rPr>
        <w:t>nd</w:t>
      </w:r>
      <w:r w:rsidR="00456396">
        <w:rPr>
          <w:rFonts w:ascii="Calibri" w:hAnsi="Calibri" w:cs="Arial"/>
          <w:sz w:val="22"/>
          <w:szCs w:val="22"/>
        </w:rPr>
        <w:t xml:space="preserve"> Tier solicitation under Master Contract</w:t>
      </w:r>
      <w:r w:rsidR="00C85C4E">
        <w:rPr>
          <w:rFonts w:ascii="Calibri" w:hAnsi="Calibri" w:cs="Arial"/>
          <w:sz w:val="22"/>
          <w:szCs w:val="22"/>
        </w:rPr>
        <w:t xml:space="preserve">, </w:t>
      </w:r>
      <w:r w:rsidR="00EA412A" w:rsidRPr="00C85C4E">
        <w:rPr>
          <w:rFonts w:ascii="Calibri" w:hAnsi="Calibri" w:cs="Arial"/>
          <w:sz w:val="22"/>
          <w:szCs w:val="22"/>
        </w:rPr>
        <w:t>08215</w:t>
      </w:r>
      <w:r w:rsidR="00027116">
        <w:rPr>
          <w:rFonts w:ascii="Calibri" w:hAnsi="Calibri" w:cs="Arial"/>
          <w:sz w:val="22"/>
          <w:szCs w:val="22"/>
        </w:rPr>
        <w:t>.</w:t>
      </w:r>
      <w:r w:rsidR="00BA14F3">
        <w:rPr>
          <w:rFonts w:ascii="Calibri" w:hAnsi="Calibri" w:cs="Arial"/>
          <w:sz w:val="22"/>
          <w:szCs w:val="22"/>
        </w:rPr>
        <w:t xml:space="preserve"> </w:t>
      </w:r>
      <w:r w:rsidR="00BA14F3" w:rsidRPr="00BA14F3">
        <w:rPr>
          <w:rFonts w:ascii="Calibri" w:hAnsi="Calibri" w:cs="Arial"/>
          <w:b/>
          <w:bCs/>
          <w:sz w:val="22"/>
          <w:szCs w:val="22"/>
        </w:rPr>
        <w:t xml:space="preserve">Only Bidders awarded a Tier 1 Master Contract </w:t>
      </w:r>
      <w:r w:rsidR="00597010">
        <w:rPr>
          <w:rFonts w:ascii="Calibri" w:hAnsi="Calibri" w:cs="Arial"/>
          <w:b/>
          <w:bCs/>
          <w:sz w:val="22"/>
          <w:szCs w:val="22"/>
        </w:rPr>
        <w:t xml:space="preserve">for </w:t>
      </w:r>
      <w:r w:rsidR="0042066B">
        <w:rPr>
          <w:rFonts w:ascii="Calibri" w:hAnsi="Calibri" w:cs="Arial"/>
          <w:b/>
          <w:bCs/>
          <w:sz w:val="22"/>
          <w:szCs w:val="22"/>
        </w:rPr>
        <w:t>C</w:t>
      </w:r>
      <w:r w:rsidR="005C59BB" w:rsidRPr="00387FCD">
        <w:rPr>
          <w:rFonts w:ascii="Calibri" w:hAnsi="Calibri" w:cs="Arial"/>
          <w:b/>
          <w:bCs/>
          <w:sz w:val="22"/>
          <w:szCs w:val="22"/>
        </w:rPr>
        <w:t>ategory</w:t>
      </w:r>
      <w:r w:rsidR="00534880" w:rsidRPr="00387FCD">
        <w:rPr>
          <w:rFonts w:ascii="Calibri" w:hAnsi="Calibri" w:cs="Arial"/>
          <w:b/>
          <w:bCs/>
          <w:sz w:val="22"/>
          <w:szCs w:val="22"/>
        </w:rPr>
        <w:t xml:space="preserve"> </w:t>
      </w:r>
      <w:r w:rsidR="00387FCD">
        <w:rPr>
          <w:rFonts w:ascii="Calibri" w:hAnsi="Calibri" w:cs="Arial"/>
          <w:b/>
          <w:bCs/>
          <w:sz w:val="22"/>
          <w:szCs w:val="22"/>
        </w:rPr>
        <w:t>5</w:t>
      </w:r>
      <w:r w:rsidR="0042066B">
        <w:rPr>
          <w:rFonts w:ascii="Calibri" w:hAnsi="Calibri" w:cs="Arial"/>
          <w:b/>
          <w:bCs/>
          <w:sz w:val="22"/>
          <w:szCs w:val="22"/>
        </w:rPr>
        <w:t xml:space="preserve"> </w:t>
      </w:r>
      <w:r w:rsidR="001A7E64">
        <w:rPr>
          <w:rFonts w:ascii="Calibri" w:hAnsi="Calibri" w:cs="Arial"/>
          <w:b/>
          <w:bCs/>
          <w:sz w:val="22"/>
          <w:szCs w:val="22"/>
        </w:rPr>
        <w:t xml:space="preserve">- </w:t>
      </w:r>
      <w:r w:rsidR="0042066B">
        <w:rPr>
          <w:rFonts w:ascii="Calibri" w:hAnsi="Calibri" w:cs="Arial"/>
          <w:b/>
          <w:bCs/>
          <w:sz w:val="22"/>
          <w:szCs w:val="22"/>
        </w:rPr>
        <w:t>Project Quality Assurance</w:t>
      </w:r>
      <w:r w:rsidR="00597010">
        <w:rPr>
          <w:rFonts w:ascii="Calibri" w:hAnsi="Calibri" w:cs="Arial"/>
          <w:b/>
          <w:bCs/>
          <w:sz w:val="22"/>
          <w:szCs w:val="22"/>
        </w:rPr>
        <w:t xml:space="preserve"> </w:t>
      </w:r>
      <w:r w:rsidR="00BA14F3" w:rsidRPr="00BA14F3">
        <w:rPr>
          <w:rFonts w:ascii="Calibri" w:hAnsi="Calibri" w:cs="Arial"/>
          <w:b/>
          <w:bCs/>
          <w:sz w:val="22"/>
          <w:szCs w:val="22"/>
        </w:rPr>
        <w:t>can bid on this opportunity.</w:t>
      </w:r>
    </w:p>
    <w:p w14:paraId="35A93A0B" w14:textId="77777777" w:rsidR="00CC7468" w:rsidRDefault="00CC7468" w:rsidP="004D0A8C">
      <w:pPr>
        <w:jc w:val="both"/>
        <w:rPr>
          <w:rFonts w:ascii="Calibri" w:hAnsi="Calibri" w:cs="Arial"/>
          <w:sz w:val="22"/>
          <w:szCs w:val="22"/>
        </w:rPr>
      </w:pPr>
    </w:p>
    <w:p w14:paraId="38249761" w14:textId="77777777" w:rsidR="00A9441A" w:rsidRPr="00A9441A" w:rsidRDefault="00A9441A" w:rsidP="00BB5330">
      <w:pPr>
        <w:overflowPunct/>
        <w:autoSpaceDE/>
        <w:autoSpaceDN/>
        <w:adjustRightInd/>
        <w:spacing w:after="120"/>
        <w:textAlignment w:val="auto"/>
        <w:rPr>
          <w:rFonts w:ascii="Calibri" w:eastAsia="Calibri" w:hAnsi="Calibri"/>
          <w:b/>
          <w:bCs/>
          <w:sz w:val="22"/>
          <w:szCs w:val="22"/>
        </w:rPr>
      </w:pPr>
      <w:r w:rsidRPr="00A9441A">
        <w:rPr>
          <w:rFonts w:ascii="Calibri" w:eastAsia="Calibri" w:hAnsi="Calibri"/>
          <w:b/>
          <w:bCs/>
          <w:sz w:val="22"/>
          <w:szCs w:val="22"/>
        </w:rPr>
        <w:t>Background</w:t>
      </w:r>
    </w:p>
    <w:p w14:paraId="5F993BEE" w14:textId="77777777" w:rsidR="008F140F" w:rsidRPr="008F140F" w:rsidRDefault="008F140F" w:rsidP="00B238A7">
      <w:pPr>
        <w:overflowPunct/>
        <w:autoSpaceDE/>
        <w:autoSpaceDN/>
        <w:adjustRightInd/>
        <w:textAlignment w:val="auto"/>
        <w:rPr>
          <w:rFonts w:ascii="Calibri" w:eastAsia="Calibri" w:hAnsi="Calibri"/>
          <w:sz w:val="22"/>
          <w:szCs w:val="22"/>
        </w:rPr>
      </w:pPr>
      <w:r w:rsidRPr="008F140F">
        <w:rPr>
          <w:rFonts w:ascii="Calibri" w:eastAsia="Calibri" w:hAnsi="Calibri"/>
          <w:sz w:val="22"/>
          <w:szCs w:val="22"/>
        </w:rPr>
        <w:t>One Washington is a comprehensive business transformation program to modernize and improve aging administrative systems and related business processes that are common across state government.</w:t>
      </w:r>
    </w:p>
    <w:p w14:paraId="68984FD1" w14:textId="77777777" w:rsidR="008F140F" w:rsidRPr="008F140F" w:rsidRDefault="008F140F" w:rsidP="00353CEC">
      <w:pPr>
        <w:overflowPunct/>
        <w:autoSpaceDE/>
        <w:autoSpaceDN/>
        <w:adjustRightInd/>
        <w:spacing w:before="240"/>
        <w:textAlignment w:val="auto"/>
        <w:rPr>
          <w:rFonts w:ascii="Calibri" w:eastAsia="Calibri" w:hAnsi="Calibri"/>
          <w:sz w:val="22"/>
          <w:szCs w:val="22"/>
        </w:rPr>
      </w:pPr>
      <w:r w:rsidRPr="008F140F">
        <w:rPr>
          <w:rFonts w:ascii="Calibri" w:eastAsia="Calibri" w:hAnsi="Calibri"/>
          <w:sz w:val="22"/>
          <w:szCs w:val="22"/>
        </w:rPr>
        <w:t>One Washington consists of two elements: transformation of business processes and implementation of an enterprise resource planning system (ERP) to support those business processes. By implementing an ERP and transforming the processes that support the state's business, One Washington will help ensure decision makers have access to data that is accurate and timely, standardizes common business processes across agencies, and improves overall service delivery of critical Washington state business.</w:t>
      </w:r>
    </w:p>
    <w:p w14:paraId="5B2971B5" w14:textId="21111EFD" w:rsidR="00B238A7" w:rsidRDefault="008F140F" w:rsidP="00353CEC">
      <w:pPr>
        <w:overflowPunct/>
        <w:autoSpaceDE/>
        <w:autoSpaceDN/>
        <w:adjustRightInd/>
        <w:spacing w:before="240"/>
        <w:textAlignment w:val="auto"/>
        <w:rPr>
          <w:rFonts w:ascii="Calibri" w:eastAsia="Calibri" w:hAnsi="Calibri"/>
          <w:sz w:val="22"/>
          <w:szCs w:val="22"/>
        </w:rPr>
      </w:pPr>
      <w:r w:rsidRPr="008F140F">
        <w:rPr>
          <w:rFonts w:ascii="Calibri" w:eastAsia="Calibri" w:hAnsi="Calibri"/>
          <w:sz w:val="22"/>
          <w:szCs w:val="22"/>
        </w:rPr>
        <w:t>The scope of One Washington includes the Finance, Procurement, Human Capital Management/Payroll, and Budget functions of the state. Washington currently relies on many manual and time-consuming financial processes with an antiquated financial infrastructure. Additionally, there are disparate procurement functions and systems across the state, a complicated budgeting infrastructure which limits transparency, and a Human Resource/Payroll system that is over 10 years old.</w:t>
      </w:r>
    </w:p>
    <w:p w14:paraId="28DE92F9" w14:textId="77777777" w:rsidR="00540880" w:rsidRDefault="00540880" w:rsidP="00B238A7">
      <w:pPr>
        <w:overflowPunct/>
        <w:autoSpaceDE/>
        <w:autoSpaceDN/>
        <w:adjustRightInd/>
        <w:textAlignment w:val="auto"/>
        <w:rPr>
          <w:rFonts w:ascii="Calibri" w:eastAsia="Calibri" w:hAnsi="Calibri"/>
          <w:sz w:val="22"/>
          <w:szCs w:val="22"/>
        </w:rPr>
      </w:pPr>
    </w:p>
    <w:p w14:paraId="0A458250" w14:textId="7DB923BC" w:rsidR="009A3123" w:rsidRPr="00540880" w:rsidRDefault="009A3123" w:rsidP="00BB5330">
      <w:pPr>
        <w:overflowPunct/>
        <w:autoSpaceDE/>
        <w:autoSpaceDN/>
        <w:adjustRightInd/>
        <w:spacing w:after="120"/>
        <w:textAlignment w:val="auto"/>
        <w:rPr>
          <w:rFonts w:ascii="Calibri" w:eastAsia="Calibri" w:hAnsi="Calibri"/>
          <w:b/>
          <w:bCs/>
          <w:sz w:val="22"/>
          <w:szCs w:val="22"/>
        </w:rPr>
      </w:pPr>
      <w:r w:rsidRPr="009A3123">
        <w:rPr>
          <w:rFonts w:ascii="Calibri" w:eastAsia="Calibri" w:hAnsi="Calibri"/>
          <w:b/>
          <w:bCs/>
          <w:sz w:val="22"/>
          <w:szCs w:val="22"/>
        </w:rPr>
        <w:t>Scope of the One Washington Program</w:t>
      </w:r>
    </w:p>
    <w:p w14:paraId="27A4DBDB" w14:textId="77777777" w:rsidR="009A3123" w:rsidRPr="009A3123" w:rsidRDefault="009A3123" w:rsidP="009A3123">
      <w:pPr>
        <w:overflowPunct/>
        <w:autoSpaceDE/>
        <w:autoSpaceDN/>
        <w:adjustRightInd/>
        <w:textAlignment w:val="auto"/>
        <w:rPr>
          <w:rFonts w:ascii="Calibri" w:eastAsia="Calibri" w:hAnsi="Calibri"/>
          <w:sz w:val="22"/>
          <w:szCs w:val="22"/>
        </w:rPr>
      </w:pPr>
      <w:r w:rsidRPr="009A3123">
        <w:rPr>
          <w:rFonts w:ascii="Calibri" w:eastAsia="Calibri" w:hAnsi="Calibri"/>
          <w:sz w:val="22"/>
          <w:szCs w:val="22"/>
        </w:rPr>
        <w:t xml:space="preserve">The One Washington effort is a program made up of multiple phases and every state agency has individual efforts focused on preparing their respective organizations for the implementation of Workday. The current funding and focus of the program </w:t>
      </w:r>
      <w:proofErr w:type="gramStart"/>
      <w:r w:rsidRPr="009A3123">
        <w:rPr>
          <w:rFonts w:ascii="Calibri" w:eastAsia="Calibri" w:hAnsi="Calibri"/>
          <w:sz w:val="22"/>
          <w:szCs w:val="22"/>
        </w:rPr>
        <w:t>is</w:t>
      </w:r>
      <w:proofErr w:type="gramEnd"/>
      <w:r w:rsidRPr="009A3123">
        <w:rPr>
          <w:rFonts w:ascii="Calibri" w:eastAsia="Calibri" w:hAnsi="Calibri"/>
          <w:sz w:val="22"/>
          <w:szCs w:val="22"/>
        </w:rPr>
        <w:t xml:space="preserve"> </w:t>
      </w:r>
      <w:r w:rsidRPr="009A3123">
        <w:rPr>
          <w:rFonts w:ascii="Calibri" w:eastAsia="Calibri" w:hAnsi="Calibri"/>
          <w:i/>
          <w:iCs/>
          <w:sz w:val="22"/>
          <w:szCs w:val="22"/>
        </w:rPr>
        <w:t>Phase 1a – Core Financials</w:t>
      </w:r>
      <w:r w:rsidRPr="009A3123">
        <w:rPr>
          <w:rFonts w:ascii="Calibri" w:eastAsia="Calibri" w:hAnsi="Calibri"/>
          <w:sz w:val="22"/>
          <w:szCs w:val="22"/>
        </w:rPr>
        <w:t xml:space="preserve"> and the replacement of the state’s 40+ year old mainframe accounting system, AFRS. In subsequent phases the functionality in Workday will be expanded and then HR, payroll and budgeting functionality will be implemented. The phases are:</w:t>
      </w:r>
    </w:p>
    <w:p w14:paraId="788582A7" w14:textId="77777777" w:rsidR="009A3123" w:rsidRPr="009A3123" w:rsidRDefault="009A3123" w:rsidP="00430B0C">
      <w:pPr>
        <w:numPr>
          <w:ilvl w:val="0"/>
          <w:numId w:val="43"/>
        </w:numPr>
        <w:overflowPunct/>
        <w:autoSpaceDE/>
        <w:autoSpaceDN/>
        <w:adjustRightInd/>
        <w:spacing w:before="120"/>
        <w:ind w:left="720"/>
        <w:textAlignment w:val="auto"/>
        <w:rPr>
          <w:rFonts w:ascii="Calibri" w:eastAsia="Calibri" w:hAnsi="Calibri"/>
          <w:sz w:val="22"/>
          <w:szCs w:val="22"/>
        </w:rPr>
      </w:pPr>
      <w:r w:rsidRPr="009A3123">
        <w:rPr>
          <w:rFonts w:ascii="Calibri" w:eastAsia="Calibri" w:hAnsi="Calibri"/>
          <w:sz w:val="22"/>
          <w:szCs w:val="22"/>
        </w:rPr>
        <w:t>Phase 1a – Core Financials</w:t>
      </w:r>
    </w:p>
    <w:p w14:paraId="34F238A1" w14:textId="77777777" w:rsidR="009A3123" w:rsidRPr="009A3123" w:rsidRDefault="009A3123" w:rsidP="00430B0C">
      <w:pPr>
        <w:numPr>
          <w:ilvl w:val="0"/>
          <w:numId w:val="43"/>
        </w:numPr>
        <w:overflowPunct/>
        <w:autoSpaceDE/>
        <w:autoSpaceDN/>
        <w:adjustRightInd/>
        <w:ind w:left="720"/>
        <w:textAlignment w:val="auto"/>
        <w:rPr>
          <w:rFonts w:ascii="Calibri" w:eastAsia="Calibri" w:hAnsi="Calibri"/>
          <w:sz w:val="22"/>
          <w:szCs w:val="22"/>
        </w:rPr>
      </w:pPr>
      <w:r w:rsidRPr="009A3123">
        <w:rPr>
          <w:rFonts w:ascii="Calibri" w:eastAsia="Calibri" w:hAnsi="Calibri"/>
          <w:sz w:val="22"/>
          <w:szCs w:val="22"/>
        </w:rPr>
        <w:t xml:space="preserve">Phase 1b – Expanded Financials, which includes </w:t>
      </w:r>
      <w:proofErr w:type="gramStart"/>
      <w:r w:rsidRPr="009A3123">
        <w:rPr>
          <w:rFonts w:ascii="Calibri" w:eastAsia="Calibri" w:hAnsi="Calibri"/>
          <w:sz w:val="22"/>
          <w:szCs w:val="22"/>
        </w:rPr>
        <w:t>Procurement</w:t>
      </w:r>
      <w:proofErr w:type="gramEnd"/>
    </w:p>
    <w:p w14:paraId="4B734AFC" w14:textId="77777777" w:rsidR="009A3123" w:rsidRPr="009A3123" w:rsidRDefault="009A3123" w:rsidP="00430B0C">
      <w:pPr>
        <w:numPr>
          <w:ilvl w:val="0"/>
          <w:numId w:val="43"/>
        </w:numPr>
        <w:overflowPunct/>
        <w:autoSpaceDE/>
        <w:autoSpaceDN/>
        <w:adjustRightInd/>
        <w:ind w:left="720"/>
        <w:textAlignment w:val="auto"/>
        <w:rPr>
          <w:rFonts w:ascii="Calibri" w:eastAsia="Calibri" w:hAnsi="Calibri"/>
          <w:sz w:val="22"/>
          <w:szCs w:val="22"/>
        </w:rPr>
      </w:pPr>
      <w:r w:rsidRPr="009A3123">
        <w:rPr>
          <w:rFonts w:ascii="Calibri" w:eastAsia="Calibri" w:hAnsi="Calibri"/>
          <w:sz w:val="22"/>
          <w:szCs w:val="22"/>
        </w:rPr>
        <w:lastRenderedPageBreak/>
        <w:t>Phase 2 – Human Resources/Payroll</w:t>
      </w:r>
    </w:p>
    <w:p w14:paraId="21107EDD" w14:textId="6D0F7E47" w:rsidR="009A3123" w:rsidRPr="009A3123" w:rsidRDefault="009A3123" w:rsidP="00430B0C">
      <w:pPr>
        <w:numPr>
          <w:ilvl w:val="0"/>
          <w:numId w:val="43"/>
        </w:numPr>
        <w:overflowPunct/>
        <w:autoSpaceDE/>
        <w:autoSpaceDN/>
        <w:adjustRightInd/>
        <w:ind w:left="720"/>
        <w:textAlignment w:val="auto"/>
        <w:rPr>
          <w:rFonts w:ascii="Calibri" w:eastAsia="Calibri" w:hAnsi="Calibri"/>
          <w:sz w:val="22"/>
          <w:szCs w:val="22"/>
        </w:rPr>
      </w:pPr>
      <w:r w:rsidRPr="009A3123">
        <w:rPr>
          <w:rFonts w:ascii="Calibri" w:eastAsia="Calibri" w:hAnsi="Calibri"/>
          <w:sz w:val="22"/>
          <w:szCs w:val="22"/>
        </w:rPr>
        <w:t>Phase 3</w:t>
      </w:r>
      <w:r w:rsidR="00430B0C">
        <w:rPr>
          <w:rFonts w:ascii="Calibri" w:eastAsia="Calibri" w:hAnsi="Calibri"/>
          <w:sz w:val="22"/>
          <w:szCs w:val="22"/>
        </w:rPr>
        <w:t xml:space="preserve"> – </w:t>
      </w:r>
      <w:r w:rsidRPr="009A3123">
        <w:rPr>
          <w:rFonts w:ascii="Calibri" w:eastAsia="Calibri" w:hAnsi="Calibri"/>
          <w:sz w:val="22"/>
          <w:szCs w:val="22"/>
        </w:rPr>
        <w:t>Budget</w:t>
      </w:r>
    </w:p>
    <w:p w14:paraId="10DFAB8C" w14:textId="77777777" w:rsidR="009A3123" w:rsidRPr="009A3123" w:rsidRDefault="009A3123" w:rsidP="009A3123">
      <w:pPr>
        <w:overflowPunct/>
        <w:autoSpaceDE/>
        <w:autoSpaceDN/>
        <w:adjustRightInd/>
        <w:textAlignment w:val="auto"/>
        <w:rPr>
          <w:rFonts w:ascii="Calibri" w:eastAsia="Calibri" w:hAnsi="Calibri"/>
          <w:sz w:val="22"/>
          <w:szCs w:val="22"/>
        </w:rPr>
      </w:pPr>
    </w:p>
    <w:p w14:paraId="6FC4C35E" w14:textId="5F754006" w:rsidR="009A3123" w:rsidRPr="009A3123" w:rsidRDefault="009A3123" w:rsidP="009A3123">
      <w:pPr>
        <w:overflowPunct/>
        <w:autoSpaceDE/>
        <w:autoSpaceDN/>
        <w:adjustRightInd/>
        <w:textAlignment w:val="auto"/>
        <w:rPr>
          <w:rFonts w:ascii="Calibri" w:eastAsia="Calibri" w:hAnsi="Calibri"/>
          <w:sz w:val="22"/>
          <w:szCs w:val="22"/>
        </w:rPr>
      </w:pPr>
      <w:r w:rsidRPr="009A3123">
        <w:rPr>
          <w:rFonts w:ascii="Calibri" w:eastAsia="Calibri" w:hAnsi="Calibri"/>
          <w:sz w:val="22"/>
          <w:szCs w:val="22"/>
        </w:rPr>
        <w:t xml:space="preserve">As part of Phase 1a each agency must prepare and adapt their business processes to conform with the new, and consistent statewide business processes. In addition, each agency is responsible for ensuring their legacy systems are ready for Phase 1a go-live. This business process </w:t>
      </w:r>
      <w:r w:rsidR="000215BA" w:rsidRPr="009A3123">
        <w:rPr>
          <w:rFonts w:ascii="Calibri" w:eastAsia="Calibri" w:hAnsi="Calibri"/>
          <w:sz w:val="22"/>
          <w:szCs w:val="22"/>
        </w:rPr>
        <w:t>reengineering,</w:t>
      </w:r>
      <w:r w:rsidRPr="009A3123">
        <w:rPr>
          <w:rFonts w:ascii="Calibri" w:eastAsia="Calibri" w:hAnsi="Calibri"/>
          <w:sz w:val="22"/>
          <w:szCs w:val="22"/>
        </w:rPr>
        <w:t xml:space="preserve"> and legacy system remediation (LSR) work is being managed individually at the agency level with high-level guidance from the One Washington program.  </w:t>
      </w:r>
    </w:p>
    <w:p w14:paraId="02F8DCC7" w14:textId="77777777" w:rsidR="00B238A7" w:rsidRDefault="00B238A7" w:rsidP="00B238A7">
      <w:pPr>
        <w:overflowPunct/>
        <w:autoSpaceDE/>
        <w:autoSpaceDN/>
        <w:adjustRightInd/>
        <w:textAlignment w:val="auto"/>
        <w:rPr>
          <w:rFonts w:ascii="Calibri" w:eastAsia="Calibri" w:hAnsi="Calibri"/>
          <w:sz w:val="22"/>
          <w:szCs w:val="22"/>
        </w:rPr>
      </w:pPr>
    </w:p>
    <w:p w14:paraId="473AA7CE" w14:textId="165BCF39" w:rsidR="00A9441A" w:rsidRPr="00A9441A" w:rsidRDefault="00A9441A" w:rsidP="008C047D">
      <w:pPr>
        <w:overflowPunct/>
        <w:autoSpaceDE/>
        <w:autoSpaceDN/>
        <w:adjustRightInd/>
        <w:spacing w:after="120"/>
        <w:textAlignment w:val="auto"/>
        <w:rPr>
          <w:rFonts w:ascii="Calibri" w:eastAsia="Calibri" w:hAnsi="Calibri"/>
          <w:b/>
          <w:bCs/>
          <w:sz w:val="22"/>
          <w:szCs w:val="22"/>
        </w:rPr>
      </w:pPr>
      <w:r w:rsidRPr="00A9441A">
        <w:rPr>
          <w:rFonts w:ascii="Calibri" w:eastAsia="Calibri" w:hAnsi="Calibri"/>
          <w:b/>
          <w:bCs/>
          <w:sz w:val="22"/>
          <w:szCs w:val="22"/>
        </w:rPr>
        <w:t xml:space="preserve">Planned Approach </w:t>
      </w:r>
    </w:p>
    <w:p w14:paraId="6F8AC592" w14:textId="3209AF5B" w:rsidR="005E0EE2" w:rsidRDefault="005E0EE2" w:rsidP="008C047D">
      <w:pPr>
        <w:overflowPunct/>
        <w:autoSpaceDE/>
        <w:autoSpaceDN/>
        <w:adjustRightInd/>
        <w:textAlignment w:val="auto"/>
        <w:rPr>
          <w:rFonts w:ascii="Calibri" w:eastAsia="Calibri" w:hAnsi="Calibri"/>
          <w:sz w:val="22"/>
          <w:szCs w:val="22"/>
        </w:rPr>
      </w:pPr>
      <w:r w:rsidRPr="005E0EE2">
        <w:rPr>
          <w:rFonts w:ascii="Calibri" w:eastAsia="Calibri" w:hAnsi="Calibri"/>
          <w:sz w:val="22"/>
          <w:szCs w:val="22"/>
        </w:rPr>
        <w:t>The One Washington program independent QA service provider role plays an integral part in assessing, guiding, and ensuring all key aspects of the program and related agency efforts are in place, working as expected, and meet quality standards. The QA service provider, at a minimum, will comply with and adhere to the WaTech Project Quality Assurance Policy PM-03, previously known as OCIO Policy 132.</w:t>
      </w:r>
    </w:p>
    <w:p w14:paraId="389908A1" w14:textId="61ECE8C5" w:rsidR="008C047D" w:rsidRDefault="008C047D" w:rsidP="008C047D">
      <w:pPr>
        <w:overflowPunct/>
        <w:autoSpaceDE/>
        <w:autoSpaceDN/>
        <w:adjustRightInd/>
        <w:textAlignment w:val="auto"/>
        <w:rPr>
          <w:rFonts w:ascii="Calibri" w:eastAsia="Calibri" w:hAnsi="Calibri"/>
          <w:sz w:val="22"/>
          <w:szCs w:val="22"/>
        </w:rPr>
      </w:pPr>
    </w:p>
    <w:p w14:paraId="57E07AFC" w14:textId="631EB20E" w:rsidR="00422533" w:rsidRPr="00422533" w:rsidRDefault="00422533" w:rsidP="00422533">
      <w:pPr>
        <w:overflowPunct/>
        <w:autoSpaceDE/>
        <w:autoSpaceDN/>
        <w:adjustRightInd/>
        <w:textAlignment w:val="auto"/>
        <w:rPr>
          <w:rFonts w:ascii="Calibri" w:eastAsia="Calibri" w:hAnsi="Calibri"/>
          <w:sz w:val="22"/>
          <w:szCs w:val="22"/>
        </w:rPr>
      </w:pPr>
      <w:r w:rsidRPr="00422533">
        <w:rPr>
          <w:rFonts w:ascii="Calibri" w:eastAsia="Calibri" w:hAnsi="Calibri"/>
          <w:sz w:val="22"/>
          <w:szCs w:val="22"/>
        </w:rPr>
        <w:t>Expectations</w:t>
      </w:r>
      <w:r>
        <w:rPr>
          <w:rFonts w:ascii="Calibri" w:eastAsia="Calibri" w:hAnsi="Calibri"/>
          <w:sz w:val="22"/>
          <w:szCs w:val="22"/>
        </w:rPr>
        <w:t>:</w:t>
      </w:r>
    </w:p>
    <w:p w14:paraId="1825C9FE" w14:textId="77777777"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0215BA">
        <w:rPr>
          <w:rFonts w:asciiTheme="minorHAnsi" w:hAnsiTheme="minorHAnsi" w:cstheme="minorHAnsi"/>
          <w:sz w:val="22"/>
          <w:szCs w:val="22"/>
        </w:rPr>
        <w:t xml:space="preserve">The One Washington program QA service provider shall conduct quality assurance services comprised of regular reviews and evaluation of program and project management processes and artifacts as well as overall project performance. </w:t>
      </w:r>
    </w:p>
    <w:p w14:paraId="7CC2DABB" w14:textId="7888D218"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0215BA">
        <w:rPr>
          <w:rFonts w:asciiTheme="minorHAnsi" w:hAnsiTheme="minorHAnsi" w:cstheme="minorHAnsi"/>
          <w:sz w:val="22"/>
          <w:szCs w:val="22"/>
        </w:rPr>
        <w:t>The One Washington program QA service provider shall review project deliverables to determine whether the project has met quality standards as well as recommend ways to eliminate the root causes of unsatisfactory results.</w:t>
      </w:r>
    </w:p>
    <w:p w14:paraId="63D0BE9C" w14:textId="77777777" w:rsidR="002164D5" w:rsidRPr="002164D5" w:rsidRDefault="002164D5" w:rsidP="002164D5">
      <w:pPr>
        <w:pStyle w:val="ListParagraph"/>
        <w:numPr>
          <w:ilvl w:val="0"/>
          <w:numId w:val="44"/>
        </w:numPr>
        <w:overflowPunct/>
        <w:spacing w:line="259" w:lineRule="auto"/>
        <w:textAlignment w:val="center"/>
        <w:rPr>
          <w:rFonts w:asciiTheme="minorHAnsi" w:hAnsiTheme="minorHAnsi" w:cstheme="minorHAnsi"/>
          <w:sz w:val="22"/>
          <w:szCs w:val="22"/>
        </w:rPr>
      </w:pPr>
      <w:r w:rsidRPr="002164D5">
        <w:rPr>
          <w:rFonts w:asciiTheme="minorHAnsi" w:hAnsiTheme="minorHAnsi" w:cstheme="minorHAnsi"/>
          <w:sz w:val="22"/>
          <w:szCs w:val="22"/>
        </w:rPr>
        <w:t xml:space="preserve">The One Washington program QA service provider is separate and distinct from any of the individual projects, project management offices, or vendors providing services or solutions related to the program and will report solely to WaTech. </w:t>
      </w:r>
    </w:p>
    <w:p w14:paraId="6978BBEB" w14:textId="28D7DBFC" w:rsidR="0042569F" w:rsidRPr="004B27FD" w:rsidRDefault="0042569F"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4B27FD">
        <w:rPr>
          <w:rFonts w:asciiTheme="minorHAnsi" w:hAnsiTheme="minorHAnsi" w:cstheme="minorHAnsi"/>
          <w:sz w:val="22"/>
          <w:szCs w:val="22"/>
        </w:rPr>
        <w:t xml:space="preserve">The One Washington program QA service provider </w:t>
      </w:r>
      <w:r w:rsidR="00FF6179" w:rsidRPr="004B27FD">
        <w:rPr>
          <w:rFonts w:asciiTheme="minorHAnsi" w:hAnsiTheme="minorHAnsi" w:cstheme="minorHAnsi"/>
          <w:sz w:val="22"/>
          <w:szCs w:val="22"/>
        </w:rPr>
        <w:t xml:space="preserve">and any agents or subcontractors </w:t>
      </w:r>
      <w:r w:rsidR="004B27FD" w:rsidRPr="004B27FD">
        <w:rPr>
          <w:rFonts w:asciiTheme="minorHAnsi" w:hAnsiTheme="minorHAnsi" w:cstheme="minorHAnsi"/>
          <w:sz w:val="22"/>
          <w:szCs w:val="22"/>
        </w:rPr>
        <w:t>are prohibited from responding to or being awarded any additional contracts or purchases in support of One Washington through the term of th</w:t>
      </w:r>
      <w:r w:rsidR="00CC01B3">
        <w:rPr>
          <w:rFonts w:asciiTheme="minorHAnsi" w:hAnsiTheme="minorHAnsi" w:cstheme="minorHAnsi"/>
          <w:sz w:val="22"/>
          <w:szCs w:val="22"/>
        </w:rPr>
        <w:t>is</w:t>
      </w:r>
      <w:r w:rsidR="004B27FD" w:rsidRPr="004B27FD">
        <w:rPr>
          <w:rFonts w:asciiTheme="minorHAnsi" w:hAnsiTheme="minorHAnsi" w:cstheme="minorHAnsi"/>
          <w:sz w:val="22"/>
          <w:szCs w:val="22"/>
        </w:rPr>
        <w:t xml:space="preserve"> contract.</w:t>
      </w:r>
    </w:p>
    <w:p w14:paraId="023D3189" w14:textId="77777777"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0215BA">
        <w:rPr>
          <w:rFonts w:asciiTheme="minorHAnsi" w:hAnsiTheme="minorHAnsi" w:cstheme="minorHAnsi"/>
          <w:sz w:val="22"/>
          <w:szCs w:val="22"/>
        </w:rPr>
        <w:t xml:space="preserve">The One Washington program QA service provider provides services through the project(s) life cycles, from planning through implementation and closeout. </w:t>
      </w:r>
    </w:p>
    <w:p w14:paraId="00A217C2" w14:textId="77777777"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0215BA">
        <w:rPr>
          <w:rFonts w:asciiTheme="minorHAnsi" w:hAnsiTheme="minorHAnsi" w:cstheme="minorHAnsi"/>
          <w:sz w:val="22"/>
          <w:szCs w:val="22"/>
        </w:rPr>
        <w:t xml:space="preserve">The One Washington program QA service provider will work with any existing QA or IV&amp;V Contractors to ensure alignment. </w:t>
      </w:r>
    </w:p>
    <w:p w14:paraId="65762FCA" w14:textId="77777777"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0215BA">
        <w:rPr>
          <w:rFonts w:asciiTheme="minorHAnsi" w:hAnsiTheme="minorHAnsi" w:cstheme="minorHAnsi"/>
          <w:sz w:val="22"/>
          <w:szCs w:val="22"/>
        </w:rPr>
        <w:t>The One Washington program QA service provider will provide a high level of engagement throughout the Program phases and will actively help identify, document, track, and recommend actions to mitigate risks and issues.</w:t>
      </w:r>
    </w:p>
    <w:p w14:paraId="02143FB5" w14:textId="77777777"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0215BA">
        <w:rPr>
          <w:rFonts w:asciiTheme="minorHAnsi" w:hAnsiTheme="minorHAnsi" w:cstheme="minorHAnsi"/>
          <w:sz w:val="22"/>
          <w:szCs w:val="22"/>
        </w:rPr>
        <w:t>The One Washington program QA service provider will engage effectively with business and technology owners, enterprise system owners, agencies, and solution vendors to assess gaps and requirements from all parties.</w:t>
      </w:r>
    </w:p>
    <w:p w14:paraId="5DDCB5A1" w14:textId="77777777"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0215BA">
        <w:rPr>
          <w:rFonts w:asciiTheme="minorHAnsi" w:hAnsiTheme="minorHAnsi" w:cstheme="minorHAnsi"/>
          <w:sz w:val="22"/>
          <w:szCs w:val="22"/>
        </w:rPr>
        <w:t>The One Washington program QA service provider shall use proven processes iteratively throughout the engagement to conduct reviews that include, but are not limited to, risk mitigation, technical approach, change management, requirements traceability, documentation, solution integration, solution sustainability, security and privacy, testing, and maintenance strategies.</w:t>
      </w:r>
    </w:p>
    <w:p w14:paraId="7730C824" w14:textId="77777777"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HAnsi"/>
          <w:sz w:val="22"/>
          <w:szCs w:val="22"/>
        </w:rPr>
      </w:pPr>
      <w:r w:rsidRPr="000215BA">
        <w:rPr>
          <w:rFonts w:asciiTheme="minorHAnsi" w:hAnsiTheme="minorHAnsi" w:cstheme="minorHAnsi"/>
          <w:sz w:val="22"/>
          <w:szCs w:val="22"/>
        </w:rPr>
        <w:t>The One Washington program QA service provider will use proven project management and communication tools to ensure timely and effective information sharing with stakeholders.</w:t>
      </w:r>
    </w:p>
    <w:p w14:paraId="257AF814" w14:textId="2E41C8BC" w:rsidR="000215BA" w:rsidRPr="000215BA" w:rsidRDefault="000215BA" w:rsidP="000215BA">
      <w:pPr>
        <w:pStyle w:val="ListParagraph"/>
        <w:numPr>
          <w:ilvl w:val="0"/>
          <w:numId w:val="44"/>
        </w:numPr>
        <w:overflowPunct/>
        <w:spacing w:line="259" w:lineRule="auto"/>
        <w:textAlignment w:val="center"/>
        <w:rPr>
          <w:rFonts w:asciiTheme="minorHAnsi" w:hAnsiTheme="minorHAnsi" w:cstheme="minorBidi"/>
          <w:sz w:val="22"/>
          <w:szCs w:val="22"/>
        </w:rPr>
      </w:pPr>
      <w:r w:rsidRPr="000215BA">
        <w:rPr>
          <w:rFonts w:asciiTheme="minorHAnsi" w:hAnsiTheme="minorHAnsi" w:cstheme="minorBidi"/>
          <w:sz w:val="22"/>
          <w:szCs w:val="22"/>
        </w:rPr>
        <w:t xml:space="preserve">The One Washington program QA </w:t>
      </w:r>
      <w:r w:rsidR="00C370B3">
        <w:rPr>
          <w:rFonts w:asciiTheme="minorHAnsi" w:hAnsiTheme="minorHAnsi" w:cstheme="minorBidi"/>
          <w:sz w:val="22"/>
          <w:szCs w:val="22"/>
        </w:rPr>
        <w:t xml:space="preserve">service </w:t>
      </w:r>
      <w:r w:rsidRPr="000215BA">
        <w:rPr>
          <w:rFonts w:asciiTheme="minorHAnsi" w:hAnsiTheme="minorHAnsi" w:cstheme="minorBidi"/>
          <w:sz w:val="22"/>
          <w:szCs w:val="22"/>
        </w:rPr>
        <w:t xml:space="preserve">provider will employ professional writers with the skills and ability to deliver concise and easily navigable documents and deliverables to meet </w:t>
      </w:r>
      <w:r w:rsidRPr="000215BA">
        <w:rPr>
          <w:rFonts w:asciiTheme="minorHAnsi" w:hAnsiTheme="minorHAnsi" w:cstheme="minorBidi"/>
          <w:sz w:val="22"/>
          <w:szCs w:val="22"/>
        </w:rPr>
        <w:lastRenderedPageBreak/>
        <w:t>the needs of various audiences. Audiences include but are not limited to program leadership, key stakeholders</w:t>
      </w:r>
      <w:r w:rsidR="000C4913">
        <w:rPr>
          <w:rFonts w:asciiTheme="minorHAnsi" w:hAnsiTheme="minorHAnsi" w:cstheme="minorBidi"/>
          <w:sz w:val="22"/>
          <w:szCs w:val="22"/>
        </w:rPr>
        <w:t>,</w:t>
      </w:r>
      <w:r w:rsidRPr="000215BA">
        <w:rPr>
          <w:rFonts w:asciiTheme="minorHAnsi" w:hAnsiTheme="minorHAnsi" w:cstheme="minorBidi"/>
          <w:sz w:val="22"/>
          <w:szCs w:val="22"/>
        </w:rPr>
        <w:t xml:space="preserve"> including executive steering committee members, authorizing environment including oversight, technical and program team members, and the general public.</w:t>
      </w:r>
    </w:p>
    <w:p w14:paraId="0F2FD2A8" w14:textId="77777777" w:rsidR="00430B0C" w:rsidRDefault="00430B0C" w:rsidP="00430B0C">
      <w:pPr>
        <w:overflowPunct/>
        <w:autoSpaceDE/>
        <w:autoSpaceDN/>
        <w:adjustRightInd/>
        <w:textAlignment w:val="auto"/>
        <w:rPr>
          <w:rFonts w:ascii="Calibri" w:eastAsia="Calibri" w:hAnsi="Calibri"/>
          <w:sz w:val="22"/>
          <w:szCs w:val="22"/>
        </w:rPr>
      </w:pPr>
    </w:p>
    <w:p w14:paraId="09C7F85E" w14:textId="683D353A" w:rsidR="00430B0C" w:rsidRPr="00430B0C" w:rsidRDefault="00430B0C" w:rsidP="00430B0C">
      <w:pPr>
        <w:overflowPunct/>
        <w:autoSpaceDE/>
        <w:autoSpaceDN/>
        <w:adjustRightInd/>
        <w:textAlignment w:val="auto"/>
        <w:rPr>
          <w:rFonts w:ascii="Calibri" w:eastAsia="Calibri" w:hAnsi="Calibri"/>
          <w:sz w:val="22"/>
          <w:szCs w:val="22"/>
        </w:rPr>
      </w:pPr>
      <w:r>
        <w:rPr>
          <w:rFonts w:ascii="Calibri" w:eastAsia="Calibri" w:hAnsi="Calibri"/>
          <w:sz w:val="22"/>
          <w:szCs w:val="22"/>
        </w:rPr>
        <w:t>Service</w:t>
      </w:r>
      <w:r w:rsidRPr="00430B0C">
        <w:rPr>
          <w:rFonts w:ascii="Calibri" w:eastAsia="Calibri" w:hAnsi="Calibri"/>
          <w:sz w:val="22"/>
          <w:szCs w:val="22"/>
        </w:rPr>
        <w:t>s:</w:t>
      </w:r>
    </w:p>
    <w:p w14:paraId="0AD6F3C7"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 xml:space="preserve">The One Washington program QA service provider shall develop a Program QA Management Plan as detailed in the Deliverables section. </w:t>
      </w:r>
    </w:p>
    <w:p w14:paraId="7352DD7A"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 xml:space="preserve">The One Washington program QA service provider shall provide a formal comment log with each deliverable submitted. Deliverable reviewers will document any concerns, questions, or fact related suggested changes based on the formal review. The QA service provider will respond to comments in the comment log, as well as maintain and track comments to ensure appropriate disposition prior to final submission and approval of each deliverable. </w:t>
      </w:r>
    </w:p>
    <w:p w14:paraId="4D077666" w14:textId="1FB08209"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 xml:space="preserve">The One Washington program QA service provider shall conduct an initial baseline assessment of the One Washington program with a focus on the multi-disciplinary team approach; testing strategy, </w:t>
      </w:r>
      <w:r w:rsidR="00437218" w:rsidRPr="00430B0C">
        <w:rPr>
          <w:rFonts w:asciiTheme="minorHAnsi" w:hAnsiTheme="minorHAnsi" w:cstheme="minorHAnsi"/>
          <w:sz w:val="22"/>
          <w:szCs w:val="22"/>
        </w:rPr>
        <w:t>approach,</w:t>
      </w:r>
      <w:r w:rsidRPr="00430B0C">
        <w:rPr>
          <w:rFonts w:asciiTheme="minorHAnsi" w:hAnsiTheme="minorHAnsi" w:cstheme="minorHAnsi"/>
          <w:sz w:val="22"/>
          <w:szCs w:val="22"/>
        </w:rPr>
        <w:t xml:space="preserve"> and execution; agency readiness for Phase 1a go-live; and program and agency readiness to initiate Phase 1b. The initial baseline assessment will also review One Washington governance and </w:t>
      </w:r>
      <w:r w:rsidR="00E41F43">
        <w:rPr>
          <w:rFonts w:asciiTheme="minorHAnsi" w:hAnsiTheme="minorHAnsi" w:cstheme="minorHAnsi"/>
          <w:sz w:val="22"/>
          <w:szCs w:val="22"/>
        </w:rPr>
        <w:t>Project Management Office (</w:t>
      </w:r>
      <w:r w:rsidRPr="00430B0C">
        <w:rPr>
          <w:rFonts w:asciiTheme="minorHAnsi" w:hAnsiTheme="minorHAnsi" w:cstheme="minorHAnsi"/>
          <w:sz w:val="22"/>
          <w:szCs w:val="22"/>
        </w:rPr>
        <w:t>PMO</w:t>
      </w:r>
      <w:r w:rsidR="00E41F43">
        <w:rPr>
          <w:rFonts w:asciiTheme="minorHAnsi" w:hAnsiTheme="minorHAnsi" w:cstheme="minorHAnsi"/>
          <w:sz w:val="22"/>
          <w:szCs w:val="22"/>
        </w:rPr>
        <w:t>)</w:t>
      </w:r>
      <w:r w:rsidRPr="00430B0C">
        <w:rPr>
          <w:rFonts w:asciiTheme="minorHAnsi" w:hAnsiTheme="minorHAnsi" w:cstheme="minorHAnsi"/>
          <w:sz w:val="22"/>
          <w:szCs w:val="22"/>
        </w:rPr>
        <w:t xml:space="preserve"> structure and processes and identify actionable recommendations to address any gaps in the One Washington program governance model, decision making, management structure, resources, vendor and contract management and related project management processes, tools, and controls.  Additional assessments will be conducted at least twice a year in addition to the regular monthly reports.</w:t>
      </w:r>
    </w:p>
    <w:p w14:paraId="3256023E"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The One Washington program QA service provider shall conduct an initial baseline assessment of the Phase 1a schedule, LSR schedule, and all other related program-managed schedules and schedule management processes and identify actionable recommendations to address gaps in the One Washington schedule(s) and related schedule management processes, tools, and controls. Additional assessments will be conducted at least twice a year in addition to the regular monthly reports.</w:t>
      </w:r>
    </w:p>
    <w:p w14:paraId="28A0E08A"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The One Washington program QA service provider shall conduct an initial baseline assessment of the One Washington program’s solution vendor and system integrator (SI) contracts and identify gaps and ambiguities in the current contract management processes and the terms, deliverables, and conditions of the existing contract.</w:t>
      </w:r>
    </w:p>
    <w:p w14:paraId="3ED2C3B5"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The One Washington program QA service provider will produce Monthly Program QA Reports that objectively illustrate the risks and issues as well as the strengths and weaknesses of the program and related projects and provide recommendations to mitigate risks and issues and correct any identified weaknesses. These regular monthly reports will provide updates on the assessments documented in the initial baseline assessments for the program and the program schedules. Monthly Program QA Reports are prepared 10 business days in advance of milestone reviews with governance entities.  </w:t>
      </w:r>
    </w:p>
    <w:p w14:paraId="36AACBB9" w14:textId="77777777" w:rsidR="00430B0C" w:rsidRPr="00430B0C" w:rsidRDefault="00430B0C" w:rsidP="00430B0C">
      <w:pPr>
        <w:pStyle w:val="ListParagraph"/>
        <w:numPr>
          <w:ilvl w:val="1"/>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The monthly QA Reports shall be published as a draft and submitted to the appropriate parties on the agreed upon dates. On or near the monthly submission date, a fact-finding meeting will be scheduled for the QA service provider to walk through and discuss the draft in advance of the formal review. WaTech and One Washington program leadership will review each monthly QA report and document comments in the formal comment log. The QA service provider is responsible to disposition each </w:t>
      </w:r>
      <w:r w:rsidRPr="00430B0C">
        <w:rPr>
          <w:rFonts w:asciiTheme="minorHAnsi" w:hAnsiTheme="minorHAnsi" w:cstheme="minorBidi"/>
          <w:sz w:val="22"/>
          <w:szCs w:val="22"/>
        </w:rPr>
        <w:lastRenderedPageBreak/>
        <w:t xml:space="preserve">comment and make any necessary edits or adjustments as appropriate.  If required, prior to final submission and deliverable acceptance, a second meeting will be held to discuss the agreed upon disposition of comments and responses received.  </w:t>
      </w:r>
    </w:p>
    <w:p w14:paraId="5156514C" w14:textId="570D0976"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As part of the assessment and monthly reporting the One Washington program QA service provider shall create and update targeted sections on agency readiness to include: agency legacy system remediation (LSR) development, agency testing, agency training, agency </w:t>
      </w:r>
      <w:r w:rsidR="005A2C78">
        <w:rPr>
          <w:rFonts w:asciiTheme="minorHAnsi" w:hAnsiTheme="minorHAnsi" w:cstheme="minorBidi"/>
          <w:sz w:val="22"/>
          <w:szCs w:val="22"/>
        </w:rPr>
        <w:t>organizational change management (</w:t>
      </w:r>
      <w:r w:rsidRPr="00430B0C">
        <w:rPr>
          <w:rFonts w:asciiTheme="minorHAnsi" w:hAnsiTheme="minorHAnsi" w:cstheme="minorBidi"/>
          <w:sz w:val="22"/>
          <w:szCs w:val="22"/>
        </w:rPr>
        <w:t>OCM</w:t>
      </w:r>
      <w:r w:rsidR="005A2C78">
        <w:rPr>
          <w:rFonts w:asciiTheme="minorHAnsi" w:hAnsiTheme="minorHAnsi" w:cstheme="minorBidi"/>
          <w:sz w:val="22"/>
          <w:szCs w:val="22"/>
        </w:rPr>
        <w:t>)</w:t>
      </w:r>
      <w:r w:rsidRPr="00430B0C">
        <w:rPr>
          <w:rFonts w:asciiTheme="minorHAnsi" w:hAnsiTheme="minorHAnsi" w:cstheme="minorBidi"/>
          <w:sz w:val="22"/>
          <w:szCs w:val="22"/>
        </w:rPr>
        <w:t>, and overall agency readiness.</w:t>
      </w:r>
    </w:p>
    <w:p w14:paraId="7779A952"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The One Washington program QA service provider shall provide risk management assessment services; develop and manage program risk management process and a QA program risk register including business/program, operations, technical, schedule and organizational risks.</w:t>
      </w:r>
    </w:p>
    <w:p w14:paraId="1161B164"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The One Washington program QA service provider shall participate in all appropriate program and project meetings, and report on and consult about any aspects of Program and project QA reviews.  </w:t>
      </w:r>
    </w:p>
    <w:p w14:paraId="6BDF13E1" w14:textId="13D81908"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The One Washington program QA service provider shall assess, analyze, and provide recommendations on project management activities and evaluate, for example, project progress, scope, resources, budget, schedules, </w:t>
      </w:r>
      <w:r w:rsidR="00106310" w:rsidRPr="00430B0C">
        <w:rPr>
          <w:rFonts w:asciiTheme="minorHAnsi" w:hAnsiTheme="minorHAnsi" w:cstheme="minorBidi"/>
          <w:sz w:val="22"/>
          <w:szCs w:val="22"/>
        </w:rPr>
        <w:t>workflow,</w:t>
      </w:r>
      <w:r w:rsidRPr="00430B0C">
        <w:rPr>
          <w:rFonts w:asciiTheme="minorHAnsi" w:hAnsiTheme="minorHAnsi" w:cstheme="minorBidi"/>
          <w:sz w:val="22"/>
          <w:szCs w:val="22"/>
        </w:rPr>
        <w:t xml:space="preserve"> and reporting.</w:t>
      </w:r>
    </w:p>
    <w:p w14:paraId="680A94AC" w14:textId="26CA435A"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 xml:space="preserve">The One Washington program QA service provider shall review, </w:t>
      </w:r>
      <w:r w:rsidR="00106310" w:rsidRPr="00430B0C">
        <w:rPr>
          <w:rFonts w:asciiTheme="minorHAnsi" w:hAnsiTheme="minorHAnsi" w:cstheme="minorHAnsi"/>
          <w:sz w:val="22"/>
          <w:szCs w:val="22"/>
        </w:rPr>
        <w:t>analyze,</w:t>
      </w:r>
      <w:r w:rsidRPr="00430B0C">
        <w:rPr>
          <w:rFonts w:asciiTheme="minorHAnsi" w:hAnsiTheme="minorHAnsi" w:cstheme="minorHAnsi"/>
          <w:sz w:val="22"/>
          <w:szCs w:val="22"/>
        </w:rPr>
        <w:t xml:space="preserve"> and provide formal comments regarding, and/or an assessment of content and quality of One Washington program deliverables as agreed upon between WaTech and the QA service provider. </w:t>
      </w:r>
      <w:r w:rsidRPr="00430B0C">
        <w:rPr>
          <w:rFonts w:asciiTheme="minorHAnsi" w:hAnsiTheme="minorHAnsi" w:cstheme="minorHAnsi"/>
          <w:noProof/>
          <w:sz w:val="22"/>
          <w:szCs w:val="22"/>
        </w:rPr>
        <w:t>One Washington program documentation and deliverables should be identified (inventoried) as part of the baseline assessment and any gaps in program documentation being produced should be called out. Examples of program documentation include but is not limited to; test plan, organziational change management plan, resource plan, phase entrance and exit criteria, go live readiness criteria, integration strategy and plan, and data migration plan.</w:t>
      </w:r>
      <w:r w:rsidRPr="00430B0C">
        <w:rPr>
          <w:rFonts w:asciiTheme="minorHAnsi" w:hAnsiTheme="minorHAnsi" w:cstheme="minorHAnsi"/>
          <w:i/>
          <w:iCs/>
          <w:noProof/>
          <w:sz w:val="22"/>
          <w:szCs w:val="22"/>
        </w:rPr>
        <w:t xml:space="preserve"> </w:t>
      </w:r>
    </w:p>
    <w:p w14:paraId="78F68716" w14:textId="0764F280"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 xml:space="preserve">The One Washington program QA service provider shall review, </w:t>
      </w:r>
      <w:r w:rsidR="00B16FFA" w:rsidRPr="00430B0C">
        <w:rPr>
          <w:rFonts w:asciiTheme="minorHAnsi" w:hAnsiTheme="minorHAnsi" w:cstheme="minorHAnsi"/>
          <w:sz w:val="22"/>
          <w:szCs w:val="22"/>
        </w:rPr>
        <w:t>analyze,</w:t>
      </w:r>
      <w:r w:rsidRPr="00430B0C">
        <w:rPr>
          <w:rFonts w:asciiTheme="minorHAnsi" w:hAnsiTheme="minorHAnsi" w:cstheme="minorHAnsi"/>
          <w:sz w:val="22"/>
          <w:szCs w:val="22"/>
        </w:rPr>
        <w:t xml:space="preserve"> and provide formal comments regarding, and/or an assessment of content and quality of SI vendor deliverables as agreed upon between WaTech and the QA service provider.</w:t>
      </w:r>
      <w:r w:rsidRPr="00430B0C">
        <w:rPr>
          <w:rFonts w:asciiTheme="minorHAnsi" w:hAnsiTheme="minorHAnsi" w:cstheme="minorHAnsi"/>
          <w:i/>
          <w:iCs/>
          <w:noProof/>
          <w:sz w:val="22"/>
          <w:szCs w:val="22"/>
        </w:rPr>
        <w:t xml:space="preserve"> </w:t>
      </w:r>
      <w:r w:rsidRPr="00430B0C">
        <w:rPr>
          <w:rFonts w:asciiTheme="minorHAnsi" w:hAnsiTheme="minorHAnsi" w:cstheme="minorHAnsi"/>
          <w:noProof/>
          <w:sz w:val="22"/>
          <w:szCs w:val="22"/>
        </w:rPr>
        <w:t>SI vendor deliverables should be identified (inventoried) as part of the baseline assessment and any gaps in SI vendor deliverables being produced should be called out.</w:t>
      </w:r>
      <w:r w:rsidRPr="00430B0C">
        <w:rPr>
          <w:rFonts w:asciiTheme="minorHAnsi" w:hAnsiTheme="minorHAnsi" w:cstheme="minorHAnsi"/>
          <w:i/>
          <w:iCs/>
          <w:noProof/>
          <w:sz w:val="22"/>
          <w:szCs w:val="22"/>
        </w:rPr>
        <w:t xml:space="preserve"> </w:t>
      </w:r>
    </w:p>
    <w:p w14:paraId="24A959D2"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The One Washington program QA service provider shall draft issue papers, white papers, briefing </w:t>
      </w:r>
      <w:proofErr w:type="gramStart"/>
      <w:r w:rsidRPr="00430B0C">
        <w:rPr>
          <w:rFonts w:asciiTheme="minorHAnsi" w:hAnsiTheme="minorHAnsi" w:cstheme="minorBidi"/>
          <w:sz w:val="22"/>
          <w:szCs w:val="22"/>
        </w:rPr>
        <w:t>papers</w:t>
      </w:r>
      <w:proofErr w:type="gramEnd"/>
      <w:r w:rsidRPr="00430B0C">
        <w:rPr>
          <w:rFonts w:asciiTheme="minorHAnsi" w:hAnsiTheme="minorHAnsi" w:cstheme="minorBidi"/>
          <w:sz w:val="22"/>
          <w:szCs w:val="22"/>
        </w:rPr>
        <w:t xml:space="preserve"> and other written material upon request of WaTech, in coordination with the One Washington program, with the understanding and agreement that written materials are time sensitive and may require expedited completion by the service provider to meet One Washington program needs.</w:t>
      </w:r>
    </w:p>
    <w:p w14:paraId="0FE78676"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 xml:space="preserve">The One Washington QA service provider shall attend project and leadership meetings, attend strategic planning and brainstorming opportunities, and will be considered partners in the success of the Project. Meeting attendance will be at the direction of WaTech in collaboration with the One Washington program. </w:t>
      </w:r>
    </w:p>
    <w:p w14:paraId="401E270C"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Assess the One Washington program’s Configuration Management (CM) function by reviewing CM reports and making recommendations regarding appropriate processes and tools to manage system changes.</w:t>
      </w:r>
    </w:p>
    <w:p w14:paraId="5FCCCA74"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Review the process to track business and technical requirements to their source and review the process established for requirements traceability for Phase 1a and subsequent phases.</w:t>
      </w:r>
    </w:p>
    <w:p w14:paraId="4E7FAED7" w14:textId="630729D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lastRenderedPageBreak/>
        <w:t xml:space="preserve">Review and ensure that current and future business and technological designs of modernization components comply with the accepted best practices, standards, state and federal requirements and laws, and conditions. </w:t>
      </w:r>
    </w:p>
    <w:p w14:paraId="13633AC3"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HAnsi"/>
          <w:sz w:val="22"/>
          <w:szCs w:val="22"/>
        </w:rPr>
      </w:pPr>
      <w:r w:rsidRPr="00430B0C">
        <w:rPr>
          <w:rFonts w:asciiTheme="minorHAnsi" w:hAnsiTheme="minorHAnsi" w:cstheme="minorHAnsi"/>
          <w:sz w:val="22"/>
          <w:szCs w:val="22"/>
        </w:rPr>
        <w:t xml:space="preserve">The One Washington program QA service provider shall report all program and project QA analyses and findings in a State-approved format.  </w:t>
      </w:r>
    </w:p>
    <w:p w14:paraId="60D1F758" w14:textId="77777777"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The One Washington program QA service provider staff will interview and observe program staff, project management staff, and the project team staff (including any subcontractors). QA service provider staff will observe project meetings and activities to understand the processes, procedures, and tools used in the program environments. They will review and analyze all applicable and available documentation for adherence to accepted, contractually defined industry standards. </w:t>
      </w:r>
    </w:p>
    <w:p w14:paraId="720AE71F" w14:textId="2A42BA45"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One Washington QA service provider shall provide additional assistance as required </w:t>
      </w:r>
      <w:r w:rsidR="002509CB">
        <w:rPr>
          <w:rFonts w:asciiTheme="minorHAnsi" w:hAnsiTheme="minorHAnsi" w:cstheme="minorBidi"/>
          <w:sz w:val="22"/>
          <w:szCs w:val="22"/>
        </w:rPr>
        <w:t xml:space="preserve">or requested </w:t>
      </w:r>
      <w:r w:rsidRPr="00430B0C">
        <w:rPr>
          <w:rFonts w:asciiTheme="minorHAnsi" w:hAnsiTheme="minorHAnsi" w:cstheme="minorBidi"/>
          <w:sz w:val="22"/>
          <w:szCs w:val="22"/>
        </w:rPr>
        <w:t>by WaTech.</w:t>
      </w:r>
    </w:p>
    <w:p w14:paraId="27518FA4" w14:textId="11F76CD3" w:rsidR="00430B0C" w:rsidRPr="00430B0C" w:rsidRDefault="00430B0C" w:rsidP="00430B0C">
      <w:pPr>
        <w:pStyle w:val="ListParagraph"/>
        <w:numPr>
          <w:ilvl w:val="0"/>
          <w:numId w:val="45"/>
        </w:numPr>
        <w:overflowPunct/>
        <w:spacing w:line="259" w:lineRule="auto"/>
        <w:textAlignment w:val="center"/>
        <w:rPr>
          <w:rFonts w:asciiTheme="minorHAnsi" w:hAnsiTheme="minorHAnsi" w:cstheme="minorBidi"/>
          <w:sz w:val="22"/>
          <w:szCs w:val="22"/>
        </w:rPr>
      </w:pPr>
      <w:r w:rsidRPr="00430B0C">
        <w:rPr>
          <w:rFonts w:asciiTheme="minorHAnsi" w:hAnsiTheme="minorHAnsi" w:cstheme="minorBidi"/>
          <w:sz w:val="22"/>
          <w:szCs w:val="22"/>
        </w:rPr>
        <w:t xml:space="preserve">A </w:t>
      </w:r>
      <w:r w:rsidRPr="00430B0C">
        <w:rPr>
          <w:rFonts w:asciiTheme="minorHAnsi" w:hAnsiTheme="minorHAnsi" w:cstheme="minorBidi"/>
          <w:i/>
          <w:iCs/>
          <w:sz w:val="22"/>
          <w:szCs w:val="22"/>
        </w:rPr>
        <w:t>retrospective of services</w:t>
      </w:r>
      <w:r w:rsidRPr="00430B0C">
        <w:rPr>
          <w:rFonts w:asciiTheme="minorHAnsi" w:hAnsiTheme="minorHAnsi" w:cstheme="minorBidi"/>
          <w:sz w:val="22"/>
          <w:szCs w:val="22"/>
        </w:rPr>
        <w:t xml:space="preserve"> will be scheduled every six (6) months to discuss the Quality Management Plan processes effectiveness and potential changes in approach or additional activities required. This discussion will include, at a minimum, representatives from WaTech, </w:t>
      </w:r>
      <w:r w:rsidR="00011A01">
        <w:rPr>
          <w:rFonts w:asciiTheme="minorHAnsi" w:hAnsiTheme="minorHAnsi" w:cstheme="minorBidi"/>
          <w:sz w:val="22"/>
          <w:szCs w:val="22"/>
        </w:rPr>
        <w:t xml:space="preserve">the </w:t>
      </w:r>
      <w:r w:rsidRPr="00430B0C">
        <w:rPr>
          <w:rFonts w:asciiTheme="minorHAnsi" w:hAnsiTheme="minorHAnsi" w:cstheme="minorBidi"/>
          <w:sz w:val="22"/>
          <w:szCs w:val="22"/>
        </w:rPr>
        <w:t>One</w:t>
      </w:r>
      <w:r w:rsidR="002509CB">
        <w:rPr>
          <w:rFonts w:asciiTheme="minorHAnsi" w:hAnsiTheme="minorHAnsi" w:cstheme="minorBidi"/>
          <w:sz w:val="22"/>
          <w:szCs w:val="22"/>
        </w:rPr>
        <w:t xml:space="preserve"> </w:t>
      </w:r>
      <w:r w:rsidRPr="00430B0C">
        <w:rPr>
          <w:rFonts w:asciiTheme="minorHAnsi" w:hAnsiTheme="minorHAnsi" w:cstheme="minorBidi"/>
          <w:sz w:val="22"/>
          <w:szCs w:val="22"/>
        </w:rPr>
        <w:t>Wa</w:t>
      </w:r>
      <w:r w:rsidR="00011A01">
        <w:rPr>
          <w:rFonts w:asciiTheme="minorHAnsi" w:hAnsiTheme="minorHAnsi" w:cstheme="minorBidi"/>
          <w:sz w:val="22"/>
          <w:szCs w:val="22"/>
        </w:rPr>
        <w:t>shington Program</w:t>
      </w:r>
      <w:r w:rsidRPr="00430B0C">
        <w:rPr>
          <w:rFonts w:asciiTheme="minorHAnsi" w:hAnsiTheme="minorHAnsi" w:cstheme="minorBidi"/>
          <w:sz w:val="22"/>
          <w:szCs w:val="22"/>
        </w:rPr>
        <w:t>, and the One Washington QA service provider.</w:t>
      </w:r>
    </w:p>
    <w:p w14:paraId="77922085" w14:textId="5FE86BE2" w:rsidR="006A2331" w:rsidRDefault="006A2331" w:rsidP="008C047D">
      <w:pPr>
        <w:overflowPunct/>
        <w:autoSpaceDE/>
        <w:autoSpaceDN/>
        <w:adjustRightInd/>
        <w:textAlignment w:val="auto"/>
        <w:rPr>
          <w:rFonts w:ascii="Calibri" w:eastAsia="Calibri" w:hAnsi="Calibri"/>
          <w:sz w:val="22"/>
          <w:szCs w:val="22"/>
        </w:rPr>
      </w:pPr>
    </w:p>
    <w:p w14:paraId="13518839" w14:textId="724F5C7B" w:rsidR="00EF64DE" w:rsidRDefault="00EF64DE" w:rsidP="008C047D">
      <w:pPr>
        <w:overflowPunct/>
        <w:autoSpaceDE/>
        <w:autoSpaceDN/>
        <w:adjustRightInd/>
        <w:textAlignment w:val="auto"/>
        <w:rPr>
          <w:rFonts w:ascii="Calibri" w:eastAsia="Calibri" w:hAnsi="Calibri"/>
          <w:sz w:val="22"/>
          <w:szCs w:val="22"/>
        </w:rPr>
      </w:pPr>
      <w:r>
        <w:rPr>
          <w:rFonts w:ascii="Calibri" w:eastAsia="Calibri" w:hAnsi="Calibri"/>
          <w:sz w:val="22"/>
          <w:szCs w:val="22"/>
        </w:rPr>
        <w:t xml:space="preserve">Deliverables: </w:t>
      </w:r>
    </w:p>
    <w:tbl>
      <w:tblPr>
        <w:tblStyle w:val="TableGrid"/>
        <w:tblpPr w:leftFromText="180" w:rightFromText="180" w:vertAnchor="text" w:tblpY="1"/>
        <w:tblOverlap w:val="never"/>
        <w:tblW w:w="5000" w:type="pct"/>
        <w:tblLook w:val="04A0" w:firstRow="1" w:lastRow="0" w:firstColumn="1" w:lastColumn="0" w:noHBand="0" w:noVBand="1"/>
      </w:tblPr>
      <w:tblGrid>
        <w:gridCol w:w="1071"/>
        <w:gridCol w:w="2164"/>
        <w:gridCol w:w="3871"/>
        <w:gridCol w:w="2244"/>
      </w:tblGrid>
      <w:tr w:rsidR="00EF64DE" w:rsidRPr="00EF64DE" w14:paraId="315EBCEB" w14:textId="77777777" w:rsidTr="00437218">
        <w:trPr>
          <w:tblHeader/>
        </w:trPr>
        <w:tc>
          <w:tcPr>
            <w:tcW w:w="573" w:type="pct"/>
            <w:shd w:val="clear" w:color="auto" w:fill="BFBFBF" w:themeFill="background1" w:themeFillShade="BF"/>
          </w:tcPr>
          <w:p w14:paraId="6FBB5609" w14:textId="77777777" w:rsidR="00EF64DE" w:rsidRPr="00EF64DE" w:rsidRDefault="00EF64DE" w:rsidP="00EF64DE">
            <w:pPr>
              <w:overflowPunct/>
              <w:autoSpaceDE/>
              <w:autoSpaceDN/>
              <w:adjustRightInd/>
              <w:textAlignment w:val="auto"/>
              <w:rPr>
                <w:rFonts w:ascii="Calibri" w:eastAsia="Calibri" w:hAnsi="Calibri"/>
                <w:b/>
                <w:bCs/>
                <w:sz w:val="22"/>
                <w:szCs w:val="22"/>
              </w:rPr>
            </w:pPr>
          </w:p>
        </w:tc>
        <w:tc>
          <w:tcPr>
            <w:tcW w:w="1157" w:type="pct"/>
            <w:shd w:val="clear" w:color="auto" w:fill="BFBFBF" w:themeFill="background1" w:themeFillShade="BF"/>
          </w:tcPr>
          <w:p w14:paraId="00E09CDF" w14:textId="77777777" w:rsidR="00EF64DE" w:rsidRPr="00EF64DE" w:rsidRDefault="00EF64DE" w:rsidP="00EF64DE">
            <w:pPr>
              <w:overflowPunct/>
              <w:autoSpaceDE/>
              <w:autoSpaceDN/>
              <w:adjustRightInd/>
              <w:textAlignment w:val="auto"/>
              <w:rPr>
                <w:rFonts w:ascii="Calibri" w:eastAsia="Calibri" w:hAnsi="Calibri"/>
                <w:b/>
                <w:bCs/>
                <w:sz w:val="22"/>
                <w:szCs w:val="22"/>
              </w:rPr>
            </w:pPr>
            <w:r w:rsidRPr="00EF64DE">
              <w:rPr>
                <w:rFonts w:ascii="Calibri" w:eastAsia="Calibri" w:hAnsi="Calibri"/>
                <w:b/>
                <w:bCs/>
                <w:sz w:val="22"/>
                <w:szCs w:val="22"/>
              </w:rPr>
              <w:t>Deliverable Title</w:t>
            </w:r>
          </w:p>
        </w:tc>
        <w:tc>
          <w:tcPr>
            <w:tcW w:w="2070" w:type="pct"/>
            <w:shd w:val="clear" w:color="auto" w:fill="BFBFBF" w:themeFill="background1" w:themeFillShade="BF"/>
          </w:tcPr>
          <w:p w14:paraId="43EEC564" w14:textId="77777777" w:rsidR="00EF64DE" w:rsidRPr="00EF64DE" w:rsidRDefault="00EF64DE" w:rsidP="00EF64DE">
            <w:pPr>
              <w:overflowPunct/>
              <w:autoSpaceDE/>
              <w:autoSpaceDN/>
              <w:adjustRightInd/>
              <w:textAlignment w:val="auto"/>
              <w:rPr>
                <w:rFonts w:ascii="Calibri" w:eastAsia="Calibri" w:hAnsi="Calibri"/>
                <w:b/>
                <w:bCs/>
                <w:sz w:val="22"/>
                <w:szCs w:val="22"/>
              </w:rPr>
            </w:pPr>
            <w:r w:rsidRPr="00EF64DE">
              <w:rPr>
                <w:rFonts w:ascii="Calibri" w:eastAsia="Calibri" w:hAnsi="Calibri"/>
                <w:b/>
                <w:bCs/>
                <w:sz w:val="22"/>
                <w:szCs w:val="22"/>
              </w:rPr>
              <w:t>Description &amp; Content</w:t>
            </w:r>
          </w:p>
        </w:tc>
        <w:tc>
          <w:tcPr>
            <w:tcW w:w="1200" w:type="pct"/>
            <w:shd w:val="clear" w:color="auto" w:fill="BFBFBF" w:themeFill="background1" w:themeFillShade="BF"/>
          </w:tcPr>
          <w:p w14:paraId="3A1777E1" w14:textId="77777777" w:rsidR="00EF64DE" w:rsidRPr="00EF64DE" w:rsidRDefault="00EF64DE" w:rsidP="00EF64DE">
            <w:pPr>
              <w:overflowPunct/>
              <w:autoSpaceDE/>
              <w:autoSpaceDN/>
              <w:adjustRightInd/>
              <w:textAlignment w:val="auto"/>
              <w:rPr>
                <w:rFonts w:ascii="Calibri" w:eastAsia="Calibri" w:hAnsi="Calibri"/>
                <w:b/>
                <w:bCs/>
                <w:sz w:val="22"/>
                <w:szCs w:val="22"/>
              </w:rPr>
            </w:pPr>
            <w:r w:rsidRPr="00EF64DE">
              <w:rPr>
                <w:rFonts w:ascii="Calibri" w:eastAsia="Calibri" w:hAnsi="Calibri"/>
                <w:b/>
                <w:bCs/>
                <w:sz w:val="22"/>
                <w:szCs w:val="22"/>
              </w:rPr>
              <w:t>Due</w:t>
            </w:r>
          </w:p>
        </w:tc>
      </w:tr>
      <w:tr w:rsidR="00EF64DE" w:rsidRPr="00EF64DE" w14:paraId="35776A93" w14:textId="77777777" w:rsidTr="00437218">
        <w:tc>
          <w:tcPr>
            <w:tcW w:w="573" w:type="pct"/>
          </w:tcPr>
          <w:p w14:paraId="1A82567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w:t>
            </w:r>
          </w:p>
        </w:tc>
        <w:tc>
          <w:tcPr>
            <w:tcW w:w="1157" w:type="pct"/>
          </w:tcPr>
          <w:p w14:paraId="153BFDEE" w14:textId="1A507A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Readiness Assessment D</w:t>
            </w:r>
            <w:r w:rsidR="00D303F7">
              <w:rPr>
                <w:rFonts w:ascii="Calibri" w:eastAsia="Calibri" w:hAnsi="Calibri"/>
                <w:sz w:val="22"/>
                <w:szCs w:val="22"/>
              </w:rPr>
              <w:t xml:space="preserve">eliverable </w:t>
            </w:r>
            <w:r w:rsidRPr="00EF64DE">
              <w:rPr>
                <w:rFonts w:ascii="Calibri" w:eastAsia="Calibri" w:hAnsi="Calibri"/>
                <w:sz w:val="22"/>
                <w:szCs w:val="22"/>
              </w:rPr>
              <w:t>E</w:t>
            </w:r>
            <w:r w:rsidR="00D303F7">
              <w:rPr>
                <w:rFonts w:ascii="Calibri" w:eastAsia="Calibri" w:hAnsi="Calibri"/>
                <w:sz w:val="22"/>
                <w:szCs w:val="22"/>
              </w:rPr>
              <w:t xml:space="preserve">xpectation </w:t>
            </w:r>
            <w:r w:rsidRPr="00EF64DE">
              <w:rPr>
                <w:rFonts w:ascii="Calibri" w:eastAsia="Calibri" w:hAnsi="Calibri"/>
                <w:sz w:val="22"/>
                <w:szCs w:val="22"/>
              </w:rPr>
              <w:t>D</w:t>
            </w:r>
            <w:r w:rsidR="00D303F7">
              <w:rPr>
                <w:rFonts w:ascii="Calibri" w:eastAsia="Calibri" w:hAnsi="Calibri"/>
                <w:sz w:val="22"/>
                <w:szCs w:val="22"/>
              </w:rPr>
              <w:t>ocument (DED)</w:t>
            </w:r>
          </w:p>
        </w:tc>
        <w:tc>
          <w:tcPr>
            <w:tcW w:w="2070" w:type="pct"/>
          </w:tcPr>
          <w:p w14:paraId="3989601D"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Baseline Assessment of Program Governance and PMO Structure, Processes, Tools, and Controls (D4)</w:t>
            </w:r>
          </w:p>
        </w:tc>
        <w:tc>
          <w:tcPr>
            <w:tcW w:w="1200" w:type="pct"/>
          </w:tcPr>
          <w:p w14:paraId="66390B67"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20 days of contract execution.</w:t>
            </w:r>
          </w:p>
        </w:tc>
      </w:tr>
      <w:tr w:rsidR="00EF64DE" w:rsidRPr="00EF64DE" w14:paraId="662C0556" w14:textId="77777777" w:rsidTr="00437218">
        <w:tc>
          <w:tcPr>
            <w:tcW w:w="573" w:type="pct"/>
          </w:tcPr>
          <w:p w14:paraId="4140626B"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D4</w:t>
            </w:r>
          </w:p>
        </w:tc>
        <w:tc>
          <w:tcPr>
            <w:tcW w:w="1157" w:type="pct"/>
          </w:tcPr>
          <w:p w14:paraId="5E0C749E"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Readiness Assessment of Program Governance and PMO Structure, Processes, Tools, and Controls</w:t>
            </w:r>
          </w:p>
        </w:tc>
        <w:tc>
          <w:tcPr>
            <w:tcW w:w="2070" w:type="pct"/>
          </w:tcPr>
          <w:p w14:paraId="79CA2994" w14:textId="062DF73B"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Full assessment. Identify gaps and actionable recommendations to address gaps in the One Washington program governance model, decision making, management structure, resources, vendor and contract management and related project management processes, tools, and controls.</w:t>
            </w:r>
          </w:p>
        </w:tc>
        <w:tc>
          <w:tcPr>
            <w:tcW w:w="1200" w:type="pct"/>
          </w:tcPr>
          <w:p w14:paraId="5BAA0541"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60 days of contract execution.</w:t>
            </w:r>
          </w:p>
          <w:p w14:paraId="24987D6F" w14:textId="77777777" w:rsidR="00EF64DE" w:rsidRPr="00EF64DE" w:rsidRDefault="00EF64DE" w:rsidP="00EF64DE">
            <w:pPr>
              <w:overflowPunct/>
              <w:autoSpaceDE/>
              <w:autoSpaceDN/>
              <w:adjustRightInd/>
              <w:textAlignment w:val="auto"/>
              <w:rPr>
                <w:rFonts w:ascii="Calibri" w:eastAsia="Calibri" w:hAnsi="Calibri"/>
                <w:sz w:val="22"/>
                <w:szCs w:val="22"/>
              </w:rPr>
            </w:pPr>
          </w:p>
          <w:p w14:paraId="0910D79B" w14:textId="77777777" w:rsidR="00EF64DE" w:rsidRPr="00EF64DE" w:rsidRDefault="00EF64DE" w:rsidP="00EF64DE">
            <w:pPr>
              <w:overflowPunct/>
              <w:autoSpaceDE/>
              <w:autoSpaceDN/>
              <w:adjustRightInd/>
              <w:textAlignment w:val="auto"/>
              <w:rPr>
                <w:rFonts w:ascii="Calibri" w:eastAsia="Calibri" w:hAnsi="Calibri"/>
                <w:sz w:val="22"/>
                <w:szCs w:val="22"/>
              </w:rPr>
            </w:pPr>
          </w:p>
        </w:tc>
      </w:tr>
      <w:tr w:rsidR="00EF64DE" w:rsidRPr="00EF64DE" w14:paraId="49D1AD64" w14:textId="77777777" w:rsidTr="00437218">
        <w:trPr>
          <w:cantSplit/>
        </w:trPr>
        <w:tc>
          <w:tcPr>
            <w:tcW w:w="573" w:type="pct"/>
          </w:tcPr>
          <w:p w14:paraId="41D59EA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D31</w:t>
            </w:r>
          </w:p>
        </w:tc>
        <w:tc>
          <w:tcPr>
            <w:tcW w:w="1157" w:type="pct"/>
          </w:tcPr>
          <w:p w14:paraId="3B33D0B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Comment Log</w:t>
            </w:r>
          </w:p>
        </w:tc>
        <w:tc>
          <w:tcPr>
            <w:tcW w:w="2070" w:type="pct"/>
          </w:tcPr>
          <w:p w14:paraId="4DDB0633"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Comment log template that captures formal deliverable review comments, recommendations, and disposition. </w:t>
            </w:r>
          </w:p>
        </w:tc>
        <w:tc>
          <w:tcPr>
            <w:tcW w:w="1200" w:type="pct"/>
          </w:tcPr>
          <w:p w14:paraId="6689A6D2" w14:textId="6F67982C" w:rsidR="00EF64DE" w:rsidRPr="00EF64DE" w:rsidRDefault="00FD5BA2" w:rsidP="00EF64DE">
            <w:pPr>
              <w:overflowPunct/>
              <w:autoSpaceDE/>
              <w:autoSpaceDN/>
              <w:adjustRightInd/>
              <w:textAlignment w:val="auto"/>
              <w:rPr>
                <w:rFonts w:ascii="Calibri" w:eastAsia="Calibri" w:hAnsi="Calibri"/>
                <w:sz w:val="22"/>
                <w:szCs w:val="22"/>
              </w:rPr>
            </w:pPr>
            <w:r>
              <w:rPr>
                <w:rFonts w:ascii="Calibri" w:eastAsia="Calibri" w:hAnsi="Calibri"/>
                <w:sz w:val="22"/>
                <w:szCs w:val="22"/>
              </w:rPr>
              <w:t>Monthly</w:t>
            </w:r>
          </w:p>
        </w:tc>
      </w:tr>
      <w:tr w:rsidR="00EF64DE" w:rsidRPr="00EF64DE" w14:paraId="382AC0B3" w14:textId="77777777" w:rsidTr="00437218">
        <w:trPr>
          <w:cantSplit/>
        </w:trPr>
        <w:tc>
          <w:tcPr>
            <w:tcW w:w="573" w:type="pct"/>
          </w:tcPr>
          <w:p w14:paraId="0BF5ACC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D32</w:t>
            </w:r>
          </w:p>
        </w:tc>
        <w:tc>
          <w:tcPr>
            <w:tcW w:w="1157" w:type="pct"/>
          </w:tcPr>
          <w:p w14:paraId="6AF1DA6E"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Validated List of Vendor Deliverables and Program documentation</w:t>
            </w:r>
          </w:p>
        </w:tc>
        <w:tc>
          <w:tcPr>
            <w:tcW w:w="2070" w:type="pct"/>
          </w:tcPr>
          <w:p w14:paraId="5B559822" w14:textId="55004505"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List of program deliverables produced by SI vendor and timing of those deliverables to be submitted to the program. List of program documentation produced by QA service provider as identified in the baseline assessment. Anticipate approximately 60 (approximately 30 SI vendor deliverables and 30 program documents to be confirmed during baseline assessment) deliverables and documents for Phase 1a. </w:t>
            </w:r>
          </w:p>
        </w:tc>
        <w:tc>
          <w:tcPr>
            <w:tcW w:w="1200" w:type="pct"/>
          </w:tcPr>
          <w:p w14:paraId="7DBA390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30 days of contract execution.</w:t>
            </w:r>
          </w:p>
          <w:p w14:paraId="6C2A91DD" w14:textId="77777777" w:rsidR="00EF64DE" w:rsidRPr="00EF64DE" w:rsidRDefault="00EF64DE" w:rsidP="00EF64DE">
            <w:pPr>
              <w:overflowPunct/>
              <w:autoSpaceDE/>
              <w:autoSpaceDN/>
              <w:adjustRightInd/>
              <w:textAlignment w:val="auto"/>
              <w:rPr>
                <w:rFonts w:ascii="Calibri" w:eastAsia="Calibri" w:hAnsi="Calibri"/>
                <w:sz w:val="22"/>
                <w:szCs w:val="22"/>
              </w:rPr>
            </w:pPr>
          </w:p>
        </w:tc>
      </w:tr>
      <w:tr w:rsidR="00EF64DE" w:rsidRPr="00EF64DE" w14:paraId="4E01A41E" w14:textId="77777777" w:rsidTr="00437218">
        <w:tc>
          <w:tcPr>
            <w:tcW w:w="573" w:type="pct"/>
          </w:tcPr>
          <w:p w14:paraId="5B2F5EC7"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D19</w:t>
            </w:r>
          </w:p>
        </w:tc>
        <w:tc>
          <w:tcPr>
            <w:tcW w:w="1157" w:type="pct"/>
            <w:shd w:val="clear" w:color="auto" w:fill="auto"/>
          </w:tcPr>
          <w:p w14:paraId="4353EAA2"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Vendor deliverable reviews DED</w:t>
            </w:r>
          </w:p>
        </w:tc>
        <w:tc>
          <w:tcPr>
            <w:tcW w:w="2070" w:type="pct"/>
          </w:tcPr>
          <w:p w14:paraId="6216E5D0" w14:textId="6FEC1709"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evaluation method, assessment content and format of the Vendor deliverable reviews (D20).  Specific deliverables to be reviewed will be further identified based on results of baseline assessment.</w:t>
            </w:r>
          </w:p>
        </w:tc>
        <w:tc>
          <w:tcPr>
            <w:tcW w:w="1200" w:type="pct"/>
          </w:tcPr>
          <w:p w14:paraId="237B5892"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Within 30 days of contract execution.</w:t>
            </w:r>
          </w:p>
        </w:tc>
      </w:tr>
      <w:tr w:rsidR="00EF64DE" w:rsidRPr="00EF64DE" w14:paraId="7CB73702" w14:textId="77777777" w:rsidTr="00437218">
        <w:tc>
          <w:tcPr>
            <w:tcW w:w="573" w:type="pct"/>
          </w:tcPr>
          <w:p w14:paraId="3001ECE3"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D20</w:t>
            </w:r>
          </w:p>
        </w:tc>
        <w:tc>
          <w:tcPr>
            <w:tcW w:w="1157" w:type="pct"/>
          </w:tcPr>
          <w:p w14:paraId="54E9A013"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Vendor deliverable reviews </w:t>
            </w:r>
          </w:p>
        </w:tc>
        <w:tc>
          <w:tcPr>
            <w:tcW w:w="2070" w:type="pct"/>
          </w:tcPr>
          <w:p w14:paraId="21AECA0D" w14:textId="424447A2"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Review and evaluate deliverables submitted by the SI vendor, and One</w:t>
            </w:r>
            <w:r w:rsidR="006F344B">
              <w:rPr>
                <w:rFonts w:ascii="Calibri" w:eastAsia="Calibri" w:hAnsi="Calibri"/>
                <w:sz w:val="22"/>
                <w:szCs w:val="22"/>
              </w:rPr>
              <w:t xml:space="preserve"> </w:t>
            </w:r>
            <w:r w:rsidRPr="00EF64DE">
              <w:rPr>
                <w:rFonts w:ascii="Calibri" w:eastAsia="Calibri" w:hAnsi="Calibri"/>
                <w:sz w:val="22"/>
                <w:szCs w:val="22"/>
              </w:rPr>
              <w:t>Wa</w:t>
            </w:r>
            <w:r w:rsidR="006F344B">
              <w:rPr>
                <w:rFonts w:ascii="Calibri" w:eastAsia="Calibri" w:hAnsi="Calibri"/>
                <w:sz w:val="22"/>
                <w:szCs w:val="22"/>
              </w:rPr>
              <w:t>shington</w:t>
            </w:r>
            <w:r w:rsidRPr="00EF64DE">
              <w:rPr>
                <w:rFonts w:ascii="Calibri" w:eastAsia="Calibri" w:hAnsi="Calibri"/>
                <w:sz w:val="22"/>
                <w:szCs w:val="22"/>
              </w:rPr>
              <w:t xml:space="preserve"> vendors for completeness, accuracy, and quality.</w:t>
            </w:r>
          </w:p>
          <w:p w14:paraId="53884EBC" w14:textId="612A0739" w:rsidR="00EF64DE" w:rsidRPr="00EF64DE" w:rsidRDefault="00EF64DE" w:rsidP="00C6256E">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Details will be elaborated as per the process </w:t>
            </w:r>
            <w:r w:rsidR="000F3F0B" w:rsidRPr="00EF64DE">
              <w:rPr>
                <w:rFonts w:ascii="Calibri" w:eastAsia="Calibri" w:hAnsi="Calibri"/>
                <w:sz w:val="22"/>
                <w:szCs w:val="22"/>
              </w:rPr>
              <w:t>defined</w:t>
            </w:r>
            <w:r w:rsidRPr="00EF64DE">
              <w:rPr>
                <w:rFonts w:ascii="Calibri" w:eastAsia="Calibri" w:hAnsi="Calibri"/>
                <w:sz w:val="22"/>
                <w:szCs w:val="22"/>
              </w:rPr>
              <w:t xml:space="preserve"> in the approved Quality Assurance Management Plan. Specific deliverables to be reviewed will be further identified based on results of baseline assessment.</w:t>
            </w:r>
          </w:p>
        </w:tc>
        <w:tc>
          <w:tcPr>
            <w:tcW w:w="1200" w:type="pct"/>
          </w:tcPr>
          <w:p w14:paraId="2F4171CB"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w:t>
            </w:r>
          </w:p>
        </w:tc>
      </w:tr>
      <w:tr w:rsidR="00EF64DE" w:rsidRPr="00EF64DE" w14:paraId="5C2F6ECA" w14:textId="77777777" w:rsidTr="00437218">
        <w:tc>
          <w:tcPr>
            <w:tcW w:w="573" w:type="pct"/>
          </w:tcPr>
          <w:p w14:paraId="1BC645C2"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D29</w:t>
            </w:r>
          </w:p>
        </w:tc>
        <w:tc>
          <w:tcPr>
            <w:tcW w:w="1157" w:type="pct"/>
          </w:tcPr>
          <w:p w14:paraId="206EEB09"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Program document reviews DED</w:t>
            </w:r>
          </w:p>
        </w:tc>
        <w:tc>
          <w:tcPr>
            <w:tcW w:w="2070" w:type="pct"/>
          </w:tcPr>
          <w:p w14:paraId="48D67024" w14:textId="77777777" w:rsidR="00C6256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evaluation method, assessment content and format of the Program document</w:t>
            </w:r>
            <w:r w:rsidR="000F3F0B">
              <w:rPr>
                <w:rFonts w:ascii="Calibri" w:eastAsia="Calibri" w:hAnsi="Calibri"/>
                <w:sz w:val="22"/>
                <w:szCs w:val="22"/>
              </w:rPr>
              <w:t xml:space="preserve"> </w:t>
            </w:r>
            <w:r w:rsidRPr="00EF64DE">
              <w:rPr>
                <w:rFonts w:ascii="Calibri" w:eastAsia="Calibri" w:hAnsi="Calibri"/>
                <w:sz w:val="22"/>
                <w:szCs w:val="22"/>
              </w:rPr>
              <w:t xml:space="preserve">reviews (D30).  </w:t>
            </w:r>
          </w:p>
          <w:p w14:paraId="37505127" w14:textId="10C3F68E" w:rsidR="00EF64DE" w:rsidRPr="00EF64DE" w:rsidRDefault="00EF64DE" w:rsidP="00C6256E">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Specific documents to be reviewed will be further identified based on results of baseline assessment.</w:t>
            </w:r>
          </w:p>
        </w:tc>
        <w:tc>
          <w:tcPr>
            <w:tcW w:w="1200" w:type="pct"/>
          </w:tcPr>
          <w:p w14:paraId="1F4604B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Within 30 days of contract execution.</w:t>
            </w:r>
          </w:p>
        </w:tc>
      </w:tr>
      <w:tr w:rsidR="00EF64DE" w:rsidRPr="00EF64DE" w14:paraId="61A0E1A4" w14:textId="77777777" w:rsidTr="00437218">
        <w:tc>
          <w:tcPr>
            <w:tcW w:w="573" w:type="pct"/>
          </w:tcPr>
          <w:p w14:paraId="22BA2FD3"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D30</w:t>
            </w:r>
          </w:p>
        </w:tc>
        <w:tc>
          <w:tcPr>
            <w:tcW w:w="1157" w:type="pct"/>
          </w:tcPr>
          <w:p w14:paraId="5BC96F7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Program document reviews </w:t>
            </w:r>
          </w:p>
        </w:tc>
        <w:tc>
          <w:tcPr>
            <w:tcW w:w="2070" w:type="pct"/>
          </w:tcPr>
          <w:p w14:paraId="59C622D0"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Review and evaluate documents produced by the Program for completeness, accuracy, and quality.</w:t>
            </w:r>
          </w:p>
          <w:p w14:paraId="2574393A" w14:textId="5BF2F58B" w:rsidR="00EF64DE" w:rsidRPr="00EF64DE" w:rsidRDefault="00EF64DE" w:rsidP="00C6256E">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Details and specific documents will be elaborated and agreed to as per the process </w:t>
            </w:r>
            <w:r w:rsidR="000F3F0B" w:rsidRPr="00EF64DE">
              <w:rPr>
                <w:rFonts w:ascii="Calibri" w:eastAsia="Calibri" w:hAnsi="Calibri"/>
                <w:sz w:val="22"/>
                <w:szCs w:val="22"/>
              </w:rPr>
              <w:t>defined</w:t>
            </w:r>
            <w:r w:rsidRPr="00EF64DE">
              <w:rPr>
                <w:rFonts w:ascii="Calibri" w:eastAsia="Calibri" w:hAnsi="Calibri"/>
                <w:sz w:val="22"/>
                <w:szCs w:val="22"/>
              </w:rPr>
              <w:t xml:space="preserve"> in the approved Quality Assurance Management Plan.  Specific documents to be reviewed will be further identified based on results of baseline assessment.</w:t>
            </w:r>
          </w:p>
        </w:tc>
        <w:tc>
          <w:tcPr>
            <w:tcW w:w="1200" w:type="pct"/>
          </w:tcPr>
          <w:p w14:paraId="76C43E8F"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w:t>
            </w:r>
          </w:p>
        </w:tc>
      </w:tr>
      <w:tr w:rsidR="00EF64DE" w:rsidRPr="00EF64DE" w14:paraId="2CC0CA63" w14:textId="77777777" w:rsidTr="00437218">
        <w:trPr>
          <w:cantSplit/>
        </w:trPr>
        <w:tc>
          <w:tcPr>
            <w:tcW w:w="573" w:type="pct"/>
          </w:tcPr>
          <w:p w14:paraId="73FD4DC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w:t>
            </w:r>
          </w:p>
        </w:tc>
        <w:tc>
          <w:tcPr>
            <w:tcW w:w="1157" w:type="pct"/>
          </w:tcPr>
          <w:p w14:paraId="579DDF80"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Program QA Management Plan DED</w:t>
            </w:r>
          </w:p>
        </w:tc>
        <w:tc>
          <w:tcPr>
            <w:tcW w:w="2070" w:type="pct"/>
          </w:tcPr>
          <w:p w14:paraId="722D4722" w14:textId="569A174D"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Program QA Management Plan (D2)</w:t>
            </w:r>
          </w:p>
        </w:tc>
        <w:tc>
          <w:tcPr>
            <w:tcW w:w="1200" w:type="pct"/>
          </w:tcPr>
          <w:p w14:paraId="4E0EE700"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10 days of contract execution.</w:t>
            </w:r>
          </w:p>
        </w:tc>
      </w:tr>
      <w:tr w:rsidR="00EF64DE" w:rsidRPr="00EF64DE" w14:paraId="4BC8677A" w14:textId="77777777" w:rsidTr="00437218">
        <w:tc>
          <w:tcPr>
            <w:tcW w:w="573" w:type="pct"/>
          </w:tcPr>
          <w:p w14:paraId="7B20F43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w:t>
            </w:r>
          </w:p>
        </w:tc>
        <w:tc>
          <w:tcPr>
            <w:tcW w:w="1157" w:type="pct"/>
          </w:tcPr>
          <w:p w14:paraId="3A45709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Program QA Management Plan</w:t>
            </w:r>
          </w:p>
        </w:tc>
        <w:tc>
          <w:tcPr>
            <w:tcW w:w="2070" w:type="pct"/>
          </w:tcPr>
          <w:p w14:paraId="14FD3AE2"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The Program QA Management Plan shall describe the methodology, approaches, services, activities, personnel, schedule, and standards and for conducting QA reviews. </w:t>
            </w:r>
          </w:p>
          <w:p w14:paraId="51C8A467" w14:textId="77777777" w:rsidR="00EF64DE" w:rsidRPr="00EF64DE" w:rsidRDefault="00EF64DE" w:rsidP="00C6256E">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The QA Management Plan must at a minimum contain the following sections and detail:</w:t>
            </w:r>
          </w:p>
          <w:p w14:paraId="1957D504" w14:textId="77777777" w:rsidR="00EF64DE" w:rsidRPr="00EF64DE" w:rsidRDefault="00EF64DE" w:rsidP="00C6256E">
            <w:pPr>
              <w:numPr>
                <w:ilvl w:val="0"/>
                <w:numId w:val="47"/>
              </w:numPr>
              <w:overflowPunct/>
              <w:autoSpaceDE/>
              <w:autoSpaceDN/>
              <w:adjustRightInd/>
              <w:spacing w:before="120"/>
              <w:ind w:left="619"/>
              <w:textAlignment w:val="auto"/>
              <w:rPr>
                <w:rFonts w:ascii="Calibri" w:eastAsia="Calibri" w:hAnsi="Calibri"/>
                <w:sz w:val="22"/>
                <w:szCs w:val="22"/>
              </w:rPr>
            </w:pPr>
            <w:r w:rsidRPr="00EF64DE">
              <w:rPr>
                <w:rFonts w:ascii="Calibri" w:eastAsia="Calibri" w:hAnsi="Calibri"/>
                <w:sz w:val="22"/>
                <w:szCs w:val="22"/>
              </w:rPr>
              <w:t>Quality Management Approach</w:t>
            </w:r>
          </w:p>
          <w:p w14:paraId="5993CCDF"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Risk Management Approach</w:t>
            </w:r>
          </w:p>
          <w:p w14:paraId="16277FB9"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Quality Assurance Approach</w:t>
            </w:r>
          </w:p>
          <w:p w14:paraId="045BA797"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lastRenderedPageBreak/>
              <w:t>Project Management Approach</w:t>
            </w:r>
          </w:p>
          <w:p w14:paraId="4B38F4FE"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Deliverable Development Process</w:t>
            </w:r>
          </w:p>
          <w:p w14:paraId="631B8365"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Deliverables</w:t>
            </w:r>
          </w:p>
          <w:p w14:paraId="318CB2B4"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Deliverable Submission</w:t>
            </w:r>
          </w:p>
          <w:p w14:paraId="7DB06446"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Project Management Standards</w:t>
            </w:r>
          </w:p>
          <w:p w14:paraId="7303DD2B"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Scope Management</w:t>
            </w:r>
          </w:p>
          <w:p w14:paraId="7648B1AE"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Program Performance Management</w:t>
            </w:r>
          </w:p>
          <w:p w14:paraId="5DD5522D"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QA Services Resources and Contacts</w:t>
            </w:r>
          </w:p>
          <w:p w14:paraId="5BBE6CD3" w14:textId="77777777" w:rsidR="00EF64DE" w:rsidRPr="00EF64DE" w:rsidRDefault="00EF64DE" w:rsidP="002D538C">
            <w:pPr>
              <w:numPr>
                <w:ilvl w:val="0"/>
                <w:numId w:val="47"/>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Roles &amp; Responsibilities</w:t>
            </w:r>
          </w:p>
          <w:p w14:paraId="49ABD109" w14:textId="5F227810" w:rsidR="00EF64DE" w:rsidRPr="00EF64DE" w:rsidRDefault="00EF64DE" w:rsidP="00C6256E">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Approach and Method to determine if the program is meeting relevant quality standards utilizing authoritative sources; industry and best practice standards, deliverable-specific criteria, applicable </w:t>
            </w:r>
            <w:proofErr w:type="gramStart"/>
            <w:r w:rsidRPr="00EF64DE">
              <w:rPr>
                <w:rFonts w:ascii="Calibri" w:eastAsia="Calibri" w:hAnsi="Calibri"/>
                <w:sz w:val="22"/>
                <w:szCs w:val="22"/>
              </w:rPr>
              <w:t>criteria</w:t>
            </w:r>
            <w:proofErr w:type="gramEnd"/>
            <w:r w:rsidRPr="00EF64DE">
              <w:rPr>
                <w:rFonts w:ascii="Calibri" w:eastAsia="Calibri" w:hAnsi="Calibri"/>
                <w:sz w:val="22"/>
                <w:szCs w:val="22"/>
              </w:rPr>
              <w:t xml:space="preserve"> or standards as stated in the </w:t>
            </w:r>
            <w:r w:rsidR="00E24F2B">
              <w:rPr>
                <w:rFonts w:ascii="Calibri" w:eastAsia="Calibri" w:hAnsi="Calibri"/>
                <w:sz w:val="22"/>
                <w:szCs w:val="22"/>
              </w:rPr>
              <w:t>RFP</w:t>
            </w:r>
            <w:r w:rsidRPr="00EF64DE">
              <w:rPr>
                <w:rFonts w:ascii="Calibri" w:eastAsia="Calibri" w:hAnsi="Calibri"/>
                <w:sz w:val="22"/>
                <w:szCs w:val="22"/>
              </w:rPr>
              <w:t>, Contract or SOW, and way to mitigate risk or eliminate the cause of unsatisfactory results.</w:t>
            </w:r>
          </w:p>
          <w:p w14:paraId="2B7B3E49" w14:textId="7DF9B4C6" w:rsidR="00EF64DE" w:rsidRPr="00EF64DE" w:rsidRDefault="00EF64DE" w:rsidP="00C6256E">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Must define how deliverable reviews will be conducted for each deliverable.  Each review should include a </w:t>
            </w:r>
            <w:r w:rsidR="003026EF">
              <w:rPr>
                <w:rFonts w:ascii="Calibri" w:eastAsia="Calibri" w:hAnsi="Calibri"/>
                <w:sz w:val="22"/>
                <w:szCs w:val="22"/>
              </w:rPr>
              <w:t>description</w:t>
            </w:r>
            <w:r w:rsidRPr="00EF64DE">
              <w:rPr>
                <w:rFonts w:ascii="Calibri" w:eastAsia="Calibri" w:hAnsi="Calibri"/>
                <w:sz w:val="22"/>
                <w:szCs w:val="22"/>
              </w:rPr>
              <w:t xml:space="preserve"> that defines the standards to be used and the specific quantitative and </w:t>
            </w:r>
            <w:r w:rsidR="000F3F0B" w:rsidRPr="00EF64DE">
              <w:rPr>
                <w:rFonts w:ascii="Calibri" w:eastAsia="Calibri" w:hAnsi="Calibri"/>
                <w:sz w:val="22"/>
                <w:szCs w:val="22"/>
              </w:rPr>
              <w:t>qualitative</w:t>
            </w:r>
            <w:r w:rsidRPr="00EF64DE">
              <w:rPr>
                <w:rFonts w:ascii="Calibri" w:eastAsia="Calibri" w:hAnsi="Calibri"/>
                <w:sz w:val="22"/>
                <w:szCs w:val="22"/>
              </w:rPr>
              <w:t xml:space="preserve"> factors for assessment.  </w:t>
            </w:r>
          </w:p>
          <w:p w14:paraId="39D67BE7" w14:textId="5F4B1B12" w:rsidR="00EF64DE" w:rsidRPr="00EF64DE" w:rsidRDefault="00EF64DE" w:rsidP="00C6256E">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Plan should also define the approach to </w:t>
            </w:r>
            <w:r w:rsidR="00D87EE7" w:rsidRPr="00EF64DE">
              <w:rPr>
                <w:rFonts w:ascii="Calibri" w:eastAsia="Calibri" w:hAnsi="Calibri"/>
                <w:sz w:val="22"/>
                <w:szCs w:val="22"/>
              </w:rPr>
              <w:t>quali</w:t>
            </w:r>
            <w:r w:rsidR="003026EF">
              <w:rPr>
                <w:rFonts w:ascii="Calibri" w:eastAsia="Calibri" w:hAnsi="Calibri"/>
                <w:sz w:val="22"/>
                <w:szCs w:val="22"/>
              </w:rPr>
              <w:t>ta</w:t>
            </w:r>
            <w:r w:rsidR="00D87EE7" w:rsidRPr="00EF64DE">
              <w:rPr>
                <w:rFonts w:ascii="Calibri" w:eastAsia="Calibri" w:hAnsi="Calibri"/>
                <w:sz w:val="22"/>
                <w:szCs w:val="22"/>
              </w:rPr>
              <w:t>tive</w:t>
            </w:r>
            <w:r w:rsidRPr="00EF64DE">
              <w:rPr>
                <w:rFonts w:ascii="Calibri" w:eastAsia="Calibri" w:hAnsi="Calibri"/>
                <w:sz w:val="22"/>
                <w:szCs w:val="22"/>
              </w:rPr>
              <w:t xml:space="preserve"> assessments and information gathering including the interview selection and approach to be used.</w:t>
            </w:r>
          </w:p>
        </w:tc>
        <w:tc>
          <w:tcPr>
            <w:tcW w:w="1200" w:type="pct"/>
          </w:tcPr>
          <w:p w14:paraId="745C319E"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Initial draft due within 30 days of contract execution.</w:t>
            </w:r>
          </w:p>
          <w:p w14:paraId="0FE87F66" w14:textId="77777777" w:rsidR="00EF64DE" w:rsidRPr="00EF64DE" w:rsidRDefault="00EF64DE" w:rsidP="00EF64DE">
            <w:pPr>
              <w:overflowPunct/>
              <w:autoSpaceDE/>
              <w:autoSpaceDN/>
              <w:adjustRightInd/>
              <w:textAlignment w:val="auto"/>
              <w:rPr>
                <w:rFonts w:ascii="Calibri" w:eastAsia="Calibri" w:hAnsi="Calibri"/>
                <w:sz w:val="22"/>
                <w:szCs w:val="22"/>
              </w:rPr>
            </w:pPr>
          </w:p>
          <w:p w14:paraId="656C2F6A"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Final approved Plan due within 60 days of contract execution.</w:t>
            </w:r>
          </w:p>
          <w:p w14:paraId="0263DAAA" w14:textId="77777777" w:rsidR="00EF64DE" w:rsidRPr="00EF64DE" w:rsidRDefault="00EF64DE" w:rsidP="00EF64DE">
            <w:pPr>
              <w:overflowPunct/>
              <w:autoSpaceDE/>
              <w:autoSpaceDN/>
              <w:adjustRightInd/>
              <w:textAlignment w:val="auto"/>
              <w:rPr>
                <w:rFonts w:ascii="Calibri" w:eastAsia="Calibri" w:hAnsi="Calibri"/>
                <w:sz w:val="22"/>
                <w:szCs w:val="22"/>
              </w:rPr>
            </w:pPr>
          </w:p>
        </w:tc>
      </w:tr>
      <w:tr w:rsidR="00EF64DE" w:rsidRPr="00EF64DE" w14:paraId="7FBDEC60" w14:textId="77777777" w:rsidTr="00437218">
        <w:tc>
          <w:tcPr>
            <w:tcW w:w="573" w:type="pct"/>
          </w:tcPr>
          <w:p w14:paraId="6236843E"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D5</w:t>
            </w:r>
          </w:p>
        </w:tc>
        <w:tc>
          <w:tcPr>
            <w:tcW w:w="1157" w:type="pct"/>
          </w:tcPr>
          <w:p w14:paraId="607C35F5"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Biannual Assessment DED</w:t>
            </w:r>
          </w:p>
        </w:tc>
        <w:tc>
          <w:tcPr>
            <w:tcW w:w="2070" w:type="pct"/>
          </w:tcPr>
          <w:p w14:paraId="182EE660"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Biannual Assessment of Program Governance and PMO Structure, Processes, Tools, and Controls (D6)</w:t>
            </w:r>
          </w:p>
        </w:tc>
        <w:tc>
          <w:tcPr>
            <w:tcW w:w="1200" w:type="pct"/>
          </w:tcPr>
          <w:p w14:paraId="5A48B9B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80 days of contract execution.</w:t>
            </w:r>
          </w:p>
          <w:p w14:paraId="33091D83" w14:textId="77777777" w:rsidR="00EF64DE" w:rsidRPr="00EF64DE" w:rsidRDefault="00EF64DE" w:rsidP="00EF64DE">
            <w:pPr>
              <w:overflowPunct/>
              <w:autoSpaceDE/>
              <w:autoSpaceDN/>
              <w:adjustRightInd/>
              <w:textAlignment w:val="auto"/>
              <w:rPr>
                <w:rFonts w:ascii="Calibri" w:eastAsia="Calibri" w:hAnsi="Calibri"/>
                <w:sz w:val="22"/>
                <w:szCs w:val="22"/>
              </w:rPr>
            </w:pPr>
          </w:p>
        </w:tc>
      </w:tr>
      <w:tr w:rsidR="00EF64DE" w:rsidRPr="00EF64DE" w14:paraId="2FBF9CA6" w14:textId="77777777" w:rsidTr="00437218">
        <w:tc>
          <w:tcPr>
            <w:tcW w:w="573" w:type="pct"/>
          </w:tcPr>
          <w:p w14:paraId="34220B2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D6</w:t>
            </w:r>
          </w:p>
        </w:tc>
        <w:tc>
          <w:tcPr>
            <w:tcW w:w="1157" w:type="pct"/>
          </w:tcPr>
          <w:p w14:paraId="1912766A"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Biannual Assessment of Program Governance and PMO Structure, Processes, Tools, and Controls</w:t>
            </w:r>
          </w:p>
        </w:tc>
        <w:tc>
          <w:tcPr>
            <w:tcW w:w="2070" w:type="pct"/>
          </w:tcPr>
          <w:p w14:paraId="11968AF3" w14:textId="6CE0DE89"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Full assessment. Identify gaps and actionable recommendations to address gaps in the One Washington program governance model, decision making, management structure, resources, vendor and contract management and related project management processes, tools, and controls.  Document progress made against previous observations and recommendations.</w:t>
            </w:r>
          </w:p>
        </w:tc>
        <w:tc>
          <w:tcPr>
            <w:tcW w:w="1200" w:type="pct"/>
          </w:tcPr>
          <w:p w14:paraId="575D422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Every 180 days, starting 180 days after delivery of the initial baseline.</w:t>
            </w:r>
          </w:p>
        </w:tc>
      </w:tr>
      <w:tr w:rsidR="00EF64DE" w:rsidRPr="00EF64DE" w14:paraId="45981709" w14:textId="77777777" w:rsidTr="00437218">
        <w:tc>
          <w:tcPr>
            <w:tcW w:w="573" w:type="pct"/>
          </w:tcPr>
          <w:p w14:paraId="64E954E9"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D7</w:t>
            </w:r>
          </w:p>
        </w:tc>
        <w:tc>
          <w:tcPr>
            <w:tcW w:w="1157" w:type="pct"/>
          </w:tcPr>
          <w:p w14:paraId="666B48DB"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Baseline Assessment of Program Schedules </w:t>
            </w:r>
            <w:r w:rsidRPr="00EF64DE">
              <w:rPr>
                <w:rFonts w:ascii="Calibri" w:eastAsia="Calibri" w:hAnsi="Calibri"/>
                <w:sz w:val="22"/>
                <w:szCs w:val="22"/>
              </w:rPr>
              <w:lastRenderedPageBreak/>
              <w:t>and Schedule Management Processes</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070" w:type="pct"/>
          </w:tcPr>
          <w:p w14:paraId="3CD6EE13"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 xml:space="preserve">Document describing the format and content of the Baseline Assessment of </w:t>
            </w:r>
            <w:r w:rsidRPr="00EF64DE">
              <w:rPr>
                <w:rFonts w:ascii="Calibri" w:eastAsia="Calibri" w:hAnsi="Calibri"/>
                <w:sz w:val="22"/>
                <w:szCs w:val="22"/>
              </w:rPr>
              <w:lastRenderedPageBreak/>
              <w:t>Program Schedules and Schedule Management Processes (D8)</w:t>
            </w:r>
          </w:p>
        </w:tc>
        <w:tc>
          <w:tcPr>
            <w:tcW w:w="1200" w:type="pct"/>
          </w:tcPr>
          <w:p w14:paraId="1C7813B0"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Due within 20 days of contract execution.</w:t>
            </w:r>
          </w:p>
        </w:tc>
      </w:tr>
      <w:tr w:rsidR="00EF64DE" w:rsidRPr="00EF64DE" w14:paraId="2CB62E0B" w14:textId="77777777" w:rsidTr="00437218">
        <w:tc>
          <w:tcPr>
            <w:tcW w:w="573" w:type="pct"/>
          </w:tcPr>
          <w:p w14:paraId="76B894C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D8</w:t>
            </w:r>
          </w:p>
        </w:tc>
        <w:tc>
          <w:tcPr>
            <w:tcW w:w="1157" w:type="pct"/>
          </w:tcPr>
          <w:p w14:paraId="22306E5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Assessment of Program Schedules and Schedule Management Processes</w:t>
            </w:r>
          </w:p>
        </w:tc>
        <w:tc>
          <w:tcPr>
            <w:tcW w:w="2070" w:type="pct"/>
          </w:tcPr>
          <w:p w14:paraId="37059D3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Full assessment of the Phase 1a schedule, LSR schedule, and all other related program-managed schedules and schedule management processes.</w:t>
            </w:r>
          </w:p>
        </w:tc>
        <w:tc>
          <w:tcPr>
            <w:tcW w:w="1200" w:type="pct"/>
          </w:tcPr>
          <w:p w14:paraId="6D6CA410"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60 days of contract execution.</w:t>
            </w:r>
          </w:p>
          <w:p w14:paraId="3075A7E1" w14:textId="77777777" w:rsidR="00EF64DE" w:rsidRPr="00EF64DE" w:rsidRDefault="00EF64DE" w:rsidP="00EF64DE">
            <w:pPr>
              <w:overflowPunct/>
              <w:autoSpaceDE/>
              <w:autoSpaceDN/>
              <w:adjustRightInd/>
              <w:textAlignment w:val="auto"/>
              <w:rPr>
                <w:rFonts w:ascii="Calibri" w:eastAsia="Calibri" w:hAnsi="Calibri"/>
                <w:sz w:val="22"/>
                <w:szCs w:val="22"/>
              </w:rPr>
            </w:pPr>
          </w:p>
        </w:tc>
      </w:tr>
      <w:tr w:rsidR="00EF64DE" w:rsidRPr="00EF64DE" w14:paraId="2255E3AB" w14:textId="77777777" w:rsidTr="00437218">
        <w:tc>
          <w:tcPr>
            <w:tcW w:w="573" w:type="pct"/>
          </w:tcPr>
          <w:p w14:paraId="6411248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D9</w:t>
            </w:r>
          </w:p>
        </w:tc>
        <w:tc>
          <w:tcPr>
            <w:tcW w:w="1157" w:type="pct"/>
          </w:tcPr>
          <w:p w14:paraId="00B3224B"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Biannual Assessment of Program Schedules and Schedule Management Processes</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070" w:type="pct"/>
          </w:tcPr>
          <w:p w14:paraId="73374327"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Biannual Assessment of Program Schedules and Schedule Management Processes</w:t>
            </w:r>
            <w:r w:rsidRPr="00EF64DE" w:rsidDel="00E46A51">
              <w:rPr>
                <w:rFonts w:ascii="Calibri" w:eastAsia="Calibri" w:hAnsi="Calibri"/>
                <w:sz w:val="22"/>
                <w:szCs w:val="22"/>
              </w:rPr>
              <w:t xml:space="preserve"> </w:t>
            </w:r>
            <w:r w:rsidRPr="00EF64DE">
              <w:rPr>
                <w:rFonts w:ascii="Calibri" w:eastAsia="Calibri" w:hAnsi="Calibri"/>
                <w:sz w:val="22"/>
                <w:szCs w:val="22"/>
              </w:rPr>
              <w:t>(D10)</w:t>
            </w:r>
          </w:p>
        </w:tc>
        <w:tc>
          <w:tcPr>
            <w:tcW w:w="1200" w:type="pct"/>
          </w:tcPr>
          <w:p w14:paraId="2A1819F2"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80 days of contract execution.</w:t>
            </w:r>
          </w:p>
          <w:p w14:paraId="3FBF20B0" w14:textId="77777777" w:rsidR="00EF64DE" w:rsidRPr="00EF64DE" w:rsidRDefault="00EF64DE" w:rsidP="00D47AF3">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Subsequent assessments due every 6 months.</w:t>
            </w:r>
          </w:p>
        </w:tc>
      </w:tr>
      <w:tr w:rsidR="00EF64DE" w:rsidRPr="00EF64DE" w14:paraId="1FC49D95" w14:textId="77777777" w:rsidTr="00437218">
        <w:tc>
          <w:tcPr>
            <w:tcW w:w="573" w:type="pct"/>
          </w:tcPr>
          <w:p w14:paraId="540BE7E5"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D10</w:t>
            </w:r>
          </w:p>
        </w:tc>
        <w:tc>
          <w:tcPr>
            <w:tcW w:w="1157" w:type="pct"/>
          </w:tcPr>
          <w:p w14:paraId="67CC0EAF"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Biannual Assessment of Program Schedules and Schedule Management Processes</w:t>
            </w:r>
          </w:p>
        </w:tc>
        <w:tc>
          <w:tcPr>
            <w:tcW w:w="2070" w:type="pct"/>
          </w:tcPr>
          <w:p w14:paraId="1A5C4F41"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Full assessment of the Phase 1a schedule, LSR schedule, and all other related program-managed schedules and schedule management processes.  Document progress made against previous observations and recommendations.</w:t>
            </w:r>
          </w:p>
        </w:tc>
        <w:tc>
          <w:tcPr>
            <w:tcW w:w="1200" w:type="pct"/>
          </w:tcPr>
          <w:p w14:paraId="625937DE"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60 days of contract execution.</w:t>
            </w:r>
          </w:p>
          <w:p w14:paraId="763D1111" w14:textId="77777777" w:rsidR="00EF64DE" w:rsidRPr="00EF64DE" w:rsidRDefault="00EF64DE" w:rsidP="00D47AF3">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Subsequent assessments due every 6 months.</w:t>
            </w:r>
          </w:p>
        </w:tc>
      </w:tr>
      <w:tr w:rsidR="00EF64DE" w:rsidRPr="00EF64DE" w14:paraId="7359D983" w14:textId="77777777" w:rsidTr="00437218">
        <w:tc>
          <w:tcPr>
            <w:tcW w:w="573" w:type="pct"/>
          </w:tcPr>
          <w:p w14:paraId="54DE1FE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D13</w:t>
            </w:r>
          </w:p>
        </w:tc>
        <w:tc>
          <w:tcPr>
            <w:tcW w:w="1157" w:type="pct"/>
          </w:tcPr>
          <w:p w14:paraId="687A4199"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Initial Project Risk Assessment</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070" w:type="pct"/>
          </w:tcPr>
          <w:p w14:paraId="35336745"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Initial Project Risk Assessment</w:t>
            </w:r>
            <w:r w:rsidRPr="00EF64DE" w:rsidDel="00E46A51">
              <w:rPr>
                <w:rFonts w:ascii="Calibri" w:eastAsia="Calibri" w:hAnsi="Calibri"/>
                <w:sz w:val="22"/>
                <w:szCs w:val="22"/>
              </w:rPr>
              <w:t xml:space="preserve"> </w:t>
            </w:r>
            <w:r w:rsidRPr="00EF64DE">
              <w:rPr>
                <w:rFonts w:ascii="Calibri" w:eastAsia="Calibri" w:hAnsi="Calibri"/>
                <w:sz w:val="22"/>
                <w:szCs w:val="22"/>
              </w:rPr>
              <w:t>(D14)</w:t>
            </w:r>
          </w:p>
        </w:tc>
        <w:tc>
          <w:tcPr>
            <w:tcW w:w="1200" w:type="pct"/>
          </w:tcPr>
          <w:p w14:paraId="100D8FFF"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20 days of contract execution.</w:t>
            </w:r>
          </w:p>
        </w:tc>
      </w:tr>
      <w:tr w:rsidR="00EF64DE" w:rsidRPr="00EF64DE" w14:paraId="401109C0" w14:textId="77777777" w:rsidTr="00437218">
        <w:tc>
          <w:tcPr>
            <w:tcW w:w="573" w:type="pct"/>
          </w:tcPr>
          <w:p w14:paraId="58FA796A"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D14</w:t>
            </w:r>
          </w:p>
        </w:tc>
        <w:tc>
          <w:tcPr>
            <w:tcW w:w="1157" w:type="pct"/>
          </w:tcPr>
          <w:p w14:paraId="1C10B70B"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Initial Project Risk Assessment</w:t>
            </w:r>
          </w:p>
        </w:tc>
        <w:tc>
          <w:tcPr>
            <w:tcW w:w="2070" w:type="pct"/>
          </w:tcPr>
          <w:p w14:paraId="484AEB2D"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Initial assessment of project risks including documentation and risk mitigation strategies. Actionable recommendations in the areas of program and project governance; program and project quality assurance; </w:t>
            </w:r>
          </w:p>
        </w:tc>
        <w:tc>
          <w:tcPr>
            <w:tcW w:w="1200" w:type="pct"/>
          </w:tcPr>
          <w:p w14:paraId="7D2CF071"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Within 60 days of contract execution. </w:t>
            </w:r>
          </w:p>
        </w:tc>
      </w:tr>
      <w:tr w:rsidR="00EF64DE" w:rsidRPr="00EF64DE" w14:paraId="54B29E08" w14:textId="77777777" w:rsidTr="00437218">
        <w:tc>
          <w:tcPr>
            <w:tcW w:w="573" w:type="pct"/>
          </w:tcPr>
          <w:p w14:paraId="68AFD76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D15</w:t>
            </w:r>
          </w:p>
        </w:tc>
        <w:tc>
          <w:tcPr>
            <w:tcW w:w="1157" w:type="pct"/>
          </w:tcPr>
          <w:p w14:paraId="3CE75D4A"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Assessment of Solution Vendor and SI Contracts</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070" w:type="pct"/>
          </w:tcPr>
          <w:p w14:paraId="12F2B5AE"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Baseline Assessment of Solution Vendor and SI Contracts</w:t>
            </w:r>
            <w:r w:rsidRPr="00EF64DE" w:rsidDel="00E46A51">
              <w:rPr>
                <w:rFonts w:ascii="Calibri" w:eastAsia="Calibri" w:hAnsi="Calibri"/>
                <w:sz w:val="22"/>
                <w:szCs w:val="22"/>
              </w:rPr>
              <w:t xml:space="preserve"> </w:t>
            </w:r>
            <w:r w:rsidRPr="00EF64DE">
              <w:rPr>
                <w:rFonts w:ascii="Calibri" w:eastAsia="Calibri" w:hAnsi="Calibri"/>
                <w:sz w:val="22"/>
                <w:szCs w:val="22"/>
              </w:rPr>
              <w:t>(D16)</w:t>
            </w:r>
          </w:p>
        </w:tc>
        <w:tc>
          <w:tcPr>
            <w:tcW w:w="1200" w:type="pct"/>
          </w:tcPr>
          <w:p w14:paraId="043086DE"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60 days of contract execution.</w:t>
            </w:r>
          </w:p>
        </w:tc>
      </w:tr>
      <w:tr w:rsidR="00EF64DE" w:rsidRPr="00EF64DE" w14:paraId="7A1E30B0" w14:textId="77777777" w:rsidTr="00437218">
        <w:tc>
          <w:tcPr>
            <w:tcW w:w="573" w:type="pct"/>
          </w:tcPr>
          <w:p w14:paraId="63657943"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D16</w:t>
            </w:r>
          </w:p>
        </w:tc>
        <w:tc>
          <w:tcPr>
            <w:tcW w:w="1157" w:type="pct"/>
            <w:shd w:val="clear" w:color="auto" w:fill="auto"/>
          </w:tcPr>
          <w:p w14:paraId="46E9EFCF"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Assessment of Solution Vendor and SI Contracts</w:t>
            </w:r>
          </w:p>
        </w:tc>
        <w:tc>
          <w:tcPr>
            <w:tcW w:w="2070" w:type="pct"/>
          </w:tcPr>
          <w:p w14:paraId="2F29F2F9" w14:textId="135DB1F8"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Initial baseline assessment of the One Washington program’s contracts.  Identify and document gaps and ambiguities in the current contract management processes and the terms, deliverables, and conditions of the existing contract.</w:t>
            </w:r>
          </w:p>
        </w:tc>
        <w:tc>
          <w:tcPr>
            <w:tcW w:w="1200" w:type="pct"/>
          </w:tcPr>
          <w:p w14:paraId="775B06BB"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Within 120 days of contract execution.</w:t>
            </w:r>
          </w:p>
        </w:tc>
      </w:tr>
      <w:tr w:rsidR="00EF64DE" w:rsidRPr="00EF64DE" w14:paraId="6239792C" w14:textId="77777777" w:rsidTr="00437218">
        <w:tc>
          <w:tcPr>
            <w:tcW w:w="573" w:type="pct"/>
          </w:tcPr>
          <w:p w14:paraId="733EBA6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D17</w:t>
            </w:r>
          </w:p>
        </w:tc>
        <w:tc>
          <w:tcPr>
            <w:tcW w:w="1157" w:type="pct"/>
            <w:shd w:val="clear" w:color="auto" w:fill="auto"/>
          </w:tcPr>
          <w:p w14:paraId="48822C5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Decision Package Review</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070" w:type="pct"/>
          </w:tcPr>
          <w:p w14:paraId="44EB78CB"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Decision Package Review</w:t>
            </w:r>
            <w:r w:rsidRPr="00EF64DE" w:rsidDel="00E46A51">
              <w:rPr>
                <w:rFonts w:ascii="Calibri" w:eastAsia="Calibri" w:hAnsi="Calibri"/>
                <w:sz w:val="22"/>
                <w:szCs w:val="22"/>
              </w:rPr>
              <w:t xml:space="preserve"> </w:t>
            </w:r>
            <w:r w:rsidRPr="00EF64DE">
              <w:rPr>
                <w:rFonts w:ascii="Calibri" w:eastAsia="Calibri" w:hAnsi="Calibri"/>
                <w:sz w:val="22"/>
                <w:szCs w:val="22"/>
              </w:rPr>
              <w:t>(D18)</w:t>
            </w:r>
          </w:p>
        </w:tc>
        <w:tc>
          <w:tcPr>
            <w:tcW w:w="1200" w:type="pct"/>
          </w:tcPr>
          <w:p w14:paraId="1885DB4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60 days of contract execution.</w:t>
            </w:r>
          </w:p>
        </w:tc>
      </w:tr>
      <w:tr w:rsidR="00EF64DE" w:rsidRPr="00EF64DE" w14:paraId="145A471C" w14:textId="77777777" w:rsidTr="00437218">
        <w:tc>
          <w:tcPr>
            <w:tcW w:w="573" w:type="pct"/>
          </w:tcPr>
          <w:p w14:paraId="51EA7309"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D18</w:t>
            </w:r>
          </w:p>
        </w:tc>
        <w:tc>
          <w:tcPr>
            <w:tcW w:w="1157" w:type="pct"/>
            <w:shd w:val="clear" w:color="auto" w:fill="auto"/>
          </w:tcPr>
          <w:p w14:paraId="2A4C093F"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Decision Package Review</w:t>
            </w:r>
          </w:p>
        </w:tc>
        <w:tc>
          <w:tcPr>
            <w:tcW w:w="2070" w:type="pct"/>
          </w:tcPr>
          <w:p w14:paraId="420B7BB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Review the funding requests and evaluate completeness and inclusion of needed resources and funds sufficient to complete the objectives of the program.</w:t>
            </w:r>
          </w:p>
        </w:tc>
        <w:tc>
          <w:tcPr>
            <w:tcW w:w="1200" w:type="pct"/>
          </w:tcPr>
          <w:p w14:paraId="4D9626C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As required to support the funding request cycle.</w:t>
            </w:r>
          </w:p>
        </w:tc>
      </w:tr>
      <w:tr w:rsidR="00EF64DE" w:rsidRPr="00EF64DE" w14:paraId="33E40332" w14:textId="77777777" w:rsidTr="00437218">
        <w:tc>
          <w:tcPr>
            <w:tcW w:w="573" w:type="pct"/>
          </w:tcPr>
          <w:p w14:paraId="6666B41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D21</w:t>
            </w:r>
          </w:p>
        </w:tc>
        <w:tc>
          <w:tcPr>
            <w:tcW w:w="1157" w:type="pct"/>
          </w:tcPr>
          <w:p w14:paraId="0D17DC0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 QA Report Template Deliverable Expectation Document (DED)</w:t>
            </w:r>
          </w:p>
        </w:tc>
        <w:tc>
          <w:tcPr>
            <w:tcW w:w="2070" w:type="pct"/>
          </w:tcPr>
          <w:p w14:paraId="6760D42E"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A document describing the format and content of report templates used for Monthly QA Report (D22)</w:t>
            </w:r>
          </w:p>
        </w:tc>
        <w:tc>
          <w:tcPr>
            <w:tcW w:w="1200" w:type="pct"/>
          </w:tcPr>
          <w:p w14:paraId="08B8C82C" w14:textId="4A49724F"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Within </w:t>
            </w:r>
            <w:r w:rsidR="0073054B">
              <w:rPr>
                <w:rFonts w:ascii="Calibri" w:eastAsia="Calibri" w:hAnsi="Calibri"/>
                <w:sz w:val="22"/>
                <w:szCs w:val="22"/>
              </w:rPr>
              <w:t>1</w:t>
            </w:r>
            <w:r w:rsidRPr="00EF64DE">
              <w:rPr>
                <w:rFonts w:ascii="Calibri" w:eastAsia="Calibri" w:hAnsi="Calibri"/>
                <w:sz w:val="22"/>
                <w:szCs w:val="22"/>
              </w:rPr>
              <w:t>0 days of contract execution.</w:t>
            </w:r>
          </w:p>
        </w:tc>
      </w:tr>
      <w:tr w:rsidR="00EF64DE" w:rsidRPr="00EF64DE" w14:paraId="1BB4B95F" w14:textId="77777777" w:rsidTr="00437218">
        <w:tc>
          <w:tcPr>
            <w:tcW w:w="573" w:type="pct"/>
          </w:tcPr>
          <w:p w14:paraId="4D5B6C61"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D22</w:t>
            </w:r>
          </w:p>
        </w:tc>
        <w:tc>
          <w:tcPr>
            <w:tcW w:w="1157" w:type="pct"/>
          </w:tcPr>
          <w:p w14:paraId="4759AF90"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 QA Report</w:t>
            </w:r>
          </w:p>
        </w:tc>
        <w:tc>
          <w:tcPr>
            <w:tcW w:w="2070" w:type="pct"/>
          </w:tcPr>
          <w:p w14:paraId="56B0F77C"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Prepare and deliver a QA report that includes: </w:t>
            </w:r>
          </w:p>
          <w:p w14:paraId="5E133785" w14:textId="77777777" w:rsidR="00EF64DE" w:rsidRPr="00EF64DE" w:rsidRDefault="00EF64DE" w:rsidP="00D47AF3">
            <w:pPr>
              <w:numPr>
                <w:ilvl w:val="0"/>
                <w:numId w:val="46"/>
              </w:numPr>
              <w:overflowPunct/>
              <w:autoSpaceDE/>
              <w:autoSpaceDN/>
              <w:adjustRightInd/>
              <w:spacing w:before="120"/>
              <w:ind w:left="619"/>
              <w:textAlignment w:val="auto"/>
              <w:rPr>
                <w:rFonts w:ascii="Calibri" w:eastAsia="Calibri" w:hAnsi="Calibri"/>
                <w:sz w:val="22"/>
                <w:szCs w:val="22"/>
              </w:rPr>
            </w:pPr>
            <w:r w:rsidRPr="00EF64DE">
              <w:rPr>
                <w:rFonts w:ascii="Calibri" w:eastAsia="Calibri" w:hAnsi="Calibri"/>
                <w:sz w:val="22"/>
                <w:szCs w:val="22"/>
              </w:rPr>
              <w:t>Executive summary and Program Overview Dashboard</w:t>
            </w:r>
          </w:p>
          <w:p w14:paraId="2245E39A" w14:textId="77777777" w:rsidR="00EF64DE" w:rsidRPr="00EF64DE" w:rsidRDefault="00EF64DE" w:rsidP="002D538C">
            <w:pPr>
              <w:numPr>
                <w:ilvl w:val="0"/>
                <w:numId w:val="46"/>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Summary of QA activities for the past month</w:t>
            </w:r>
          </w:p>
          <w:p w14:paraId="6E394F34" w14:textId="77777777" w:rsidR="00EF64DE" w:rsidRPr="00EF64DE" w:rsidRDefault="00EF64DE" w:rsidP="002D538C">
            <w:pPr>
              <w:numPr>
                <w:ilvl w:val="0"/>
                <w:numId w:val="46"/>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 xml:space="preserve">Summary of QA activities planned for the next </w:t>
            </w:r>
            <w:proofErr w:type="gramStart"/>
            <w:r w:rsidRPr="00EF64DE">
              <w:rPr>
                <w:rFonts w:ascii="Calibri" w:eastAsia="Calibri" w:hAnsi="Calibri"/>
                <w:sz w:val="22"/>
                <w:szCs w:val="22"/>
              </w:rPr>
              <w:t>month</w:t>
            </w:r>
            <w:proofErr w:type="gramEnd"/>
          </w:p>
          <w:p w14:paraId="27A069F0" w14:textId="015F69CC" w:rsidR="00EF64DE" w:rsidRPr="00EF64DE" w:rsidRDefault="00EF64DE" w:rsidP="002D538C">
            <w:pPr>
              <w:numPr>
                <w:ilvl w:val="0"/>
                <w:numId w:val="46"/>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 xml:space="preserve">QA assessment of the Program and project(s), schedule, budget, </w:t>
            </w:r>
            <w:r w:rsidR="00E175C2" w:rsidRPr="00EF64DE">
              <w:rPr>
                <w:rFonts w:ascii="Calibri" w:eastAsia="Calibri" w:hAnsi="Calibri"/>
                <w:sz w:val="22"/>
                <w:szCs w:val="22"/>
              </w:rPr>
              <w:t>scope,</w:t>
            </w:r>
            <w:r w:rsidRPr="00EF64DE">
              <w:rPr>
                <w:rFonts w:ascii="Calibri" w:eastAsia="Calibri" w:hAnsi="Calibri"/>
                <w:sz w:val="22"/>
                <w:szCs w:val="22"/>
              </w:rPr>
              <w:t xml:space="preserve"> and quality status</w:t>
            </w:r>
          </w:p>
          <w:p w14:paraId="500CF354" w14:textId="40D98AB7" w:rsidR="00EF64DE" w:rsidRPr="00EF64DE" w:rsidRDefault="00EF64DE" w:rsidP="002D538C">
            <w:pPr>
              <w:numPr>
                <w:ilvl w:val="0"/>
                <w:numId w:val="46"/>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 xml:space="preserve">Additions or updates to Program executive-level risks, </w:t>
            </w:r>
            <w:r w:rsidR="00E175C2" w:rsidRPr="00EF64DE">
              <w:rPr>
                <w:rFonts w:ascii="Calibri" w:eastAsia="Calibri" w:hAnsi="Calibri"/>
                <w:sz w:val="22"/>
                <w:szCs w:val="22"/>
              </w:rPr>
              <w:t>issues,</w:t>
            </w:r>
            <w:r w:rsidRPr="00EF64DE">
              <w:rPr>
                <w:rFonts w:ascii="Calibri" w:eastAsia="Calibri" w:hAnsi="Calibri"/>
                <w:sz w:val="22"/>
                <w:szCs w:val="22"/>
              </w:rPr>
              <w:t xml:space="preserve"> and opportunities </w:t>
            </w:r>
          </w:p>
          <w:p w14:paraId="1BDFC0E0" w14:textId="77777777" w:rsidR="00EF64DE" w:rsidRPr="00EF64DE" w:rsidRDefault="00EF64DE" w:rsidP="002D538C">
            <w:pPr>
              <w:numPr>
                <w:ilvl w:val="0"/>
                <w:numId w:val="46"/>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Any additional recommended actions with traceability to identified issues and risks.</w:t>
            </w:r>
          </w:p>
          <w:p w14:paraId="2FA7B221" w14:textId="6032A706" w:rsidR="00EF64DE" w:rsidRPr="00EF64DE" w:rsidRDefault="00EF64DE" w:rsidP="00C6256E">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Program is made up </w:t>
            </w:r>
            <w:r w:rsidR="00E175C2">
              <w:rPr>
                <w:rFonts w:ascii="Calibri" w:eastAsia="Calibri" w:hAnsi="Calibri"/>
                <w:sz w:val="22"/>
                <w:szCs w:val="22"/>
              </w:rPr>
              <w:t xml:space="preserve">of </w:t>
            </w:r>
            <w:r w:rsidRPr="00EF64DE">
              <w:rPr>
                <w:rFonts w:ascii="Calibri" w:eastAsia="Calibri" w:hAnsi="Calibri"/>
                <w:sz w:val="22"/>
                <w:szCs w:val="22"/>
              </w:rPr>
              <w:t>multiple projects and the Monthly QA Report must contain details and assessments of pertinent information (risks, issues, etc.) for each individual project while defining how those items impact the overall program.</w:t>
            </w:r>
          </w:p>
        </w:tc>
        <w:tc>
          <w:tcPr>
            <w:tcW w:w="1200" w:type="pct"/>
          </w:tcPr>
          <w:p w14:paraId="4F6974DA"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w:t>
            </w:r>
          </w:p>
        </w:tc>
      </w:tr>
      <w:tr w:rsidR="00EF64DE" w:rsidRPr="00EF64DE" w14:paraId="6D2B51D0" w14:textId="77777777" w:rsidTr="00437218">
        <w:tc>
          <w:tcPr>
            <w:tcW w:w="573" w:type="pct"/>
          </w:tcPr>
          <w:p w14:paraId="7A73CBFF"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D25</w:t>
            </w:r>
          </w:p>
        </w:tc>
        <w:tc>
          <w:tcPr>
            <w:tcW w:w="1157" w:type="pct"/>
          </w:tcPr>
          <w:p w14:paraId="4765EAC0"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Management Briefings</w:t>
            </w:r>
          </w:p>
        </w:tc>
        <w:tc>
          <w:tcPr>
            <w:tcW w:w="2070" w:type="pct"/>
          </w:tcPr>
          <w:p w14:paraId="0918F5BD" w14:textId="765490BB"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Prepare and deliver a formal presentation(s) on the status of the Program and Project. Present as required by the State. Briefings will be related to the latest QA Review Report’s results to the program and will be performed upon request by WaTech.</w:t>
            </w:r>
          </w:p>
        </w:tc>
        <w:tc>
          <w:tcPr>
            <w:tcW w:w="1200" w:type="pct"/>
          </w:tcPr>
          <w:p w14:paraId="1D980CAF" w14:textId="64B10689"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As </w:t>
            </w:r>
            <w:proofErr w:type="gramStart"/>
            <w:r w:rsidR="00E175C2" w:rsidRPr="00EF64DE">
              <w:rPr>
                <w:rFonts w:ascii="Calibri" w:eastAsia="Calibri" w:hAnsi="Calibri"/>
                <w:sz w:val="22"/>
                <w:szCs w:val="22"/>
              </w:rPr>
              <w:t>requested</w:t>
            </w:r>
            <w:proofErr w:type="gramEnd"/>
          </w:p>
        </w:tc>
      </w:tr>
      <w:tr w:rsidR="00EF64DE" w:rsidRPr="00EF64DE" w14:paraId="45F3064C" w14:textId="77777777" w:rsidTr="00437218">
        <w:tc>
          <w:tcPr>
            <w:tcW w:w="573" w:type="pct"/>
          </w:tcPr>
          <w:p w14:paraId="31EE9A4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D26</w:t>
            </w:r>
          </w:p>
        </w:tc>
        <w:tc>
          <w:tcPr>
            <w:tcW w:w="1157" w:type="pct"/>
          </w:tcPr>
          <w:p w14:paraId="29A0E65D"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 QA Report (fact finding) Walkthrough</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070" w:type="pct"/>
          </w:tcPr>
          <w:p w14:paraId="1CB25873"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Risk Review Meetings</w:t>
            </w:r>
            <w:r w:rsidRPr="00EF64DE" w:rsidDel="00E46A51">
              <w:rPr>
                <w:rFonts w:ascii="Calibri" w:eastAsia="Calibri" w:hAnsi="Calibri"/>
                <w:sz w:val="22"/>
                <w:szCs w:val="22"/>
              </w:rPr>
              <w:t xml:space="preserve"> </w:t>
            </w:r>
            <w:r w:rsidRPr="00EF64DE">
              <w:rPr>
                <w:rFonts w:ascii="Calibri" w:eastAsia="Calibri" w:hAnsi="Calibri"/>
                <w:sz w:val="22"/>
                <w:szCs w:val="22"/>
              </w:rPr>
              <w:t>(D28)</w:t>
            </w:r>
          </w:p>
        </w:tc>
        <w:tc>
          <w:tcPr>
            <w:tcW w:w="1200" w:type="pct"/>
          </w:tcPr>
          <w:p w14:paraId="00F80561"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Due within 20 days of contract execution.</w:t>
            </w:r>
          </w:p>
        </w:tc>
      </w:tr>
      <w:tr w:rsidR="00EF64DE" w:rsidRPr="00EF64DE" w14:paraId="5FE41AB5" w14:textId="77777777" w:rsidTr="00437218">
        <w:tc>
          <w:tcPr>
            <w:tcW w:w="573" w:type="pct"/>
          </w:tcPr>
          <w:p w14:paraId="174563F6"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D28</w:t>
            </w:r>
          </w:p>
        </w:tc>
        <w:tc>
          <w:tcPr>
            <w:tcW w:w="1157" w:type="pct"/>
          </w:tcPr>
          <w:p w14:paraId="5C1884D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 QA Report (fact finding) Walkthrough</w:t>
            </w:r>
          </w:p>
        </w:tc>
        <w:tc>
          <w:tcPr>
            <w:tcW w:w="2070" w:type="pct"/>
          </w:tcPr>
          <w:p w14:paraId="33AD4051"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Report out of risks and issues and facilitate monthly risk review meetings to appropriate levels of the One Washington program. </w:t>
            </w:r>
          </w:p>
        </w:tc>
        <w:tc>
          <w:tcPr>
            <w:tcW w:w="1200" w:type="pct"/>
          </w:tcPr>
          <w:p w14:paraId="188921D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w:t>
            </w:r>
          </w:p>
        </w:tc>
      </w:tr>
      <w:tr w:rsidR="00EF64DE" w:rsidRPr="00EF64DE" w14:paraId="1FAA96DC" w14:textId="77777777" w:rsidTr="00437218">
        <w:tc>
          <w:tcPr>
            <w:tcW w:w="573" w:type="pct"/>
          </w:tcPr>
          <w:p w14:paraId="4CE1774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D30</w:t>
            </w:r>
          </w:p>
        </w:tc>
        <w:tc>
          <w:tcPr>
            <w:tcW w:w="1157" w:type="pct"/>
          </w:tcPr>
          <w:p w14:paraId="00A9E3B8"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Other deliverables as defined</w:t>
            </w:r>
          </w:p>
        </w:tc>
        <w:tc>
          <w:tcPr>
            <w:tcW w:w="2070" w:type="pct"/>
          </w:tcPr>
          <w:p w14:paraId="1091C62A" w14:textId="10EFC484"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Can </w:t>
            </w:r>
            <w:proofErr w:type="gramStart"/>
            <w:r w:rsidRPr="00EF64DE">
              <w:rPr>
                <w:rFonts w:ascii="Calibri" w:eastAsia="Calibri" w:hAnsi="Calibri"/>
                <w:sz w:val="22"/>
                <w:szCs w:val="22"/>
              </w:rPr>
              <w:t>include:</w:t>
            </w:r>
            <w:proofErr w:type="gramEnd"/>
            <w:r w:rsidRPr="00EF64DE">
              <w:rPr>
                <w:rFonts w:ascii="Calibri" w:eastAsia="Calibri" w:hAnsi="Calibri"/>
                <w:sz w:val="22"/>
                <w:szCs w:val="22"/>
              </w:rPr>
              <w:t xml:space="preserve"> spotlight reports, detailed assessment on particular topics, </w:t>
            </w:r>
            <w:r w:rsidR="005C5564" w:rsidRPr="00EF64DE">
              <w:rPr>
                <w:rFonts w:ascii="Calibri" w:eastAsia="Calibri" w:hAnsi="Calibri"/>
                <w:sz w:val="22"/>
                <w:szCs w:val="22"/>
              </w:rPr>
              <w:t>ad hoc</w:t>
            </w:r>
            <w:r w:rsidRPr="00EF64DE">
              <w:rPr>
                <w:rFonts w:ascii="Calibri" w:eastAsia="Calibri" w:hAnsi="Calibri"/>
                <w:sz w:val="22"/>
                <w:szCs w:val="22"/>
              </w:rPr>
              <w:t xml:space="preserve"> deliverable reviews, other additional research, white papers, and other deliverables as defined.</w:t>
            </w:r>
          </w:p>
        </w:tc>
        <w:tc>
          <w:tcPr>
            <w:tcW w:w="1200" w:type="pct"/>
          </w:tcPr>
          <w:p w14:paraId="436BF53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As </w:t>
            </w:r>
            <w:proofErr w:type="gramStart"/>
            <w:r w:rsidRPr="00EF64DE">
              <w:rPr>
                <w:rFonts w:ascii="Calibri" w:eastAsia="Calibri" w:hAnsi="Calibri"/>
                <w:sz w:val="22"/>
                <w:szCs w:val="22"/>
              </w:rPr>
              <w:t>requested</w:t>
            </w:r>
            <w:proofErr w:type="gramEnd"/>
          </w:p>
        </w:tc>
      </w:tr>
      <w:tr w:rsidR="00EF64DE" w:rsidRPr="00EF64DE" w:rsidDel="004611DF" w14:paraId="6E758BA4" w14:textId="77777777" w:rsidTr="00437218">
        <w:tc>
          <w:tcPr>
            <w:tcW w:w="573" w:type="pct"/>
          </w:tcPr>
          <w:p w14:paraId="6E6A3250" w14:textId="3DF1CECE" w:rsidR="00EF64DE" w:rsidRPr="00EF64DE" w:rsidDel="004611DF"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D3</w:t>
            </w:r>
            <w:r w:rsidR="00C92988">
              <w:rPr>
                <w:rFonts w:ascii="Calibri" w:eastAsia="Calibri" w:hAnsi="Calibri"/>
                <w:sz w:val="22"/>
                <w:szCs w:val="22"/>
              </w:rPr>
              <w:t>3</w:t>
            </w:r>
          </w:p>
        </w:tc>
        <w:tc>
          <w:tcPr>
            <w:tcW w:w="1157" w:type="pct"/>
          </w:tcPr>
          <w:p w14:paraId="7B191055" w14:textId="77777777" w:rsidR="00EF64DE" w:rsidRPr="00EF64DE" w:rsidDel="00E46A51"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Contract Compliance Journal DED</w:t>
            </w:r>
          </w:p>
        </w:tc>
        <w:tc>
          <w:tcPr>
            <w:tcW w:w="2070" w:type="pct"/>
          </w:tcPr>
          <w:p w14:paraId="0B949507" w14:textId="77777777" w:rsidR="00EF64DE" w:rsidRPr="00EF64DE" w:rsidDel="00E46A51"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On a monthly basis, track and assess all program contracts for contract compliance quality and timeliness. </w:t>
            </w:r>
          </w:p>
        </w:tc>
        <w:tc>
          <w:tcPr>
            <w:tcW w:w="1200" w:type="pct"/>
          </w:tcPr>
          <w:p w14:paraId="5E25E2AA" w14:textId="58A2474C" w:rsidR="00EF64DE" w:rsidRPr="00EF64DE" w:rsidDel="00E46A51" w:rsidRDefault="00A02925" w:rsidP="00EF64DE">
            <w:pPr>
              <w:overflowPunct/>
              <w:autoSpaceDE/>
              <w:autoSpaceDN/>
              <w:adjustRightInd/>
              <w:textAlignment w:val="auto"/>
              <w:rPr>
                <w:rFonts w:ascii="Calibri" w:eastAsia="Calibri" w:hAnsi="Calibri"/>
                <w:sz w:val="22"/>
                <w:szCs w:val="22"/>
              </w:rPr>
            </w:pPr>
            <w:r w:rsidRPr="00A02925">
              <w:rPr>
                <w:rFonts w:ascii="Calibri" w:eastAsia="Calibri" w:hAnsi="Calibri"/>
                <w:sz w:val="22"/>
                <w:szCs w:val="22"/>
              </w:rPr>
              <w:t xml:space="preserve">Within </w:t>
            </w:r>
            <w:r>
              <w:rPr>
                <w:rFonts w:ascii="Calibri" w:eastAsia="Calibri" w:hAnsi="Calibri"/>
                <w:sz w:val="22"/>
                <w:szCs w:val="22"/>
              </w:rPr>
              <w:t>2</w:t>
            </w:r>
            <w:r w:rsidRPr="00A02925">
              <w:rPr>
                <w:rFonts w:ascii="Calibri" w:eastAsia="Calibri" w:hAnsi="Calibri"/>
                <w:sz w:val="22"/>
                <w:szCs w:val="22"/>
              </w:rPr>
              <w:t>0 days of contract execution.</w:t>
            </w:r>
          </w:p>
        </w:tc>
      </w:tr>
      <w:tr w:rsidR="00EF64DE" w:rsidRPr="00EF64DE" w:rsidDel="004611DF" w14:paraId="1F07E556" w14:textId="77777777" w:rsidTr="00437218">
        <w:tc>
          <w:tcPr>
            <w:tcW w:w="573" w:type="pct"/>
          </w:tcPr>
          <w:p w14:paraId="2E7B0465" w14:textId="28A42754"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w:t>
            </w:r>
            <w:r w:rsidR="0073054B">
              <w:rPr>
                <w:rFonts w:ascii="Calibri" w:eastAsia="Calibri" w:hAnsi="Calibri"/>
                <w:sz w:val="22"/>
                <w:szCs w:val="22"/>
              </w:rPr>
              <w:t>2</w:t>
            </w:r>
            <w:r w:rsidR="00C92988">
              <w:rPr>
                <w:rFonts w:ascii="Calibri" w:eastAsia="Calibri" w:hAnsi="Calibri"/>
                <w:sz w:val="22"/>
                <w:szCs w:val="22"/>
              </w:rPr>
              <w:t>4</w:t>
            </w:r>
          </w:p>
        </w:tc>
        <w:tc>
          <w:tcPr>
            <w:tcW w:w="1157" w:type="pct"/>
          </w:tcPr>
          <w:p w14:paraId="40646D3C" w14:textId="56807D69"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Contract Compliance Journal</w:t>
            </w:r>
          </w:p>
        </w:tc>
        <w:tc>
          <w:tcPr>
            <w:tcW w:w="2070" w:type="pct"/>
          </w:tcPr>
          <w:p w14:paraId="67BF68C4" w14:textId="77777777" w:rsidR="00EF64DE" w:rsidRPr="00EF64DE" w:rsidRDefault="00EF64DE" w:rsidP="00EF64DE">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On a monthly basis, track and assess all program contracts for contract compliance quality and timeliness. </w:t>
            </w:r>
          </w:p>
        </w:tc>
        <w:tc>
          <w:tcPr>
            <w:tcW w:w="1200" w:type="pct"/>
          </w:tcPr>
          <w:p w14:paraId="35231C78" w14:textId="28B06206" w:rsidR="00EF64DE" w:rsidRPr="00EF64DE" w:rsidRDefault="0073054B" w:rsidP="00EF64DE">
            <w:pPr>
              <w:overflowPunct/>
              <w:autoSpaceDE/>
              <w:autoSpaceDN/>
              <w:adjustRightInd/>
              <w:textAlignment w:val="auto"/>
              <w:rPr>
                <w:rFonts w:ascii="Calibri" w:eastAsia="Calibri" w:hAnsi="Calibri"/>
                <w:sz w:val="22"/>
                <w:szCs w:val="22"/>
              </w:rPr>
            </w:pPr>
            <w:r>
              <w:rPr>
                <w:rFonts w:ascii="Calibri" w:eastAsia="Calibri" w:hAnsi="Calibri"/>
                <w:sz w:val="22"/>
                <w:szCs w:val="22"/>
              </w:rPr>
              <w:t>Monthly</w:t>
            </w:r>
          </w:p>
        </w:tc>
      </w:tr>
    </w:tbl>
    <w:p w14:paraId="067209F7" w14:textId="77777777" w:rsidR="006A2331" w:rsidRPr="005E0EE2" w:rsidRDefault="006A2331" w:rsidP="008C047D">
      <w:pPr>
        <w:overflowPunct/>
        <w:autoSpaceDE/>
        <w:autoSpaceDN/>
        <w:adjustRightInd/>
        <w:textAlignment w:val="auto"/>
        <w:rPr>
          <w:rFonts w:ascii="Calibri" w:eastAsia="Calibri" w:hAnsi="Calibri"/>
          <w:sz w:val="22"/>
          <w:szCs w:val="22"/>
        </w:rPr>
      </w:pPr>
    </w:p>
    <w:p w14:paraId="281A01A4" w14:textId="77777777" w:rsidR="0070748B" w:rsidRPr="007F754A" w:rsidRDefault="0070748B" w:rsidP="004D0A8C">
      <w:pPr>
        <w:jc w:val="both"/>
        <w:rPr>
          <w:rFonts w:ascii="Calibri" w:hAnsi="Calibri" w:cs="Arial"/>
          <w:sz w:val="22"/>
          <w:szCs w:val="22"/>
        </w:rPr>
      </w:pPr>
      <w:r w:rsidRPr="007F754A">
        <w:rPr>
          <w:rFonts w:ascii="Calibri" w:hAnsi="Calibri" w:cs="Arial"/>
          <w:sz w:val="22"/>
          <w:szCs w:val="22"/>
        </w:rPr>
        <w:t xml:space="preserve">This </w:t>
      </w:r>
      <w:r w:rsidR="00DD4329">
        <w:rPr>
          <w:rFonts w:ascii="Calibri" w:hAnsi="Calibri" w:cs="Arial"/>
          <w:sz w:val="22"/>
          <w:szCs w:val="22"/>
        </w:rPr>
        <w:t xml:space="preserve">Solicitation </w:t>
      </w:r>
      <w:r w:rsidRPr="007F754A">
        <w:rPr>
          <w:rFonts w:ascii="Calibri" w:hAnsi="Calibri" w:cs="Arial"/>
          <w:sz w:val="22"/>
          <w:szCs w:val="22"/>
        </w:rPr>
        <w:t xml:space="preserve">is divided into </w:t>
      </w:r>
      <w:r w:rsidR="00D31B80">
        <w:rPr>
          <w:rFonts w:ascii="Calibri" w:hAnsi="Calibri" w:cs="Arial"/>
          <w:sz w:val="22"/>
          <w:szCs w:val="22"/>
        </w:rPr>
        <w:t>six (6)</w:t>
      </w:r>
      <w:r w:rsidRPr="007F754A">
        <w:rPr>
          <w:rFonts w:ascii="Calibri" w:hAnsi="Calibri" w:cs="Arial"/>
          <w:sz w:val="22"/>
          <w:szCs w:val="22"/>
        </w:rPr>
        <w:t xml:space="preserve"> </w:t>
      </w:r>
      <w:r w:rsidR="001A3DF0">
        <w:rPr>
          <w:rFonts w:ascii="Calibri" w:hAnsi="Calibri" w:cs="Arial"/>
          <w:sz w:val="22"/>
          <w:szCs w:val="22"/>
        </w:rPr>
        <w:t>s</w:t>
      </w:r>
      <w:r w:rsidRPr="007F754A">
        <w:rPr>
          <w:rFonts w:ascii="Calibri" w:hAnsi="Calibri" w:cs="Arial"/>
          <w:sz w:val="22"/>
          <w:szCs w:val="22"/>
        </w:rPr>
        <w:t>ections:</w:t>
      </w:r>
    </w:p>
    <w:p w14:paraId="08BDBBF6" w14:textId="3D78AA65" w:rsidR="0070748B" w:rsidRPr="007F754A" w:rsidRDefault="009834B1" w:rsidP="00363FF0">
      <w:pPr>
        <w:numPr>
          <w:ilvl w:val="0"/>
          <w:numId w:val="10"/>
        </w:numPr>
        <w:spacing w:before="120"/>
        <w:ind w:right="720"/>
        <w:jc w:val="both"/>
        <w:rPr>
          <w:rFonts w:ascii="Calibri" w:hAnsi="Calibri" w:cs="Arial"/>
          <w:sz w:val="22"/>
          <w:szCs w:val="22"/>
        </w:rPr>
      </w:pPr>
      <w:hyperlink w:anchor="_Section_1_–" w:history="1">
        <w:r w:rsidR="0070748B" w:rsidRPr="009124E4">
          <w:rPr>
            <w:rStyle w:val="Hyperlink"/>
            <w:rFonts w:ascii="Calibri" w:hAnsi="Calibri" w:cs="Arial"/>
            <w:sz w:val="22"/>
            <w:szCs w:val="22"/>
          </w:rPr>
          <w:t>Section</w:t>
        </w:r>
        <w:r w:rsidR="009532F8">
          <w:rPr>
            <w:rStyle w:val="Hyperlink"/>
            <w:rFonts w:ascii="Calibri" w:hAnsi="Calibri" w:cs="Arial"/>
            <w:sz w:val="22"/>
            <w:szCs w:val="22"/>
          </w:rPr>
          <w:t> </w:t>
        </w:r>
        <w:r w:rsidR="0070748B" w:rsidRPr="009124E4">
          <w:rPr>
            <w:rStyle w:val="Hyperlink"/>
            <w:rFonts w:ascii="Calibri" w:hAnsi="Calibri" w:cs="Arial"/>
            <w:sz w:val="22"/>
            <w:szCs w:val="22"/>
          </w:rPr>
          <w:t>1</w:t>
        </w:r>
      </w:hyperlink>
      <w:r w:rsidR="0070748B" w:rsidRPr="007F754A">
        <w:rPr>
          <w:rFonts w:ascii="Calibri" w:hAnsi="Calibri" w:cs="Arial"/>
          <w:sz w:val="22"/>
          <w:szCs w:val="22"/>
        </w:rPr>
        <w:t xml:space="preserve"> provides a summary table </w:t>
      </w:r>
      <w:r w:rsidR="00D435AE" w:rsidRPr="007F754A">
        <w:rPr>
          <w:rFonts w:ascii="Calibri" w:hAnsi="Calibri" w:cs="Arial"/>
          <w:sz w:val="22"/>
          <w:szCs w:val="22"/>
        </w:rPr>
        <w:t xml:space="preserve">of relevant deadlines for responding to the </w:t>
      </w:r>
      <w:r w:rsidR="00DD4329">
        <w:rPr>
          <w:rFonts w:ascii="Calibri" w:hAnsi="Calibri" w:cs="Arial"/>
          <w:sz w:val="22"/>
          <w:szCs w:val="22"/>
        </w:rPr>
        <w:t xml:space="preserve">Solicitation </w:t>
      </w:r>
      <w:r w:rsidR="00C23B55">
        <w:rPr>
          <w:rFonts w:ascii="Calibri" w:hAnsi="Calibri" w:cs="Arial"/>
          <w:sz w:val="22"/>
          <w:szCs w:val="22"/>
        </w:rPr>
        <w:t xml:space="preserve">and identifies </w:t>
      </w:r>
      <w:r w:rsidR="00132D30" w:rsidRPr="007F754A">
        <w:rPr>
          <w:rFonts w:ascii="Calibri" w:hAnsi="Calibri" w:cs="Arial"/>
          <w:sz w:val="22"/>
          <w:szCs w:val="22"/>
        </w:rPr>
        <w:t>contact information for</w:t>
      </w:r>
      <w:r w:rsidR="007D592C">
        <w:rPr>
          <w:rFonts w:ascii="Calibri" w:hAnsi="Calibri" w:cs="Arial"/>
          <w:sz w:val="22"/>
          <w:szCs w:val="22"/>
        </w:rPr>
        <w:t xml:space="preserve"> </w:t>
      </w:r>
      <w:r w:rsidR="00752A0D">
        <w:rPr>
          <w:rFonts w:ascii="Calibri" w:hAnsi="Calibri" w:cs="Arial"/>
          <w:sz w:val="22"/>
          <w:szCs w:val="22"/>
        </w:rPr>
        <w:t xml:space="preserve">the WaTech </w:t>
      </w:r>
      <w:r w:rsidR="00132D30" w:rsidRPr="007F754A">
        <w:rPr>
          <w:rFonts w:ascii="Calibri" w:hAnsi="Calibri" w:cs="Arial"/>
          <w:sz w:val="22"/>
          <w:szCs w:val="22"/>
        </w:rPr>
        <w:t>Procurement Coordinator</w:t>
      </w:r>
      <w:r w:rsidR="00C23B55">
        <w:rPr>
          <w:rFonts w:ascii="Calibri" w:hAnsi="Calibri" w:cs="Arial"/>
          <w:sz w:val="22"/>
          <w:szCs w:val="22"/>
        </w:rPr>
        <w:t>.</w:t>
      </w:r>
    </w:p>
    <w:p w14:paraId="71E07580" w14:textId="77777777" w:rsidR="00D435AE" w:rsidRDefault="009834B1" w:rsidP="00363FF0">
      <w:pPr>
        <w:numPr>
          <w:ilvl w:val="0"/>
          <w:numId w:val="10"/>
        </w:numPr>
        <w:spacing w:before="120"/>
        <w:ind w:right="720"/>
        <w:jc w:val="both"/>
        <w:rPr>
          <w:rFonts w:ascii="Calibri" w:hAnsi="Calibri" w:cs="Arial"/>
          <w:sz w:val="22"/>
          <w:szCs w:val="22"/>
        </w:rPr>
      </w:pPr>
      <w:hyperlink w:anchor="Section_2"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435AE" w:rsidRPr="009124E4">
          <w:rPr>
            <w:rStyle w:val="Hyperlink"/>
            <w:rFonts w:ascii="Calibri" w:hAnsi="Calibri" w:cs="Arial"/>
            <w:sz w:val="22"/>
            <w:szCs w:val="22"/>
          </w:rPr>
          <w:t>2</w:t>
        </w:r>
      </w:hyperlink>
      <w:r w:rsidR="00D435AE" w:rsidRPr="007F754A">
        <w:rPr>
          <w:rFonts w:ascii="Calibri" w:hAnsi="Calibri" w:cs="Arial"/>
          <w:sz w:val="22"/>
          <w:szCs w:val="22"/>
        </w:rPr>
        <w:t xml:space="preserve"> provides important information about the procurement</w:t>
      </w:r>
      <w:r w:rsidR="006D7EA0">
        <w:rPr>
          <w:rFonts w:ascii="Calibri" w:hAnsi="Calibri" w:cs="Arial"/>
          <w:sz w:val="22"/>
          <w:szCs w:val="22"/>
        </w:rPr>
        <w:t xml:space="preserve"> that </w:t>
      </w:r>
      <w:r w:rsidR="00886C36">
        <w:rPr>
          <w:rFonts w:ascii="Calibri" w:hAnsi="Calibri" w:cs="Arial"/>
          <w:sz w:val="22"/>
          <w:szCs w:val="22"/>
        </w:rPr>
        <w:t>is designed to</w:t>
      </w:r>
      <w:r w:rsidR="006D7EA0">
        <w:rPr>
          <w:rFonts w:ascii="Calibri" w:hAnsi="Calibri" w:cs="Arial"/>
          <w:sz w:val="22"/>
          <w:szCs w:val="22"/>
        </w:rPr>
        <w:t xml:space="preserve"> help interested bidders evaluate the potential opportunity</w:t>
      </w:r>
      <w:r w:rsidR="00F31DB3">
        <w:rPr>
          <w:rFonts w:ascii="Calibri" w:hAnsi="Calibri" w:cs="Arial"/>
          <w:sz w:val="22"/>
          <w:szCs w:val="22"/>
        </w:rPr>
        <w:t>,</w:t>
      </w:r>
      <w:r w:rsidR="006D7EA0">
        <w:rPr>
          <w:rFonts w:ascii="Calibri" w:hAnsi="Calibri" w:cs="Arial"/>
          <w:sz w:val="22"/>
          <w:szCs w:val="22"/>
        </w:rPr>
        <w:t xml:space="preserve"> </w:t>
      </w:r>
      <w:r w:rsidR="00710B26" w:rsidRPr="00710B26">
        <w:rPr>
          <w:rFonts w:ascii="Calibri" w:hAnsi="Calibri" w:cs="Arial"/>
          <w:sz w:val="22"/>
          <w:szCs w:val="22"/>
        </w:rPr>
        <w:t xml:space="preserve">including the purpose of the procurement, the form of the resulting Contract, </w:t>
      </w:r>
      <w:r w:rsidR="006D7EA0">
        <w:rPr>
          <w:rFonts w:ascii="Calibri" w:hAnsi="Calibri" w:cs="Arial"/>
          <w:sz w:val="22"/>
          <w:szCs w:val="22"/>
        </w:rPr>
        <w:t>and potential contract sales</w:t>
      </w:r>
      <w:r w:rsidR="00C23B55">
        <w:rPr>
          <w:rFonts w:ascii="Calibri" w:hAnsi="Calibri" w:cs="Arial"/>
          <w:sz w:val="22"/>
          <w:szCs w:val="22"/>
        </w:rPr>
        <w:t>.</w:t>
      </w:r>
    </w:p>
    <w:p w14:paraId="4B08A4FD" w14:textId="3E9C14C7" w:rsidR="00D31B80" w:rsidRDefault="009834B1" w:rsidP="00D31B80">
      <w:pPr>
        <w:numPr>
          <w:ilvl w:val="0"/>
          <w:numId w:val="10"/>
        </w:numPr>
        <w:spacing w:before="120"/>
        <w:ind w:right="720"/>
        <w:jc w:val="both"/>
        <w:rPr>
          <w:rFonts w:ascii="Calibri" w:hAnsi="Calibri" w:cs="Arial"/>
          <w:sz w:val="22"/>
          <w:szCs w:val="22"/>
        </w:rPr>
      </w:pPr>
      <w:hyperlink w:anchor="_Section_3_–" w:history="1">
        <w:r w:rsidR="00D31B80" w:rsidRPr="00713F5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3</w:t>
        </w:r>
      </w:hyperlink>
      <w:r w:rsidR="00D31B80" w:rsidRPr="007F754A">
        <w:rPr>
          <w:rFonts w:ascii="Calibri" w:hAnsi="Calibri" w:cs="Arial"/>
          <w:sz w:val="22"/>
          <w:szCs w:val="22"/>
        </w:rPr>
        <w:t xml:space="preserve"> identifies how </w:t>
      </w:r>
      <w:r w:rsidR="00800834">
        <w:rPr>
          <w:rFonts w:ascii="Calibri" w:hAnsi="Calibri" w:cs="Arial"/>
          <w:sz w:val="22"/>
          <w:szCs w:val="22"/>
        </w:rPr>
        <w:t xml:space="preserve">WaTech </w:t>
      </w:r>
      <w:r w:rsidR="00D31B80" w:rsidRPr="007F754A">
        <w:rPr>
          <w:rFonts w:ascii="Calibri" w:hAnsi="Calibri" w:cs="Arial"/>
          <w:sz w:val="22"/>
          <w:szCs w:val="22"/>
        </w:rPr>
        <w:t>will evaluate the bids</w:t>
      </w:r>
      <w:r w:rsidR="00D31B80">
        <w:rPr>
          <w:rFonts w:ascii="Calibri" w:hAnsi="Calibri" w:cs="Arial"/>
          <w:sz w:val="22"/>
          <w:szCs w:val="22"/>
        </w:rPr>
        <w:t>.</w:t>
      </w:r>
    </w:p>
    <w:p w14:paraId="25AE508F" w14:textId="77777777" w:rsidR="00D435AE" w:rsidRDefault="009834B1" w:rsidP="00363FF0">
      <w:pPr>
        <w:numPr>
          <w:ilvl w:val="0"/>
          <w:numId w:val="10"/>
        </w:numPr>
        <w:spacing w:before="120"/>
        <w:ind w:right="720"/>
        <w:jc w:val="both"/>
        <w:rPr>
          <w:rFonts w:ascii="Calibri" w:hAnsi="Calibri" w:cs="Arial"/>
          <w:sz w:val="22"/>
          <w:szCs w:val="22"/>
        </w:rPr>
      </w:pPr>
      <w:hyperlink w:anchor="Section_3"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4</w:t>
        </w:r>
      </w:hyperlink>
      <w:r w:rsidR="00D435AE" w:rsidRPr="007F754A">
        <w:rPr>
          <w:rFonts w:ascii="Calibri" w:hAnsi="Calibri" w:cs="Arial"/>
          <w:sz w:val="22"/>
          <w:szCs w:val="22"/>
        </w:rPr>
        <w:t xml:space="preserve"> identifies how to prepare and submit a bid for this </w:t>
      </w:r>
      <w:r w:rsidR="00B5425E">
        <w:rPr>
          <w:rFonts w:ascii="Calibri" w:hAnsi="Calibri" w:cs="Arial"/>
          <w:sz w:val="22"/>
          <w:szCs w:val="22"/>
        </w:rPr>
        <w:t>Competitive</w:t>
      </w:r>
      <w:r w:rsidR="00270A07">
        <w:rPr>
          <w:rFonts w:ascii="Calibri" w:hAnsi="Calibri" w:cs="Arial"/>
          <w:sz w:val="22"/>
          <w:szCs w:val="22"/>
        </w:rPr>
        <w:t xml:space="preserve"> Solicitation</w:t>
      </w:r>
      <w:r w:rsidR="00C23B55">
        <w:rPr>
          <w:rFonts w:ascii="Calibri" w:hAnsi="Calibri" w:cs="Arial"/>
          <w:sz w:val="22"/>
          <w:szCs w:val="22"/>
        </w:rPr>
        <w:t>, including detailed instructions regarding what to submit and how to submit your bid.</w:t>
      </w:r>
    </w:p>
    <w:p w14:paraId="2B553ED7" w14:textId="77777777" w:rsidR="00D31B80" w:rsidRDefault="009834B1" w:rsidP="00363FF0">
      <w:pPr>
        <w:numPr>
          <w:ilvl w:val="0"/>
          <w:numId w:val="10"/>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00587D20" w14:textId="11494C46" w:rsidR="00D31B80" w:rsidRPr="007F754A" w:rsidRDefault="009834B1" w:rsidP="00363FF0">
      <w:pPr>
        <w:numPr>
          <w:ilvl w:val="0"/>
          <w:numId w:val="10"/>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including</w:t>
      </w:r>
      <w:r w:rsidR="00876B9C">
        <w:rPr>
          <w:rFonts w:ascii="Calibri" w:hAnsi="Calibri" w:cs="Arial"/>
          <w:sz w:val="22"/>
          <w:szCs w:val="22"/>
        </w:rPr>
        <w:t xml:space="preserve"> </w:t>
      </w:r>
      <w:r w:rsidR="00800834">
        <w:rPr>
          <w:rFonts w:ascii="Calibri" w:hAnsi="Calibri" w:cs="Arial"/>
          <w:sz w:val="22"/>
          <w:szCs w:val="22"/>
        </w:rPr>
        <w:t>WaTech</w:t>
      </w:r>
      <w:r w:rsidR="00876B9C">
        <w:rPr>
          <w:rFonts w:ascii="Calibri" w:hAnsi="Calibri" w:cs="Arial"/>
          <w:sz w:val="22"/>
          <w:szCs w:val="22"/>
        </w:rPr>
        <w:t xml:space="preserve"> </w:t>
      </w:r>
      <w:r w:rsidR="003D0E48">
        <w:rPr>
          <w:rFonts w:ascii="Calibri" w:hAnsi="Calibri" w:cs="Arial"/>
          <w:sz w:val="22"/>
          <w:szCs w:val="22"/>
        </w:rPr>
        <w:t xml:space="preserve">efforts to enable Washington’s small and diverse businesses to compete for and participate in state procurements for </w:t>
      </w:r>
      <w:r w:rsidR="00825C95">
        <w:rPr>
          <w:rFonts w:ascii="Calibri" w:hAnsi="Calibri" w:cs="Arial"/>
          <w:sz w:val="22"/>
          <w:szCs w:val="22"/>
        </w:rPr>
        <w:t>s</w:t>
      </w:r>
      <w:r w:rsidR="003D0E48">
        <w:rPr>
          <w:rFonts w:ascii="Calibri" w:hAnsi="Calibri" w:cs="Arial"/>
          <w:sz w:val="22"/>
          <w:szCs w:val="22"/>
        </w:rPr>
        <w:t>ervices</w:t>
      </w:r>
      <w:r w:rsidR="00D31B80">
        <w:rPr>
          <w:rFonts w:ascii="Calibri" w:hAnsi="Calibri" w:cs="Arial"/>
          <w:sz w:val="22"/>
          <w:szCs w:val="22"/>
        </w:rPr>
        <w:t>.</w:t>
      </w:r>
    </w:p>
    <w:p w14:paraId="64A76F06" w14:textId="77777777" w:rsidR="0070748B" w:rsidRPr="007F754A" w:rsidRDefault="0070748B" w:rsidP="00474E65">
      <w:pPr>
        <w:jc w:val="both"/>
        <w:rPr>
          <w:rFonts w:ascii="Calibri" w:hAnsi="Calibri" w:cs="Arial"/>
          <w:sz w:val="22"/>
          <w:szCs w:val="22"/>
        </w:rPr>
      </w:pPr>
    </w:p>
    <w:p w14:paraId="065B2920"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DD4329">
        <w:rPr>
          <w:rFonts w:ascii="Calibri" w:hAnsi="Calibri" w:cs="Arial"/>
          <w:sz w:val="22"/>
          <w:szCs w:val="22"/>
        </w:rPr>
        <w:t xml:space="preserve">Solicitation </w:t>
      </w:r>
      <w:r w:rsidRPr="007F754A">
        <w:rPr>
          <w:rFonts w:ascii="Calibri" w:hAnsi="Calibri" w:cs="Arial"/>
          <w:sz w:val="22"/>
          <w:szCs w:val="22"/>
        </w:rPr>
        <w:t>includes the following Exhibits</w:t>
      </w:r>
      <w:r w:rsidR="009565E5">
        <w:rPr>
          <w:rFonts w:ascii="Calibri" w:hAnsi="Calibri" w:cs="Arial"/>
          <w:sz w:val="22"/>
          <w:szCs w:val="22"/>
        </w:rPr>
        <w:t>:</w:t>
      </w:r>
    </w:p>
    <w:p w14:paraId="72457256" w14:textId="77777777" w:rsidR="009565E5" w:rsidRDefault="009565E5" w:rsidP="009565E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182FD9" w:rsidRPr="00E35101">
        <w:rPr>
          <w:rFonts w:ascii="Calibri" w:hAnsi="Calibri" w:cs="Arial"/>
          <w:i/>
          <w:sz w:val="22"/>
          <w:szCs w:val="22"/>
          <w:u w:val="single"/>
        </w:rPr>
        <w:t>Bidder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information that bidders must provide to constitute a responsive bid.</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6D40328B" w14:textId="77777777" w:rsidR="00D35724" w:rsidRDefault="00C4742A"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A-1 – Bidder’s Certification</w:t>
      </w:r>
    </w:p>
    <w:p w14:paraId="52DFEE83" w14:textId="77777777" w:rsidR="00D35724" w:rsidRDefault="00D35724"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A-2 – Bidder’s Profile</w:t>
      </w:r>
    </w:p>
    <w:p w14:paraId="73CE06B5" w14:textId="77777777" w:rsidR="00D435AE" w:rsidRPr="007F754A"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B</w:t>
      </w:r>
      <w:r w:rsidRPr="00E35101">
        <w:rPr>
          <w:rFonts w:ascii="Calibri" w:hAnsi="Calibri" w:cs="Arial"/>
          <w:i/>
          <w:sz w:val="22"/>
          <w:szCs w:val="22"/>
          <w:u w:val="single"/>
        </w:rPr>
        <w:t xml:space="preserve"> – </w:t>
      </w:r>
      <w:r w:rsidR="00F75782" w:rsidRPr="00E35101">
        <w:rPr>
          <w:rFonts w:ascii="Calibri" w:hAnsi="Calibri"/>
          <w:i/>
          <w:sz w:val="22"/>
          <w:u w:val="single"/>
        </w:rPr>
        <w:t>Performance</w:t>
      </w:r>
      <w:r w:rsidR="00F75782" w:rsidRPr="00E35101">
        <w:rPr>
          <w:rStyle w:val="Hyperlink"/>
          <w:rFonts w:ascii="Calibri" w:hAnsi="Calibri" w:cs="Arial"/>
          <w:i/>
          <w:color w:val="auto"/>
          <w:sz w:val="22"/>
          <w:szCs w:val="22"/>
        </w:rPr>
        <w:t xml:space="preserve"> Requiremen</w:t>
      </w:r>
      <w:r w:rsidR="00E35101">
        <w:rPr>
          <w:rStyle w:val="Hyperlink"/>
          <w:rFonts w:ascii="Calibri" w:hAnsi="Calibri" w:cs="Arial"/>
          <w:i/>
          <w:color w:val="auto"/>
          <w:sz w:val="22"/>
          <w:szCs w:val="22"/>
        </w:rPr>
        <w:t>ts</w:t>
      </w:r>
      <w:r w:rsidR="00445AC5">
        <w:rPr>
          <w:rStyle w:val="Hyperlink"/>
          <w:rFonts w:ascii="Calibri" w:hAnsi="Calibri" w:cs="Arial"/>
          <w:i/>
          <w:color w:val="auto"/>
          <w:sz w:val="22"/>
          <w:szCs w:val="22"/>
        </w:rPr>
        <w:t xml:space="preserve"> </w:t>
      </w:r>
      <w:r w:rsidR="00445AC5" w:rsidRPr="00A25A79">
        <w:rPr>
          <w:rStyle w:val="Hyperlink"/>
          <w:rFonts w:ascii="Calibri" w:hAnsi="Calibri" w:cs="Arial"/>
          <w:i/>
          <w:color w:val="auto"/>
          <w:sz w:val="22"/>
          <w:szCs w:val="22"/>
        </w:rPr>
        <w:t>and Qualifications</w:t>
      </w:r>
      <w:r w:rsidRPr="00E35101">
        <w:rPr>
          <w:rFonts w:ascii="Calibri" w:hAnsi="Calibri" w:cs="Arial"/>
          <w:sz w:val="22"/>
          <w:szCs w:val="22"/>
        </w:rPr>
        <w:t xml:space="preserve">:  This </w:t>
      </w:r>
      <w:r w:rsidRPr="007F754A">
        <w:rPr>
          <w:rFonts w:ascii="Calibri" w:hAnsi="Calibri" w:cs="Arial"/>
          <w:sz w:val="22"/>
          <w:szCs w:val="22"/>
        </w:rPr>
        <w:t xml:space="preserve">exhibit outlines the </w:t>
      </w:r>
      <w:r w:rsidR="00BB1A11" w:rsidRPr="007F754A">
        <w:rPr>
          <w:rFonts w:ascii="Calibri" w:hAnsi="Calibri" w:cs="Arial"/>
          <w:sz w:val="22"/>
          <w:szCs w:val="22"/>
        </w:rPr>
        <w:t>required</w:t>
      </w:r>
      <w:r w:rsidRPr="007F754A">
        <w:rPr>
          <w:rFonts w:ascii="Calibri" w:hAnsi="Calibri" w:cs="Arial"/>
          <w:sz w:val="22"/>
          <w:szCs w:val="22"/>
        </w:rPr>
        <w:t xml:space="preserve"> specifications</w:t>
      </w:r>
      <w:r w:rsidR="00F75782">
        <w:rPr>
          <w:rFonts w:ascii="Calibri" w:hAnsi="Calibri" w:cs="Arial"/>
          <w:sz w:val="22"/>
          <w:szCs w:val="22"/>
        </w:rPr>
        <w:t>/qualifications</w:t>
      </w:r>
      <w:r w:rsidR="00596255">
        <w:rPr>
          <w:rFonts w:ascii="Calibri" w:hAnsi="Calibri" w:cs="Arial"/>
          <w:sz w:val="22"/>
          <w:szCs w:val="22"/>
        </w:rPr>
        <w:t xml:space="preserve"> for the </w:t>
      </w:r>
      <w:r w:rsidR="00596255" w:rsidRPr="00D33889">
        <w:rPr>
          <w:rFonts w:ascii="Calibri" w:hAnsi="Calibri" w:cs="Arial"/>
          <w:sz w:val="22"/>
          <w:szCs w:val="22"/>
        </w:rPr>
        <w:t>service</w:t>
      </w:r>
      <w:r w:rsidR="0071037E" w:rsidRPr="00D33889">
        <w:rPr>
          <w:rFonts w:ascii="Calibri" w:hAnsi="Calibri" w:cs="Arial"/>
          <w:sz w:val="22"/>
          <w:szCs w:val="22"/>
        </w:rPr>
        <w:t>(s)</w:t>
      </w:r>
      <w:r w:rsidR="00596255">
        <w:rPr>
          <w:rFonts w:ascii="Calibri" w:hAnsi="Calibri" w:cs="Arial"/>
          <w:sz w:val="22"/>
          <w:szCs w:val="22"/>
        </w:rPr>
        <w:t xml:space="preserve"> that is</w:t>
      </w:r>
      <w:r w:rsidR="0071037E">
        <w:rPr>
          <w:rFonts w:ascii="Calibri" w:hAnsi="Calibri" w:cs="Arial"/>
          <w:sz w:val="22"/>
          <w:szCs w:val="22"/>
        </w:rPr>
        <w:t>/are</w:t>
      </w:r>
      <w:r w:rsidR="00596255">
        <w:rPr>
          <w:rFonts w:ascii="Calibri" w:hAnsi="Calibri" w:cs="Arial"/>
          <w:sz w:val="22"/>
          <w:szCs w:val="22"/>
        </w:rPr>
        <w:t xml:space="preserve"> the subject of this </w:t>
      </w:r>
      <w:r w:rsidR="00B5425E">
        <w:rPr>
          <w:rFonts w:ascii="Calibri" w:hAnsi="Calibri" w:cs="Arial"/>
          <w:sz w:val="22"/>
          <w:szCs w:val="22"/>
        </w:rPr>
        <w:t>Competitive</w:t>
      </w:r>
      <w:r w:rsidR="00270A07">
        <w:rPr>
          <w:rFonts w:ascii="Calibri" w:hAnsi="Calibri" w:cs="Arial"/>
          <w:sz w:val="22"/>
          <w:szCs w:val="22"/>
        </w:rPr>
        <w:t xml:space="preserve"> Solicitation</w:t>
      </w:r>
      <w:r w:rsidR="003E00B6">
        <w:rPr>
          <w:rFonts w:ascii="Calibri" w:hAnsi="Calibri" w:cs="Arial"/>
          <w:sz w:val="22"/>
          <w:szCs w:val="22"/>
        </w:rPr>
        <w:t>.</w:t>
      </w:r>
    </w:p>
    <w:p w14:paraId="41E435E8" w14:textId="77777777" w:rsidR="00D435AE" w:rsidRPr="007F754A"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C</w:t>
      </w:r>
      <w:r w:rsidRPr="00E35101">
        <w:rPr>
          <w:rFonts w:ascii="Calibri" w:hAnsi="Calibri" w:cs="Arial"/>
          <w:i/>
          <w:sz w:val="22"/>
          <w:szCs w:val="22"/>
          <w:u w:val="single"/>
        </w:rPr>
        <w:t xml:space="preserve"> – </w:t>
      </w:r>
      <w:r w:rsidR="00904508" w:rsidRPr="00E35101">
        <w:rPr>
          <w:rFonts w:ascii="Calibri" w:hAnsi="Calibri" w:cs="Arial"/>
          <w:i/>
          <w:sz w:val="22"/>
          <w:szCs w:val="22"/>
          <w:u w:val="single"/>
        </w:rPr>
        <w:t xml:space="preserve">Bid </w:t>
      </w:r>
      <w:r w:rsidRPr="00E35101">
        <w:rPr>
          <w:rFonts w:ascii="Calibri" w:hAnsi="Calibri" w:cs="Arial"/>
          <w:i/>
          <w:sz w:val="22"/>
          <w:szCs w:val="22"/>
          <w:u w:val="single"/>
        </w:rPr>
        <w:t>Price</w:t>
      </w:r>
      <w:r w:rsidRPr="007F754A">
        <w:rPr>
          <w:rFonts w:ascii="Calibri" w:hAnsi="Calibri" w:cs="Arial"/>
          <w:sz w:val="22"/>
          <w:szCs w:val="22"/>
        </w:rPr>
        <w:t xml:space="preserve">:  This exhibit provides the pricing information that </w:t>
      </w:r>
      <w:r w:rsidR="009B6D16">
        <w:rPr>
          <w:rFonts w:ascii="Calibri" w:hAnsi="Calibri" w:cs="Arial"/>
          <w:sz w:val="22"/>
          <w:szCs w:val="22"/>
        </w:rPr>
        <w:t>b</w:t>
      </w:r>
      <w:r w:rsidRPr="007F754A">
        <w:rPr>
          <w:rFonts w:ascii="Calibri" w:hAnsi="Calibri" w:cs="Arial"/>
          <w:sz w:val="22"/>
          <w:szCs w:val="22"/>
        </w:rPr>
        <w:t>idders will complete as part of their bid</w:t>
      </w:r>
      <w:r w:rsidR="003E00B6">
        <w:rPr>
          <w:rFonts w:ascii="Calibri" w:hAnsi="Calibri" w:cs="Arial"/>
          <w:sz w:val="22"/>
          <w:szCs w:val="22"/>
        </w:rPr>
        <w:t xml:space="preserve"> and the price evaluation tool that will</w:t>
      </w:r>
      <w:r w:rsidR="00A47003">
        <w:rPr>
          <w:rFonts w:ascii="Calibri" w:hAnsi="Calibri" w:cs="Arial"/>
          <w:sz w:val="22"/>
          <w:szCs w:val="22"/>
        </w:rPr>
        <w:t xml:space="preserve"> be</w:t>
      </w:r>
      <w:r w:rsidR="003E00B6">
        <w:rPr>
          <w:rFonts w:ascii="Calibri" w:hAnsi="Calibri" w:cs="Arial"/>
          <w:sz w:val="22"/>
          <w:szCs w:val="22"/>
        </w:rPr>
        <w:t xml:space="preserve"> use</w:t>
      </w:r>
      <w:r w:rsidR="00A47003">
        <w:rPr>
          <w:rFonts w:ascii="Calibri" w:hAnsi="Calibri" w:cs="Arial"/>
          <w:sz w:val="22"/>
          <w:szCs w:val="22"/>
        </w:rPr>
        <w:t>d</w:t>
      </w:r>
      <w:r w:rsidR="003E00B6">
        <w:rPr>
          <w:rFonts w:ascii="Calibri" w:hAnsi="Calibri" w:cs="Arial"/>
          <w:sz w:val="22"/>
          <w:szCs w:val="22"/>
        </w:rPr>
        <w:t xml:space="preserve"> to evaluate </w:t>
      </w:r>
      <w:r w:rsidR="00665D8F">
        <w:rPr>
          <w:rFonts w:ascii="Calibri" w:hAnsi="Calibri" w:cs="Arial"/>
          <w:sz w:val="22"/>
          <w:szCs w:val="22"/>
        </w:rPr>
        <w:t xml:space="preserve">and compare </w:t>
      </w:r>
      <w:r w:rsidR="003E00B6">
        <w:rPr>
          <w:rFonts w:ascii="Calibri" w:hAnsi="Calibri" w:cs="Arial"/>
          <w:sz w:val="22"/>
          <w:szCs w:val="22"/>
        </w:rPr>
        <w:t>bids.</w:t>
      </w:r>
    </w:p>
    <w:p w14:paraId="6AF4CB56" w14:textId="11D7592D" w:rsidR="00D435AE"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D</w:t>
      </w:r>
      <w:r w:rsidR="00EC58A2">
        <w:rPr>
          <w:rFonts w:ascii="Calibri" w:hAnsi="Calibri" w:cs="Arial"/>
          <w:i/>
          <w:sz w:val="22"/>
          <w:szCs w:val="22"/>
          <w:u w:val="single"/>
        </w:rPr>
        <w:t xml:space="preserve"> – </w:t>
      </w:r>
      <w:r w:rsidR="00894AF0">
        <w:rPr>
          <w:rFonts w:ascii="Calibri" w:hAnsi="Calibri" w:cs="Arial"/>
          <w:i/>
          <w:sz w:val="22"/>
          <w:szCs w:val="22"/>
          <w:u w:val="single"/>
        </w:rPr>
        <w:t>Work Order</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00894AF0">
        <w:rPr>
          <w:rFonts w:ascii="Calibri" w:hAnsi="Calibri" w:cs="Arial"/>
          <w:sz w:val="22"/>
          <w:szCs w:val="22"/>
        </w:rPr>
        <w:t>Work Order/</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successful bidder will execute</w:t>
      </w:r>
      <w:r w:rsidR="003E00B6">
        <w:rPr>
          <w:rFonts w:ascii="Calibri" w:hAnsi="Calibri" w:cs="Arial"/>
          <w:sz w:val="22"/>
          <w:szCs w:val="22"/>
        </w:rPr>
        <w:t>.</w:t>
      </w:r>
    </w:p>
    <w:p w14:paraId="4C299C13" w14:textId="3A587C90" w:rsidR="00FD62D4" w:rsidRDefault="00FD62D4" w:rsidP="00474E65">
      <w:pPr>
        <w:numPr>
          <w:ilvl w:val="0"/>
          <w:numId w:val="10"/>
        </w:numPr>
        <w:spacing w:before="120"/>
        <w:ind w:right="720"/>
        <w:jc w:val="both"/>
        <w:rPr>
          <w:rFonts w:ascii="Calibri" w:hAnsi="Calibri" w:cs="Arial"/>
          <w:sz w:val="22"/>
          <w:szCs w:val="22"/>
        </w:rPr>
      </w:pPr>
      <w:r>
        <w:rPr>
          <w:rFonts w:ascii="Calibri" w:hAnsi="Calibri" w:cs="Arial"/>
          <w:i/>
          <w:sz w:val="22"/>
          <w:szCs w:val="22"/>
          <w:u w:val="single"/>
        </w:rPr>
        <w:t>Exhibit D</w:t>
      </w:r>
      <w:r w:rsidR="0034009D">
        <w:rPr>
          <w:rFonts w:ascii="Calibri" w:hAnsi="Calibri" w:cs="Arial"/>
          <w:i/>
          <w:sz w:val="22"/>
          <w:szCs w:val="22"/>
          <w:u w:val="single"/>
        </w:rPr>
        <w:t xml:space="preserve">1 – </w:t>
      </w:r>
      <w:r w:rsidR="00206ABA">
        <w:rPr>
          <w:rFonts w:ascii="Calibri" w:hAnsi="Calibri" w:cs="Arial"/>
          <w:i/>
          <w:sz w:val="22"/>
          <w:szCs w:val="22"/>
          <w:u w:val="single"/>
        </w:rPr>
        <w:t>Work Order/</w:t>
      </w:r>
      <w:r w:rsidR="0034009D">
        <w:rPr>
          <w:rFonts w:ascii="Calibri" w:hAnsi="Calibri" w:cs="Arial"/>
          <w:i/>
          <w:sz w:val="22"/>
          <w:szCs w:val="22"/>
          <w:u w:val="single"/>
        </w:rPr>
        <w:t>Contract Issues List:</w:t>
      </w:r>
      <w:r w:rsidR="0034009D">
        <w:rPr>
          <w:rFonts w:ascii="Calibri" w:hAnsi="Calibri" w:cs="Arial"/>
          <w:iCs/>
          <w:sz w:val="22"/>
          <w:szCs w:val="22"/>
        </w:rPr>
        <w:t xml:space="preserve">  </w:t>
      </w:r>
      <w:r w:rsidR="00350014" w:rsidRPr="00350014">
        <w:rPr>
          <w:rFonts w:ascii="Calibri" w:hAnsi="Calibri" w:cs="Arial"/>
          <w:sz w:val="22"/>
          <w:szCs w:val="22"/>
        </w:rPr>
        <w:t>This exhibit outlines the bidder’s issues, if any, and proposed resolution for bidders who have business concerns with the form of</w:t>
      </w:r>
      <w:r w:rsidR="00350014" w:rsidRPr="00E25887">
        <w:rPr>
          <w:rFonts w:ascii="Calibri" w:hAnsi="Calibri" w:cs="Arial"/>
          <w:sz w:val="22"/>
          <w:szCs w:val="22"/>
        </w:rPr>
        <w:t xml:space="preserve"> </w:t>
      </w:r>
      <w:r w:rsidR="00E25887" w:rsidRPr="00E25887">
        <w:rPr>
          <w:rFonts w:ascii="Calibri" w:hAnsi="Calibri" w:cs="Arial"/>
          <w:i/>
          <w:sz w:val="22"/>
          <w:szCs w:val="22"/>
        </w:rPr>
        <w:t>Exhibit D –</w:t>
      </w:r>
      <w:r w:rsidR="00E25887" w:rsidRPr="00206ABA">
        <w:rPr>
          <w:rFonts w:ascii="Calibri" w:hAnsi="Calibri" w:cs="Arial"/>
          <w:i/>
          <w:sz w:val="22"/>
          <w:szCs w:val="22"/>
        </w:rPr>
        <w:t xml:space="preserve"> </w:t>
      </w:r>
      <w:r w:rsidR="00206ABA" w:rsidRPr="00206ABA">
        <w:rPr>
          <w:rFonts w:ascii="Calibri" w:hAnsi="Calibri" w:cs="Arial"/>
          <w:i/>
          <w:sz w:val="22"/>
          <w:szCs w:val="22"/>
        </w:rPr>
        <w:t>Work Order.</w:t>
      </w:r>
      <w:r w:rsidR="00350014" w:rsidRPr="00350014">
        <w:rPr>
          <w:rFonts w:ascii="Calibri" w:hAnsi="Calibri" w:cs="Arial"/>
          <w:sz w:val="22"/>
          <w:szCs w:val="22"/>
        </w:rPr>
        <w:t>  Note, however, that</w:t>
      </w:r>
      <w:r w:rsidR="00C97AFD">
        <w:rPr>
          <w:rFonts w:ascii="Calibri" w:hAnsi="Calibri" w:cs="Arial"/>
          <w:sz w:val="22"/>
          <w:szCs w:val="22"/>
        </w:rPr>
        <w:t xml:space="preserve"> </w:t>
      </w:r>
      <w:r w:rsidR="00825C95">
        <w:rPr>
          <w:rFonts w:ascii="Calibri" w:hAnsi="Calibri" w:cs="Arial"/>
          <w:sz w:val="22"/>
          <w:szCs w:val="22"/>
        </w:rPr>
        <w:t xml:space="preserve">WaTech </w:t>
      </w:r>
      <w:r w:rsidR="00350014" w:rsidRPr="00350014">
        <w:rPr>
          <w:rFonts w:ascii="Calibri" w:hAnsi="Calibri" w:cs="Arial"/>
          <w:sz w:val="22"/>
          <w:szCs w:val="22"/>
        </w:rPr>
        <w:t xml:space="preserve">reserves the right not to modify the </w:t>
      </w:r>
      <w:r w:rsidR="00DD2855">
        <w:rPr>
          <w:rFonts w:ascii="Calibri" w:hAnsi="Calibri" w:cs="Arial"/>
          <w:sz w:val="22"/>
          <w:szCs w:val="22"/>
        </w:rPr>
        <w:t>Work Order/Contract</w:t>
      </w:r>
      <w:r w:rsidR="00350014" w:rsidRPr="00350014">
        <w:rPr>
          <w:rFonts w:ascii="Calibri" w:hAnsi="Calibri" w:cs="Arial"/>
          <w:sz w:val="22"/>
          <w:szCs w:val="22"/>
        </w:rPr>
        <w:t xml:space="preserve"> and to award the </w:t>
      </w:r>
      <w:r w:rsidR="00DD2855">
        <w:rPr>
          <w:rFonts w:ascii="Calibri" w:hAnsi="Calibri" w:cs="Arial"/>
          <w:sz w:val="22"/>
          <w:szCs w:val="22"/>
        </w:rPr>
        <w:t>Work Order/</w:t>
      </w:r>
      <w:r w:rsidR="00350014" w:rsidRPr="00350014">
        <w:rPr>
          <w:rFonts w:ascii="Calibri" w:hAnsi="Calibri" w:cs="Arial"/>
          <w:sz w:val="22"/>
          <w:szCs w:val="22"/>
        </w:rPr>
        <w:t xml:space="preserve">Contract on the basis of a bidder’s willingness to agree to the </w:t>
      </w:r>
      <w:r w:rsidR="00DD2855">
        <w:rPr>
          <w:rFonts w:ascii="Calibri" w:hAnsi="Calibri" w:cs="Arial"/>
          <w:sz w:val="22"/>
          <w:szCs w:val="22"/>
        </w:rPr>
        <w:t>Work Order/</w:t>
      </w:r>
      <w:r w:rsidR="00350014" w:rsidRPr="00350014">
        <w:rPr>
          <w:rFonts w:ascii="Calibri" w:hAnsi="Calibri" w:cs="Arial"/>
          <w:sz w:val="22"/>
          <w:szCs w:val="22"/>
        </w:rPr>
        <w:t>Contract.</w:t>
      </w:r>
    </w:p>
    <w:p w14:paraId="73556C3A" w14:textId="77777777" w:rsidR="00C7552B" w:rsidRDefault="00C7552B" w:rsidP="00474E65">
      <w:pPr>
        <w:tabs>
          <w:tab w:val="left" w:leader="dot" w:pos="2898"/>
        </w:tabs>
        <w:jc w:val="both"/>
        <w:rPr>
          <w:rFonts w:ascii="Calibri" w:hAnsi="Calibri" w:cs="Arial"/>
          <w:sz w:val="22"/>
          <w:szCs w:val="22"/>
        </w:rPr>
      </w:pPr>
    </w:p>
    <w:p w14:paraId="2F25D96B" w14:textId="77777777" w:rsidR="007F754A" w:rsidRPr="001A17E7" w:rsidRDefault="00132D30" w:rsidP="00093CB1">
      <w:pPr>
        <w:pStyle w:val="Heading1"/>
        <w:rPr>
          <w:lang w:val="en-US"/>
        </w:rPr>
      </w:pPr>
      <w:bookmarkStart w:id="0" w:name="_Section_1_–"/>
      <w:bookmarkStart w:id="1" w:name="Section_1"/>
      <w:bookmarkEnd w:id="0"/>
      <w:r w:rsidRPr="007F754A">
        <w:lastRenderedPageBreak/>
        <w:t xml:space="preserve">Section 1 </w:t>
      </w:r>
      <w:r w:rsidR="007F754A" w:rsidRPr="007F754A">
        <w:t>–</w:t>
      </w:r>
      <w:r w:rsidRPr="007F754A">
        <w:t xml:space="preserve"> </w:t>
      </w:r>
      <w:r w:rsidR="007F754A" w:rsidRPr="007F754A">
        <w:t xml:space="preserve">Deadlines, Questions, </w:t>
      </w:r>
      <w:r w:rsidR="001A17E7">
        <w:rPr>
          <w:lang w:val="en-US"/>
        </w:rPr>
        <w:t xml:space="preserve">Procurement Coordinator, </w:t>
      </w:r>
      <w:r w:rsidR="007F754A" w:rsidRPr="007F754A">
        <w:t xml:space="preserve">and </w:t>
      </w:r>
      <w:r w:rsidR="001A17E7">
        <w:rPr>
          <w:lang w:val="en-US"/>
        </w:rPr>
        <w:t>Modification</w:t>
      </w:r>
    </w:p>
    <w:bookmarkEnd w:id="1"/>
    <w:p w14:paraId="5A12AA85" w14:textId="77777777" w:rsidR="007F754A" w:rsidRDefault="007F754A" w:rsidP="00556084">
      <w:pPr>
        <w:keepNext/>
        <w:keepLines/>
        <w:jc w:val="both"/>
        <w:rPr>
          <w:rFonts w:ascii="Calibri" w:hAnsi="Calibri" w:cs="Arial"/>
          <w:sz w:val="22"/>
          <w:szCs w:val="22"/>
        </w:rPr>
      </w:pPr>
    </w:p>
    <w:p w14:paraId="1924A98E"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2E895C04" w14:textId="77777777" w:rsidR="00154273" w:rsidRDefault="00DD4329"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 xml:space="preserve">Solicitation </w:t>
      </w:r>
      <w:r w:rsidR="00154273">
        <w:rPr>
          <w:rFonts w:ascii="Calibri" w:hAnsi="Calibri"/>
          <w:b/>
          <w:smallCaps/>
          <w:sz w:val="22"/>
          <w:szCs w:val="22"/>
        </w:rPr>
        <w:t>Deadlines</w:t>
      </w:r>
      <w:r w:rsidR="00154273">
        <w:rPr>
          <w:rFonts w:ascii="Calibri" w:hAnsi="Calibri"/>
          <w:sz w:val="22"/>
          <w:szCs w:val="22"/>
        </w:rPr>
        <w:t xml:space="preserve">.  </w:t>
      </w:r>
      <w:r w:rsidR="00693122" w:rsidRPr="00693122">
        <w:rPr>
          <w:rFonts w:ascii="Calibri" w:hAnsi="Calibri"/>
          <w:sz w:val="22"/>
          <w:szCs w:val="22"/>
        </w:rPr>
        <w:t xml:space="preserve">The following table identifies important dates for this </w:t>
      </w:r>
      <w:r w:rsidR="00B5425E">
        <w:rPr>
          <w:rFonts w:ascii="Calibri" w:hAnsi="Calibri" w:cs="Arial"/>
          <w:sz w:val="22"/>
          <w:szCs w:val="22"/>
        </w:rPr>
        <w:t>Competitive</w:t>
      </w:r>
      <w:r w:rsidR="00693122" w:rsidRPr="00693122">
        <w:rPr>
          <w:rFonts w:ascii="Calibri" w:hAnsi="Calibri"/>
          <w:sz w:val="22"/>
          <w:szCs w:val="22"/>
        </w:rPr>
        <w:t xml:space="preserve"> Solicitation: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433"/>
      </w:tblGrid>
      <w:tr w:rsidR="00E25887" w:rsidRPr="00693122" w14:paraId="4CFFB0F6" w14:textId="77777777" w:rsidTr="00D20066">
        <w:trPr>
          <w:cantSplit/>
          <w:tblHeader/>
        </w:trPr>
        <w:tc>
          <w:tcPr>
            <w:tcW w:w="7493" w:type="dxa"/>
            <w:gridSpan w:val="2"/>
            <w:shd w:val="clear" w:color="auto" w:fill="DBE5F1"/>
          </w:tcPr>
          <w:p w14:paraId="04B27358" w14:textId="77777777" w:rsidR="00E25887" w:rsidRPr="00693122" w:rsidRDefault="00E25887" w:rsidP="00D20066">
            <w:pPr>
              <w:spacing w:before="40" w:after="40"/>
              <w:jc w:val="center"/>
              <w:rPr>
                <w:rFonts w:ascii="Calibri" w:hAnsi="Calibri" w:cs="Arial"/>
                <w:b/>
                <w:smallCaps/>
                <w:sz w:val="22"/>
                <w:szCs w:val="22"/>
              </w:rPr>
            </w:pPr>
            <w:r>
              <w:rPr>
                <w:rFonts w:ascii="Calibri" w:hAnsi="Calibri" w:cs="Arial"/>
                <w:b/>
                <w:smallCaps/>
                <w:sz w:val="22"/>
                <w:szCs w:val="22"/>
              </w:rPr>
              <w:t>Competitive</w:t>
            </w:r>
            <w:r w:rsidRPr="00693122">
              <w:rPr>
                <w:rFonts w:ascii="Calibri" w:hAnsi="Calibri" w:cs="Arial"/>
                <w:b/>
                <w:smallCaps/>
                <w:sz w:val="22"/>
                <w:szCs w:val="22"/>
              </w:rPr>
              <w:t xml:space="preserve"> Solicitation Deadlines</w:t>
            </w:r>
          </w:p>
        </w:tc>
      </w:tr>
      <w:tr w:rsidR="00E25887" w:rsidRPr="00693122" w14:paraId="0739E179" w14:textId="77777777" w:rsidTr="00D20066">
        <w:trPr>
          <w:cantSplit/>
          <w:tblHeader/>
        </w:trPr>
        <w:tc>
          <w:tcPr>
            <w:tcW w:w="3060" w:type="dxa"/>
            <w:shd w:val="clear" w:color="auto" w:fill="DBE5F1"/>
          </w:tcPr>
          <w:p w14:paraId="0834BDD7" w14:textId="77777777" w:rsidR="00E25887" w:rsidRPr="00693122" w:rsidRDefault="00E25887" w:rsidP="00D20066">
            <w:pPr>
              <w:spacing w:before="40" w:after="40"/>
              <w:jc w:val="center"/>
              <w:rPr>
                <w:rFonts w:ascii="Calibri" w:hAnsi="Calibri" w:cs="Arial"/>
                <w:b/>
                <w:smallCaps/>
                <w:sz w:val="22"/>
                <w:szCs w:val="22"/>
              </w:rPr>
            </w:pPr>
            <w:r w:rsidRPr="00693122">
              <w:rPr>
                <w:rFonts w:ascii="Calibri" w:hAnsi="Calibri" w:cs="Arial"/>
                <w:b/>
                <w:smallCaps/>
                <w:sz w:val="22"/>
                <w:szCs w:val="22"/>
              </w:rPr>
              <w:t>Item</w:t>
            </w:r>
          </w:p>
        </w:tc>
        <w:tc>
          <w:tcPr>
            <w:tcW w:w="4433" w:type="dxa"/>
            <w:shd w:val="clear" w:color="auto" w:fill="DBE5F1"/>
          </w:tcPr>
          <w:p w14:paraId="6A6386DE" w14:textId="77777777" w:rsidR="00E25887" w:rsidRPr="00693122" w:rsidRDefault="00E25887" w:rsidP="00D20066">
            <w:pPr>
              <w:spacing w:before="40" w:after="40"/>
              <w:jc w:val="center"/>
              <w:rPr>
                <w:rFonts w:ascii="Calibri" w:hAnsi="Calibri" w:cs="Arial"/>
                <w:b/>
                <w:smallCaps/>
                <w:sz w:val="22"/>
                <w:szCs w:val="22"/>
              </w:rPr>
            </w:pPr>
            <w:r w:rsidRPr="00693122">
              <w:rPr>
                <w:rFonts w:ascii="Calibri" w:hAnsi="Calibri" w:cs="Arial"/>
                <w:b/>
                <w:smallCaps/>
                <w:sz w:val="22"/>
                <w:szCs w:val="22"/>
              </w:rPr>
              <w:t>Date</w:t>
            </w:r>
          </w:p>
        </w:tc>
      </w:tr>
      <w:tr w:rsidR="00E636EF" w:rsidRPr="007F754A" w14:paraId="248E9AD1" w14:textId="77777777" w:rsidTr="00D20066">
        <w:trPr>
          <w:cantSplit/>
        </w:trPr>
        <w:tc>
          <w:tcPr>
            <w:tcW w:w="3060" w:type="dxa"/>
            <w:shd w:val="clear" w:color="auto" w:fill="auto"/>
            <w:vAlign w:val="center"/>
          </w:tcPr>
          <w:p w14:paraId="528B84DF" w14:textId="77777777" w:rsidR="00E636EF" w:rsidRPr="007F754A" w:rsidRDefault="00E636EF" w:rsidP="00E636EF">
            <w:pPr>
              <w:spacing w:before="40" w:after="40"/>
              <w:jc w:val="right"/>
              <w:rPr>
                <w:rFonts w:ascii="Calibri" w:hAnsi="Calibri" w:cs="Arial"/>
                <w:sz w:val="22"/>
                <w:szCs w:val="22"/>
              </w:rPr>
            </w:pPr>
            <w:r>
              <w:rPr>
                <w:rFonts w:ascii="Calibri" w:hAnsi="Calibri" w:cs="Arial"/>
                <w:sz w:val="22"/>
                <w:szCs w:val="22"/>
              </w:rPr>
              <w:t>Competitive Solicitation</w:t>
            </w:r>
            <w:r w:rsidRPr="007F754A">
              <w:rPr>
                <w:rFonts w:ascii="Calibri" w:hAnsi="Calibri" w:cs="Arial"/>
                <w:sz w:val="22"/>
                <w:szCs w:val="22"/>
              </w:rPr>
              <w:t xml:space="preserve"> Posting Date:</w:t>
            </w:r>
          </w:p>
        </w:tc>
        <w:tc>
          <w:tcPr>
            <w:tcW w:w="4433" w:type="dxa"/>
            <w:shd w:val="clear" w:color="auto" w:fill="auto"/>
            <w:vAlign w:val="center"/>
          </w:tcPr>
          <w:p w14:paraId="4D753567" w14:textId="3B5DAEB7" w:rsidR="00E636EF" w:rsidRPr="007F754A" w:rsidRDefault="00AA4631" w:rsidP="00E636EF">
            <w:pPr>
              <w:spacing w:before="40" w:after="40"/>
              <w:rPr>
                <w:rFonts w:ascii="Calibri" w:hAnsi="Calibri" w:cs="Arial"/>
                <w:sz w:val="22"/>
                <w:szCs w:val="22"/>
              </w:rPr>
            </w:pPr>
            <w:r>
              <w:rPr>
                <w:rFonts w:ascii="Calibri" w:hAnsi="Calibri" w:cs="Arial"/>
                <w:sz w:val="22"/>
                <w:szCs w:val="22"/>
              </w:rPr>
              <w:t>January 2</w:t>
            </w:r>
            <w:r w:rsidR="00BB1820">
              <w:rPr>
                <w:rFonts w:ascii="Calibri" w:hAnsi="Calibri" w:cs="Arial"/>
                <w:sz w:val="22"/>
                <w:szCs w:val="22"/>
              </w:rPr>
              <w:t>5</w:t>
            </w:r>
            <w:r>
              <w:rPr>
                <w:rFonts w:ascii="Calibri" w:hAnsi="Calibri" w:cs="Arial"/>
                <w:sz w:val="22"/>
                <w:szCs w:val="22"/>
              </w:rPr>
              <w:t>,</w:t>
            </w:r>
            <w:r w:rsidR="00E636EF" w:rsidRPr="007F754A">
              <w:rPr>
                <w:rFonts w:ascii="Calibri" w:hAnsi="Calibri" w:cs="Arial"/>
                <w:sz w:val="22"/>
                <w:szCs w:val="22"/>
              </w:rPr>
              <w:t xml:space="preserve"> </w:t>
            </w:r>
            <w:r w:rsidR="00E636EF">
              <w:rPr>
                <w:rFonts w:ascii="Calibri" w:hAnsi="Calibri" w:cs="Arial"/>
                <w:sz w:val="22"/>
                <w:szCs w:val="22"/>
              </w:rPr>
              <w:t>2024</w:t>
            </w:r>
          </w:p>
        </w:tc>
      </w:tr>
      <w:tr w:rsidR="00E25887" w:rsidRPr="00CE4DFB" w14:paraId="3ABE7401" w14:textId="77777777" w:rsidTr="00B82FAB">
        <w:trPr>
          <w:cantSplit/>
          <w:trHeight w:val="3320"/>
        </w:trPr>
        <w:tc>
          <w:tcPr>
            <w:tcW w:w="3060" w:type="dxa"/>
            <w:shd w:val="clear" w:color="auto" w:fill="auto"/>
            <w:vAlign w:val="center"/>
          </w:tcPr>
          <w:p w14:paraId="0DD61B12" w14:textId="77777777" w:rsidR="00E25887" w:rsidRPr="007F754A" w:rsidRDefault="00E25887" w:rsidP="00D20066">
            <w:pPr>
              <w:spacing w:before="40" w:after="40"/>
              <w:jc w:val="right"/>
              <w:rPr>
                <w:rFonts w:ascii="Calibri" w:hAnsi="Calibri" w:cs="Arial"/>
                <w:sz w:val="22"/>
                <w:szCs w:val="22"/>
              </w:rPr>
            </w:pPr>
            <w:r w:rsidRPr="0043386E">
              <w:rPr>
                <w:rFonts w:ascii="Calibri" w:hAnsi="Calibri" w:cs="Arial"/>
                <w:sz w:val="22"/>
                <w:szCs w:val="22"/>
              </w:rPr>
              <w:t>Pre-Bid Conference</w:t>
            </w:r>
            <w:r w:rsidRPr="007F754A">
              <w:rPr>
                <w:rFonts w:ascii="Calibri" w:hAnsi="Calibri" w:cs="Arial"/>
                <w:sz w:val="22"/>
                <w:szCs w:val="22"/>
              </w:rPr>
              <w:t>:</w:t>
            </w:r>
          </w:p>
        </w:tc>
        <w:tc>
          <w:tcPr>
            <w:tcW w:w="4433" w:type="dxa"/>
            <w:shd w:val="clear" w:color="auto" w:fill="auto"/>
            <w:vAlign w:val="center"/>
          </w:tcPr>
          <w:p w14:paraId="69D93E87" w14:textId="4E61CAF2" w:rsidR="00E25887" w:rsidRPr="00CE4DFB" w:rsidRDefault="00D61F29" w:rsidP="00D20066">
            <w:pPr>
              <w:spacing w:before="40" w:after="40"/>
              <w:jc w:val="center"/>
              <w:rPr>
                <w:rFonts w:ascii="Calibri" w:hAnsi="Calibri" w:cs="Arial"/>
                <w:sz w:val="22"/>
                <w:szCs w:val="22"/>
              </w:rPr>
            </w:pPr>
            <w:r>
              <w:rPr>
                <w:rFonts w:ascii="Calibri" w:hAnsi="Calibri" w:cs="Arial"/>
                <w:sz w:val="22"/>
                <w:szCs w:val="22"/>
              </w:rPr>
              <w:t>February 7</w:t>
            </w:r>
            <w:r w:rsidR="00E25887" w:rsidRPr="00CE4DFB">
              <w:rPr>
                <w:rFonts w:ascii="Calibri" w:hAnsi="Calibri" w:cs="Arial"/>
                <w:sz w:val="22"/>
                <w:szCs w:val="22"/>
              </w:rPr>
              <w:t xml:space="preserve">, </w:t>
            </w:r>
            <w:r w:rsidR="00602342">
              <w:rPr>
                <w:rFonts w:ascii="Calibri" w:hAnsi="Calibri" w:cs="Arial"/>
                <w:sz w:val="22"/>
                <w:szCs w:val="22"/>
              </w:rPr>
              <w:t>2024,</w:t>
            </w:r>
            <w:r w:rsidR="00E25887" w:rsidRPr="00CE4DFB">
              <w:rPr>
                <w:rFonts w:ascii="Calibri" w:hAnsi="Calibri" w:cs="Arial"/>
                <w:sz w:val="22"/>
                <w:szCs w:val="22"/>
              </w:rPr>
              <w:t xml:space="preserve"> </w:t>
            </w:r>
            <w:r w:rsidR="00E25887">
              <w:rPr>
                <w:rFonts w:ascii="Calibri" w:hAnsi="Calibri" w:cs="Arial"/>
                <w:sz w:val="22"/>
                <w:szCs w:val="22"/>
              </w:rPr>
              <w:t xml:space="preserve">at </w:t>
            </w:r>
            <w:r>
              <w:rPr>
                <w:rFonts w:ascii="Calibri" w:hAnsi="Calibri" w:cs="Arial"/>
                <w:sz w:val="22"/>
                <w:szCs w:val="22"/>
              </w:rPr>
              <w:t>3:00</w:t>
            </w:r>
            <w:r w:rsidR="00602342">
              <w:rPr>
                <w:rFonts w:ascii="Calibri" w:hAnsi="Calibri" w:cs="Arial"/>
                <w:sz w:val="22"/>
                <w:szCs w:val="22"/>
              </w:rPr>
              <w:t>-3:30</w:t>
            </w:r>
            <w:r>
              <w:rPr>
                <w:rFonts w:ascii="Calibri" w:hAnsi="Calibri" w:cs="Arial"/>
                <w:sz w:val="22"/>
                <w:szCs w:val="22"/>
              </w:rPr>
              <w:t xml:space="preserve"> PM</w:t>
            </w:r>
            <w:r w:rsidR="00E25887">
              <w:rPr>
                <w:rFonts w:ascii="Calibri" w:hAnsi="Calibri" w:cs="Arial"/>
                <w:sz w:val="22"/>
                <w:szCs w:val="22"/>
              </w:rPr>
              <w:t xml:space="preserve"> </w:t>
            </w:r>
            <w:r w:rsidR="00E25887">
              <w:rPr>
                <w:rFonts w:ascii="Calibri" w:hAnsi="Calibri" w:cs="Arial"/>
                <w:sz w:val="22"/>
                <w:szCs w:val="22"/>
              </w:rPr>
              <w:br/>
              <w:t>(Pacific</w:t>
            </w:r>
            <w:r w:rsidR="00E25887" w:rsidRPr="00CE4DFB">
              <w:rPr>
                <w:rFonts w:ascii="Calibri" w:hAnsi="Calibri" w:cs="Arial"/>
                <w:sz w:val="22"/>
                <w:szCs w:val="22"/>
              </w:rPr>
              <w:t xml:space="preserve"> Time</w:t>
            </w:r>
            <w:r w:rsidR="00E25887">
              <w:rPr>
                <w:rFonts w:ascii="Calibri" w:hAnsi="Calibri" w:cs="Arial"/>
                <w:sz w:val="22"/>
                <w:szCs w:val="22"/>
              </w:rPr>
              <w:t>)</w:t>
            </w:r>
          </w:p>
          <w:p w14:paraId="4E40BBB3" w14:textId="29B0DCDB" w:rsidR="00E25887" w:rsidRPr="00AD29E5" w:rsidRDefault="00E25887" w:rsidP="00D20066">
            <w:pPr>
              <w:spacing w:before="40" w:after="40"/>
              <w:jc w:val="center"/>
              <w:rPr>
                <w:rFonts w:ascii="Calibri" w:hAnsi="Calibri" w:cs="Arial"/>
                <w:i/>
                <w:sz w:val="22"/>
                <w:szCs w:val="22"/>
              </w:rPr>
            </w:pPr>
            <w:r>
              <w:rPr>
                <w:rFonts w:ascii="Calibri" w:hAnsi="Calibri" w:cs="Arial"/>
                <w:i/>
                <w:sz w:val="22"/>
                <w:szCs w:val="22"/>
              </w:rPr>
              <w:t>Virtual Pre-Bid Conference</w:t>
            </w:r>
            <w:r>
              <w:rPr>
                <w:rFonts w:ascii="Calibri" w:hAnsi="Calibri" w:cs="Arial"/>
                <w:i/>
                <w:sz w:val="22"/>
                <w:szCs w:val="22"/>
              </w:rPr>
              <w:br/>
            </w:r>
            <w:r w:rsidRPr="00AD29E5">
              <w:rPr>
                <w:rFonts w:ascii="Calibri" w:hAnsi="Calibri" w:cs="Arial"/>
                <w:i/>
                <w:sz w:val="22"/>
                <w:szCs w:val="22"/>
              </w:rPr>
              <w:t xml:space="preserve">Attend via </w:t>
            </w:r>
            <w:r w:rsidR="007606A9">
              <w:rPr>
                <w:rFonts w:ascii="Calibri" w:hAnsi="Calibri" w:cs="Arial"/>
                <w:i/>
                <w:sz w:val="22"/>
                <w:szCs w:val="22"/>
              </w:rPr>
              <w:t>Teams</w:t>
            </w:r>
          </w:p>
          <w:p w14:paraId="02AF4FEE" w14:textId="77777777" w:rsidR="00C909CC" w:rsidRDefault="00C909CC" w:rsidP="00D20066">
            <w:pPr>
              <w:spacing w:before="40" w:after="40"/>
              <w:rPr>
                <w:rFonts w:ascii="Calibri" w:hAnsi="Calibri" w:cs="Arial"/>
                <w:sz w:val="22"/>
                <w:szCs w:val="22"/>
              </w:rPr>
            </w:pPr>
          </w:p>
          <w:p w14:paraId="0787F906" w14:textId="77777777" w:rsidR="00C70FEF" w:rsidRDefault="00C70FEF" w:rsidP="00C70FEF">
            <w:pPr>
              <w:rPr>
                <w:rFonts w:ascii="Segoe UI" w:hAnsi="Segoe UI" w:cs="Segoe UI"/>
                <w:color w:val="252424"/>
                <w:sz w:val="22"/>
                <w:szCs w:val="22"/>
              </w:rPr>
            </w:pPr>
            <w:r>
              <w:rPr>
                <w:rFonts w:ascii="Segoe UI" w:hAnsi="Segoe UI" w:cs="Segoe UI"/>
                <w:color w:val="252424"/>
                <w:sz w:val="36"/>
                <w:szCs w:val="36"/>
              </w:rPr>
              <w:t>Microsoft Teams meeting</w:t>
            </w:r>
            <w:r>
              <w:rPr>
                <w:rFonts w:ascii="Segoe UI" w:hAnsi="Segoe UI" w:cs="Segoe UI"/>
                <w:color w:val="252424"/>
              </w:rPr>
              <w:t xml:space="preserve"> </w:t>
            </w:r>
          </w:p>
          <w:p w14:paraId="066909B7" w14:textId="77777777" w:rsidR="00C70FEF" w:rsidRDefault="00C70FEF" w:rsidP="00C70FEF">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06A65D3E" w14:textId="77777777" w:rsidR="00C70FEF" w:rsidRDefault="009834B1" w:rsidP="00C70FEF">
            <w:pPr>
              <w:rPr>
                <w:rFonts w:ascii="Segoe UI" w:hAnsi="Segoe UI" w:cs="Segoe UI"/>
                <w:color w:val="252424"/>
              </w:rPr>
            </w:pPr>
            <w:hyperlink r:id="rId100" w:tgtFrame="_blank" w:history="1">
              <w:r w:rsidR="00C70FEF">
                <w:rPr>
                  <w:rStyle w:val="Hyperlink"/>
                  <w:rFonts w:ascii="Segoe UI Semibold" w:hAnsi="Segoe UI Semibold" w:cs="Segoe UI Semibold"/>
                  <w:color w:val="6264A7"/>
                  <w:sz w:val="21"/>
                  <w:szCs w:val="21"/>
                </w:rPr>
                <w:t>Click here to join the meeting</w:t>
              </w:r>
            </w:hyperlink>
            <w:r w:rsidR="00C70FEF">
              <w:rPr>
                <w:rFonts w:ascii="Segoe UI" w:hAnsi="Segoe UI" w:cs="Segoe UI"/>
                <w:color w:val="252424"/>
              </w:rPr>
              <w:t xml:space="preserve"> </w:t>
            </w:r>
          </w:p>
          <w:p w14:paraId="3753C9FF" w14:textId="77777777" w:rsidR="00C70FEF" w:rsidRDefault="00C70FEF" w:rsidP="00C70FEF">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240 364 865 814</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TJf3xU </w:t>
            </w:r>
          </w:p>
          <w:p w14:paraId="24791780" w14:textId="77777777" w:rsidR="00C70FEF" w:rsidRDefault="009834B1" w:rsidP="00C70FEF">
            <w:pPr>
              <w:rPr>
                <w:rFonts w:ascii="Segoe UI" w:hAnsi="Segoe UI" w:cs="Segoe UI"/>
                <w:color w:val="252424"/>
                <w:sz w:val="21"/>
                <w:szCs w:val="21"/>
              </w:rPr>
            </w:pPr>
            <w:hyperlink r:id="rId101" w:tgtFrame="_blank" w:history="1">
              <w:r w:rsidR="00C70FEF">
                <w:rPr>
                  <w:rStyle w:val="Hyperlink"/>
                  <w:rFonts w:ascii="Segoe UI" w:hAnsi="Segoe UI" w:cs="Segoe UI"/>
                  <w:color w:val="6264A7"/>
                  <w:sz w:val="21"/>
                  <w:szCs w:val="21"/>
                </w:rPr>
                <w:t>Download Teams</w:t>
              </w:r>
            </w:hyperlink>
            <w:r w:rsidR="00C70FEF">
              <w:rPr>
                <w:rFonts w:ascii="Segoe UI" w:hAnsi="Segoe UI" w:cs="Segoe UI"/>
                <w:color w:val="252424"/>
                <w:sz w:val="21"/>
                <w:szCs w:val="21"/>
              </w:rPr>
              <w:t xml:space="preserve"> | </w:t>
            </w:r>
            <w:hyperlink r:id="rId102" w:tgtFrame="_blank" w:history="1">
              <w:r w:rsidR="00C70FEF">
                <w:rPr>
                  <w:rStyle w:val="Hyperlink"/>
                  <w:rFonts w:ascii="Segoe UI" w:hAnsi="Segoe UI" w:cs="Segoe UI"/>
                  <w:color w:val="6264A7"/>
                  <w:sz w:val="21"/>
                  <w:szCs w:val="21"/>
                </w:rPr>
                <w:t>Join on the web</w:t>
              </w:r>
            </w:hyperlink>
          </w:p>
          <w:p w14:paraId="54875780" w14:textId="77777777" w:rsidR="00C70FEF" w:rsidRDefault="00C70FEF" w:rsidP="00C70FEF">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6734A6B5" w14:textId="77777777" w:rsidR="00C70FEF" w:rsidRDefault="009834B1" w:rsidP="00C70FEF">
            <w:pPr>
              <w:rPr>
                <w:rFonts w:ascii="Segoe UI" w:hAnsi="Segoe UI" w:cs="Segoe UI"/>
                <w:color w:val="252424"/>
              </w:rPr>
            </w:pPr>
            <w:hyperlink r:id="rId103" w:anchor=" " w:history="1">
              <w:r w:rsidR="00C70FEF">
                <w:rPr>
                  <w:rStyle w:val="Hyperlink"/>
                  <w:rFonts w:ascii="Segoe UI" w:hAnsi="Segoe UI" w:cs="Segoe UI"/>
                  <w:color w:val="6264A7"/>
                  <w:sz w:val="21"/>
                  <w:szCs w:val="21"/>
                </w:rPr>
                <w:t>+1 564-999-</w:t>
              </w:r>
              <w:proofErr w:type="gramStart"/>
              <w:r w:rsidR="00C70FEF">
                <w:rPr>
                  <w:rStyle w:val="Hyperlink"/>
                  <w:rFonts w:ascii="Segoe UI" w:hAnsi="Segoe UI" w:cs="Segoe UI"/>
                  <w:color w:val="6264A7"/>
                  <w:sz w:val="21"/>
                  <w:szCs w:val="21"/>
                </w:rPr>
                <w:t>2000,,</w:t>
              </w:r>
              <w:proofErr w:type="gramEnd"/>
              <w:r w:rsidR="00C70FEF">
                <w:rPr>
                  <w:rStyle w:val="Hyperlink"/>
                  <w:rFonts w:ascii="Segoe UI" w:hAnsi="Segoe UI" w:cs="Segoe UI"/>
                  <w:color w:val="6264A7"/>
                  <w:sz w:val="21"/>
                  <w:szCs w:val="21"/>
                </w:rPr>
                <w:t>453489967#</w:t>
              </w:r>
            </w:hyperlink>
            <w:r w:rsidR="00C70FEF">
              <w:rPr>
                <w:rFonts w:ascii="Segoe UI" w:hAnsi="Segoe UI" w:cs="Segoe UI"/>
                <w:color w:val="252424"/>
              </w:rPr>
              <w:t xml:space="preserve"> </w:t>
            </w:r>
            <w:r w:rsidR="00C70FEF">
              <w:rPr>
                <w:rFonts w:ascii="Segoe UI" w:hAnsi="Segoe UI" w:cs="Segoe UI"/>
                <w:color w:val="252424"/>
                <w:sz w:val="21"/>
                <w:szCs w:val="21"/>
              </w:rPr>
              <w:t xml:space="preserve">  United States, Olympia </w:t>
            </w:r>
          </w:p>
          <w:p w14:paraId="69EC6C75" w14:textId="77777777" w:rsidR="00C70FEF" w:rsidRDefault="009834B1" w:rsidP="00C70FEF">
            <w:pPr>
              <w:rPr>
                <w:rFonts w:ascii="Segoe UI" w:hAnsi="Segoe UI" w:cs="Segoe UI"/>
                <w:color w:val="252424"/>
              </w:rPr>
            </w:pPr>
            <w:hyperlink r:id="rId104" w:anchor=" " w:history="1">
              <w:r w:rsidR="00C70FEF">
                <w:rPr>
                  <w:rStyle w:val="Hyperlink"/>
                  <w:rFonts w:ascii="Segoe UI" w:hAnsi="Segoe UI" w:cs="Segoe UI"/>
                  <w:color w:val="6264A7"/>
                  <w:sz w:val="21"/>
                  <w:szCs w:val="21"/>
                </w:rPr>
                <w:t>(833) 322-</w:t>
              </w:r>
              <w:proofErr w:type="gramStart"/>
              <w:r w:rsidR="00C70FEF">
                <w:rPr>
                  <w:rStyle w:val="Hyperlink"/>
                  <w:rFonts w:ascii="Segoe UI" w:hAnsi="Segoe UI" w:cs="Segoe UI"/>
                  <w:color w:val="6264A7"/>
                  <w:sz w:val="21"/>
                  <w:szCs w:val="21"/>
                </w:rPr>
                <w:t>1218,,</w:t>
              </w:r>
              <w:proofErr w:type="gramEnd"/>
              <w:r w:rsidR="00C70FEF">
                <w:rPr>
                  <w:rStyle w:val="Hyperlink"/>
                  <w:rFonts w:ascii="Segoe UI" w:hAnsi="Segoe UI" w:cs="Segoe UI"/>
                  <w:color w:val="6264A7"/>
                  <w:sz w:val="21"/>
                  <w:szCs w:val="21"/>
                </w:rPr>
                <w:t>453489967#</w:t>
              </w:r>
            </w:hyperlink>
            <w:r w:rsidR="00C70FEF">
              <w:rPr>
                <w:rFonts w:ascii="Segoe UI" w:hAnsi="Segoe UI" w:cs="Segoe UI"/>
                <w:color w:val="252424"/>
              </w:rPr>
              <w:t xml:space="preserve"> </w:t>
            </w:r>
            <w:r w:rsidR="00C70FEF">
              <w:rPr>
                <w:rFonts w:ascii="Segoe UI" w:hAnsi="Segoe UI" w:cs="Segoe UI"/>
                <w:color w:val="252424"/>
                <w:sz w:val="21"/>
                <w:szCs w:val="21"/>
              </w:rPr>
              <w:t xml:space="preserve">  United States (Toll-free) </w:t>
            </w:r>
          </w:p>
          <w:p w14:paraId="2E09A444" w14:textId="77777777" w:rsidR="00C70FEF" w:rsidRDefault="00C70FEF" w:rsidP="00C70FEF">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453 489 967# </w:t>
            </w:r>
          </w:p>
          <w:p w14:paraId="42EF7D6D" w14:textId="77777777" w:rsidR="00C70FEF" w:rsidRDefault="009834B1" w:rsidP="00C70FEF">
            <w:pPr>
              <w:rPr>
                <w:rFonts w:ascii="Segoe UI" w:hAnsi="Segoe UI" w:cs="Segoe UI"/>
                <w:color w:val="252424"/>
              </w:rPr>
            </w:pPr>
            <w:hyperlink r:id="rId105" w:tgtFrame="_blank" w:history="1">
              <w:r w:rsidR="00C70FEF">
                <w:rPr>
                  <w:rStyle w:val="Hyperlink"/>
                  <w:rFonts w:ascii="Segoe UI" w:hAnsi="Segoe UI" w:cs="Segoe UI"/>
                  <w:color w:val="6264A7"/>
                  <w:sz w:val="21"/>
                  <w:szCs w:val="21"/>
                </w:rPr>
                <w:t>Find a local number</w:t>
              </w:r>
            </w:hyperlink>
            <w:r w:rsidR="00C70FEF">
              <w:rPr>
                <w:rFonts w:ascii="Segoe UI" w:hAnsi="Segoe UI" w:cs="Segoe UI"/>
                <w:color w:val="252424"/>
              </w:rPr>
              <w:t xml:space="preserve"> | </w:t>
            </w:r>
            <w:hyperlink r:id="rId106" w:tgtFrame="_blank" w:history="1">
              <w:r w:rsidR="00C70FEF">
                <w:rPr>
                  <w:rStyle w:val="Hyperlink"/>
                  <w:rFonts w:ascii="Segoe UI" w:hAnsi="Segoe UI" w:cs="Segoe UI"/>
                  <w:color w:val="6264A7"/>
                  <w:sz w:val="21"/>
                  <w:szCs w:val="21"/>
                </w:rPr>
                <w:t>Reset PIN</w:t>
              </w:r>
            </w:hyperlink>
            <w:r w:rsidR="00C70FEF">
              <w:rPr>
                <w:rFonts w:ascii="Segoe UI" w:hAnsi="Segoe UI" w:cs="Segoe UI"/>
                <w:color w:val="252424"/>
              </w:rPr>
              <w:t xml:space="preserve"> </w:t>
            </w:r>
          </w:p>
          <w:p w14:paraId="78AB8554" w14:textId="77777777" w:rsidR="00C70FEF" w:rsidRDefault="009834B1" w:rsidP="00C70FEF">
            <w:pPr>
              <w:rPr>
                <w:rFonts w:ascii="Segoe UI" w:hAnsi="Segoe UI" w:cs="Segoe UI"/>
                <w:color w:val="252424"/>
              </w:rPr>
            </w:pPr>
            <w:hyperlink r:id="rId107" w:tgtFrame="_blank" w:history="1">
              <w:r w:rsidR="00C70FEF">
                <w:rPr>
                  <w:rStyle w:val="Hyperlink"/>
                  <w:rFonts w:ascii="Segoe UI" w:hAnsi="Segoe UI" w:cs="Segoe UI"/>
                  <w:color w:val="6264A7"/>
                  <w:sz w:val="21"/>
                  <w:szCs w:val="21"/>
                </w:rPr>
                <w:t>Learn More</w:t>
              </w:r>
            </w:hyperlink>
            <w:r w:rsidR="00C70FEF">
              <w:rPr>
                <w:rFonts w:ascii="Segoe UI" w:hAnsi="Segoe UI" w:cs="Segoe UI"/>
                <w:color w:val="252424"/>
              </w:rPr>
              <w:t xml:space="preserve"> | </w:t>
            </w:r>
            <w:hyperlink r:id="rId108" w:tgtFrame="_blank" w:history="1">
              <w:r w:rsidR="00C70FEF">
                <w:rPr>
                  <w:rStyle w:val="Hyperlink"/>
                  <w:rFonts w:ascii="Segoe UI" w:hAnsi="Segoe UI" w:cs="Segoe UI"/>
                  <w:color w:val="6264A7"/>
                  <w:sz w:val="21"/>
                  <w:szCs w:val="21"/>
                </w:rPr>
                <w:t>Meeting options</w:t>
              </w:r>
            </w:hyperlink>
            <w:r w:rsidR="00C70FEF">
              <w:rPr>
                <w:rFonts w:ascii="Segoe UI" w:hAnsi="Segoe UI" w:cs="Segoe UI"/>
                <w:color w:val="252424"/>
              </w:rPr>
              <w:t xml:space="preserve"> </w:t>
            </w:r>
          </w:p>
          <w:p w14:paraId="3CEBBD00" w14:textId="5539052A" w:rsidR="00E25887" w:rsidRPr="00CE4DFB" w:rsidRDefault="00E25887" w:rsidP="00B83973">
            <w:pPr>
              <w:spacing w:before="40" w:after="40"/>
              <w:rPr>
                <w:rFonts w:ascii="Calibri" w:hAnsi="Calibri" w:cs="Arial"/>
                <w:sz w:val="22"/>
                <w:szCs w:val="22"/>
              </w:rPr>
            </w:pPr>
          </w:p>
        </w:tc>
      </w:tr>
      <w:tr w:rsidR="00E25887" w:rsidRPr="007F754A" w14:paraId="304CB9A7" w14:textId="77777777" w:rsidTr="00D20066">
        <w:trPr>
          <w:cantSplit/>
        </w:trPr>
        <w:tc>
          <w:tcPr>
            <w:tcW w:w="3060" w:type="dxa"/>
            <w:shd w:val="clear" w:color="auto" w:fill="auto"/>
            <w:vAlign w:val="center"/>
          </w:tcPr>
          <w:p w14:paraId="37751D62" w14:textId="5347469D" w:rsidR="00E25887" w:rsidRPr="007F754A" w:rsidRDefault="00E25887" w:rsidP="00D20066">
            <w:pPr>
              <w:spacing w:before="40" w:after="40"/>
              <w:jc w:val="right"/>
              <w:rPr>
                <w:rFonts w:ascii="Calibri" w:hAnsi="Calibri" w:cs="Arial"/>
                <w:sz w:val="22"/>
                <w:szCs w:val="22"/>
              </w:rPr>
            </w:pPr>
            <w:r>
              <w:rPr>
                <w:rFonts w:ascii="Calibri" w:hAnsi="Calibri" w:cs="Arial"/>
                <w:sz w:val="22"/>
                <w:szCs w:val="22"/>
              </w:rPr>
              <w:t>Question</w:t>
            </w:r>
            <w:r w:rsidR="00444B38">
              <w:rPr>
                <w:rFonts w:ascii="Calibri" w:hAnsi="Calibri" w:cs="Arial"/>
                <w:sz w:val="22"/>
                <w:szCs w:val="22"/>
              </w:rPr>
              <w:t>s Due</w:t>
            </w:r>
            <w:r>
              <w:rPr>
                <w:rFonts w:ascii="Calibri" w:hAnsi="Calibri" w:cs="Arial"/>
                <w:sz w:val="22"/>
                <w:szCs w:val="22"/>
              </w:rPr>
              <w:t>:</w:t>
            </w:r>
          </w:p>
        </w:tc>
        <w:tc>
          <w:tcPr>
            <w:tcW w:w="4433" w:type="dxa"/>
            <w:shd w:val="clear" w:color="auto" w:fill="auto"/>
            <w:vAlign w:val="center"/>
          </w:tcPr>
          <w:p w14:paraId="22F51C55" w14:textId="4B917664" w:rsidR="00E25887" w:rsidRPr="007F754A" w:rsidRDefault="008D6193" w:rsidP="00D20066">
            <w:pPr>
              <w:spacing w:before="40" w:after="40"/>
              <w:rPr>
                <w:rFonts w:ascii="Calibri" w:hAnsi="Calibri" w:cs="Arial"/>
                <w:sz w:val="22"/>
                <w:szCs w:val="22"/>
              </w:rPr>
            </w:pPr>
            <w:r>
              <w:rPr>
                <w:rFonts w:ascii="Calibri" w:hAnsi="Calibri" w:cs="Arial"/>
                <w:sz w:val="22"/>
                <w:szCs w:val="22"/>
              </w:rPr>
              <w:t>February 13</w:t>
            </w:r>
            <w:r w:rsidR="00E25887" w:rsidRPr="007F754A">
              <w:rPr>
                <w:rFonts w:ascii="Calibri" w:hAnsi="Calibri" w:cs="Arial"/>
                <w:sz w:val="22"/>
                <w:szCs w:val="22"/>
              </w:rPr>
              <w:t xml:space="preserve">, </w:t>
            </w:r>
            <w:r w:rsidR="00602342">
              <w:rPr>
                <w:rFonts w:ascii="Calibri" w:hAnsi="Calibri" w:cs="Arial"/>
                <w:sz w:val="22"/>
                <w:szCs w:val="22"/>
              </w:rPr>
              <w:t>2024,</w:t>
            </w:r>
            <w:r w:rsidR="005E63AC">
              <w:rPr>
                <w:rFonts w:ascii="Calibri" w:hAnsi="Calibri" w:cs="Arial"/>
                <w:sz w:val="22"/>
                <w:szCs w:val="22"/>
              </w:rPr>
              <w:t xml:space="preserve"> </w:t>
            </w:r>
            <w:r w:rsidR="005E63AC" w:rsidRPr="005E63AC">
              <w:rPr>
                <w:rFonts w:ascii="Calibri" w:hAnsi="Calibri" w:cs="Arial"/>
                <w:b/>
                <w:bCs/>
                <w:sz w:val="22"/>
                <w:szCs w:val="22"/>
              </w:rPr>
              <w:t>by 12 noon</w:t>
            </w:r>
          </w:p>
        </w:tc>
      </w:tr>
      <w:tr w:rsidR="00444B38" w:rsidRPr="007F754A" w14:paraId="68A6C2A2" w14:textId="77777777" w:rsidTr="00D20066">
        <w:trPr>
          <w:cantSplit/>
        </w:trPr>
        <w:tc>
          <w:tcPr>
            <w:tcW w:w="3060" w:type="dxa"/>
            <w:shd w:val="clear" w:color="auto" w:fill="auto"/>
            <w:vAlign w:val="center"/>
          </w:tcPr>
          <w:p w14:paraId="7948ED4A" w14:textId="1F849DDD" w:rsidR="00444B38" w:rsidRPr="007F754A" w:rsidRDefault="00444B38" w:rsidP="00444B38">
            <w:pPr>
              <w:spacing w:before="40" w:after="40"/>
              <w:jc w:val="right"/>
              <w:rPr>
                <w:rFonts w:ascii="Calibri" w:hAnsi="Calibri" w:cs="Arial"/>
                <w:sz w:val="22"/>
                <w:szCs w:val="22"/>
              </w:rPr>
            </w:pPr>
            <w:r>
              <w:rPr>
                <w:rFonts w:ascii="Calibri" w:hAnsi="Calibri" w:cs="Arial"/>
                <w:sz w:val="22"/>
                <w:szCs w:val="22"/>
              </w:rPr>
              <w:t>WaTech Answers Posted</w:t>
            </w:r>
          </w:p>
        </w:tc>
        <w:tc>
          <w:tcPr>
            <w:tcW w:w="4433" w:type="dxa"/>
            <w:shd w:val="clear" w:color="auto" w:fill="auto"/>
            <w:vAlign w:val="center"/>
          </w:tcPr>
          <w:p w14:paraId="7DC42405" w14:textId="3707C7C4" w:rsidR="00444B38" w:rsidRDefault="008D6193" w:rsidP="00444B38">
            <w:pPr>
              <w:spacing w:before="40" w:after="40"/>
              <w:rPr>
                <w:rFonts w:ascii="Calibri" w:hAnsi="Calibri" w:cs="Arial"/>
                <w:sz w:val="22"/>
                <w:szCs w:val="22"/>
              </w:rPr>
            </w:pPr>
            <w:r>
              <w:rPr>
                <w:rFonts w:ascii="Calibri" w:hAnsi="Calibri" w:cs="Arial"/>
                <w:sz w:val="22"/>
                <w:szCs w:val="22"/>
              </w:rPr>
              <w:t>February 1</w:t>
            </w:r>
            <w:r w:rsidR="00A95205">
              <w:rPr>
                <w:rFonts w:ascii="Calibri" w:hAnsi="Calibri" w:cs="Arial"/>
                <w:sz w:val="22"/>
                <w:szCs w:val="22"/>
              </w:rPr>
              <w:t>4</w:t>
            </w:r>
            <w:r w:rsidR="00444B38" w:rsidRPr="007F754A">
              <w:rPr>
                <w:rFonts w:ascii="Calibri" w:hAnsi="Calibri" w:cs="Arial"/>
                <w:sz w:val="22"/>
                <w:szCs w:val="22"/>
              </w:rPr>
              <w:t xml:space="preserve">, </w:t>
            </w:r>
            <w:r w:rsidR="00444B38">
              <w:rPr>
                <w:rFonts w:ascii="Calibri" w:hAnsi="Calibri" w:cs="Arial"/>
                <w:sz w:val="22"/>
                <w:szCs w:val="22"/>
              </w:rPr>
              <w:t>2024</w:t>
            </w:r>
          </w:p>
        </w:tc>
      </w:tr>
      <w:tr w:rsidR="00444B38" w:rsidRPr="007F754A" w14:paraId="4E62E0A9" w14:textId="77777777" w:rsidTr="00D20066">
        <w:trPr>
          <w:cantSplit/>
        </w:trPr>
        <w:tc>
          <w:tcPr>
            <w:tcW w:w="3060" w:type="dxa"/>
            <w:shd w:val="clear" w:color="auto" w:fill="auto"/>
            <w:vAlign w:val="center"/>
          </w:tcPr>
          <w:p w14:paraId="0A7B0E2B" w14:textId="77777777" w:rsidR="00444B38" w:rsidRPr="007F754A" w:rsidRDefault="00444B38" w:rsidP="00444B38">
            <w:pPr>
              <w:spacing w:before="40" w:after="40"/>
              <w:jc w:val="right"/>
              <w:rPr>
                <w:rFonts w:ascii="Calibri" w:hAnsi="Calibri" w:cs="Arial"/>
                <w:sz w:val="22"/>
                <w:szCs w:val="22"/>
              </w:rPr>
            </w:pPr>
            <w:r w:rsidRPr="007F754A">
              <w:rPr>
                <w:rFonts w:ascii="Calibri" w:hAnsi="Calibri" w:cs="Arial"/>
                <w:sz w:val="22"/>
                <w:szCs w:val="22"/>
              </w:rPr>
              <w:t>Deadline for submitting Bids:</w:t>
            </w:r>
          </w:p>
        </w:tc>
        <w:tc>
          <w:tcPr>
            <w:tcW w:w="4433" w:type="dxa"/>
            <w:shd w:val="clear" w:color="auto" w:fill="auto"/>
            <w:vAlign w:val="center"/>
          </w:tcPr>
          <w:p w14:paraId="2DDB3A93" w14:textId="4B925D97" w:rsidR="00444B38" w:rsidRPr="007F754A" w:rsidRDefault="00444B38" w:rsidP="00444B38">
            <w:pPr>
              <w:spacing w:before="40" w:after="40"/>
              <w:rPr>
                <w:rFonts w:ascii="Calibri" w:hAnsi="Calibri" w:cs="Arial"/>
                <w:sz w:val="22"/>
                <w:szCs w:val="22"/>
              </w:rPr>
            </w:pPr>
            <w:r>
              <w:rPr>
                <w:rFonts w:ascii="Calibri" w:hAnsi="Calibri" w:cs="Arial"/>
                <w:sz w:val="22"/>
                <w:szCs w:val="22"/>
              </w:rPr>
              <w:t>February 2</w:t>
            </w:r>
            <w:r w:rsidR="00567521">
              <w:rPr>
                <w:rFonts w:ascii="Calibri" w:hAnsi="Calibri" w:cs="Arial"/>
                <w:sz w:val="22"/>
                <w:szCs w:val="22"/>
              </w:rPr>
              <w:t>7</w:t>
            </w:r>
            <w:r w:rsidRPr="007F754A">
              <w:rPr>
                <w:rFonts w:ascii="Calibri" w:hAnsi="Calibri" w:cs="Arial"/>
                <w:sz w:val="22"/>
                <w:szCs w:val="22"/>
              </w:rPr>
              <w:t xml:space="preserve">, </w:t>
            </w:r>
            <w:r w:rsidR="00602342">
              <w:rPr>
                <w:rFonts w:ascii="Calibri" w:hAnsi="Calibri" w:cs="Arial"/>
                <w:sz w:val="22"/>
                <w:szCs w:val="22"/>
              </w:rPr>
              <w:t>2024,</w:t>
            </w:r>
            <w:r w:rsidR="005E63AC" w:rsidRPr="005E63AC">
              <w:rPr>
                <w:rFonts w:ascii="Calibri" w:hAnsi="Calibri" w:cs="Arial"/>
                <w:b/>
                <w:bCs/>
                <w:sz w:val="22"/>
                <w:szCs w:val="22"/>
              </w:rPr>
              <w:t xml:space="preserve"> by 12 noon</w:t>
            </w:r>
          </w:p>
        </w:tc>
      </w:tr>
      <w:tr w:rsidR="00444B38" w:rsidRPr="007F754A" w14:paraId="5E50B986" w14:textId="77777777" w:rsidTr="00D20066">
        <w:trPr>
          <w:cantSplit/>
        </w:trPr>
        <w:tc>
          <w:tcPr>
            <w:tcW w:w="3060" w:type="dxa"/>
            <w:shd w:val="clear" w:color="auto" w:fill="auto"/>
            <w:vAlign w:val="center"/>
          </w:tcPr>
          <w:p w14:paraId="42518345" w14:textId="6421F1C4" w:rsidR="00444B38" w:rsidRPr="007F754A" w:rsidRDefault="00444B38" w:rsidP="00444B38">
            <w:pPr>
              <w:spacing w:before="40" w:after="40"/>
              <w:jc w:val="right"/>
              <w:rPr>
                <w:rFonts w:ascii="Calibri" w:hAnsi="Calibri" w:cs="Arial"/>
                <w:sz w:val="22"/>
                <w:szCs w:val="22"/>
              </w:rPr>
            </w:pPr>
            <w:r w:rsidRPr="007F754A">
              <w:rPr>
                <w:rFonts w:ascii="Calibri" w:hAnsi="Calibri" w:cs="Arial"/>
                <w:sz w:val="22"/>
                <w:szCs w:val="22"/>
              </w:rPr>
              <w:t>Anticipate</w:t>
            </w:r>
            <w:r>
              <w:rPr>
                <w:rFonts w:ascii="Calibri" w:hAnsi="Calibri" w:cs="Arial"/>
                <w:sz w:val="22"/>
                <w:szCs w:val="22"/>
              </w:rPr>
              <w:t>d</w:t>
            </w:r>
            <w:r w:rsidRPr="007F754A">
              <w:rPr>
                <w:rFonts w:ascii="Calibri" w:hAnsi="Calibri" w:cs="Arial"/>
                <w:sz w:val="22"/>
                <w:szCs w:val="22"/>
              </w:rPr>
              <w:t xml:space="preserve"> </w:t>
            </w:r>
            <w:r>
              <w:rPr>
                <w:rFonts w:ascii="Calibri" w:hAnsi="Calibri" w:cs="Arial"/>
                <w:sz w:val="22"/>
                <w:szCs w:val="22"/>
              </w:rPr>
              <w:t>Announcement of Apparent Successful Bidder</w:t>
            </w:r>
            <w:r w:rsidRPr="007F754A">
              <w:rPr>
                <w:rFonts w:ascii="Calibri" w:hAnsi="Calibri" w:cs="Arial"/>
                <w:sz w:val="22"/>
                <w:szCs w:val="22"/>
              </w:rPr>
              <w:t>:</w:t>
            </w:r>
          </w:p>
        </w:tc>
        <w:tc>
          <w:tcPr>
            <w:tcW w:w="4433" w:type="dxa"/>
            <w:shd w:val="clear" w:color="auto" w:fill="auto"/>
            <w:vAlign w:val="center"/>
          </w:tcPr>
          <w:p w14:paraId="4C25B9AB" w14:textId="15F43094" w:rsidR="00444B38" w:rsidRPr="007F754A" w:rsidRDefault="00444B38" w:rsidP="00444B38">
            <w:pPr>
              <w:spacing w:before="40" w:after="40"/>
              <w:rPr>
                <w:rFonts w:ascii="Calibri" w:hAnsi="Calibri" w:cs="Arial"/>
                <w:sz w:val="22"/>
                <w:szCs w:val="22"/>
              </w:rPr>
            </w:pPr>
            <w:r>
              <w:rPr>
                <w:rFonts w:ascii="Calibri" w:hAnsi="Calibri" w:cs="Arial"/>
                <w:sz w:val="22"/>
                <w:szCs w:val="22"/>
              </w:rPr>
              <w:t>March 22</w:t>
            </w:r>
            <w:r w:rsidRPr="007F754A">
              <w:rPr>
                <w:rFonts w:ascii="Calibri" w:hAnsi="Calibri" w:cs="Arial"/>
                <w:sz w:val="22"/>
                <w:szCs w:val="22"/>
              </w:rPr>
              <w:t xml:space="preserve">, </w:t>
            </w:r>
            <w:r>
              <w:rPr>
                <w:rFonts w:ascii="Calibri" w:hAnsi="Calibri" w:cs="Arial"/>
                <w:sz w:val="22"/>
                <w:szCs w:val="22"/>
              </w:rPr>
              <w:t>2024</w:t>
            </w:r>
          </w:p>
        </w:tc>
      </w:tr>
      <w:tr w:rsidR="00444B38" w:rsidRPr="007F754A" w14:paraId="443B02FF" w14:textId="77777777" w:rsidTr="00D20066">
        <w:trPr>
          <w:cantSplit/>
        </w:trPr>
        <w:tc>
          <w:tcPr>
            <w:tcW w:w="3060" w:type="dxa"/>
            <w:shd w:val="clear" w:color="auto" w:fill="auto"/>
            <w:vAlign w:val="center"/>
          </w:tcPr>
          <w:p w14:paraId="59EA32CE" w14:textId="592FE121" w:rsidR="00444B38" w:rsidRPr="007F754A" w:rsidRDefault="00444B38" w:rsidP="00444B38">
            <w:pPr>
              <w:spacing w:before="40" w:after="40"/>
              <w:jc w:val="right"/>
              <w:rPr>
                <w:rFonts w:ascii="Calibri" w:hAnsi="Calibri" w:cs="Arial"/>
                <w:sz w:val="22"/>
                <w:szCs w:val="22"/>
              </w:rPr>
            </w:pPr>
            <w:r w:rsidRPr="007F754A">
              <w:rPr>
                <w:rFonts w:ascii="Calibri" w:hAnsi="Calibri" w:cs="Arial"/>
                <w:sz w:val="22"/>
                <w:szCs w:val="22"/>
              </w:rPr>
              <w:t>Anticipate</w:t>
            </w:r>
            <w:r>
              <w:rPr>
                <w:rFonts w:ascii="Calibri" w:hAnsi="Calibri" w:cs="Arial"/>
                <w:sz w:val="22"/>
                <w:szCs w:val="22"/>
              </w:rPr>
              <w:t>d</w:t>
            </w:r>
            <w:r w:rsidRPr="007F754A">
              <w:rPr>
                <w:rFonts w:ascii="Calibri" w:hAnsi="Calibri" w:cs="Arial"/>
                <w:sz w:val="22"/>
                <w:szCs w:val="22"/>
              </w:rPr>
              <w:t xml:space="preserve"> </w:t>
            </w:r>
            <w:r>
              <w:rPr>
                <w:rFonts w:ascii="Calibri" w:hAnsi="Calibri" w:cs="Arial"/>
                <w:sz w:val="22"/>
                <w:szCs w:val="22"/>
              </w:rPr>
              <w:t>Award of Contract:</w:t>
            </w:r>
          </w:p>
        </w:tc>
        <w:tc>
          <w:tcPr>
            <w:tcW w:w="4433" w:type="dxa"/>
            <w:shd w:val="clear" w:color="auto" w:fill="auto"/>
            <w:vAlign w:val="center"/>
          </w:tcPr>
          <w:p w14:paraId="08ABDC9C" w14:textId="1A09D11A" w:rsidR="00444B38" w:rsidRPr="007F754A" w:rsidRDefault="00444B38" w:rsidP="00444B38">
            <w:pPr>
              <w:spacing w:before="40" w:after="40"/>
              <w:rPr>
                <w:rFonts w:ascii="Calibri" w:hAnsi="Calibri" w:cs="Arial"/>
                <w:sz w:val="22"/>
                <w:szCs w:val="22"/>
              </w:rPr>
            </w:pPr>
            <w:r>
              <w:rPr>
                <w:rFonts w:ascii="Calibri" w:hAnsi="Calibri" w:cs="Arial"/>
                <w:sz w:val="22"/>
                <w:szCs w:val="22"/>
              </w:rPr>
              <w:t xml:space="preserve">April </w:t>
            </w:r>
            <w:r w:rsidR="00642477">
              <w:rPr>
                <w:rFonts w:ascii="Calibri" w:hAnsi="Calibri" w:cs="Arial"/>
                <w:sz w:val="22"/>
                <w:szCs w:val="22"/>
              </w:rPr>
              <w:t>1</w:t>
            </w:r>
            <w:r w:rsidRPr="007F754A">
              <w:rPr>
                <w:rFonts w:ascii="Calibri" w:hAnsi="Calibri" w:cs="Arial"/>
                <w:sz w:val="22"/>
                <w:szCs w:val="22"/>
              </w:rPr>
              <w:t xml:space="preserve">, </w:t>
            </w:r>
            <w:r>
              <w:rPr>
                <w:rFonts w:ascii="Calibri" w:hAnsi="Calibri" w:cs="Arial"/>
                <w:sz w:val="22"/>
                <w:szCs w:val="22"/>
              </w:rPr>
              <w:t>2024</w:t>
            </w:r>
          </w:p>
        </w:tc>
      </w:tr>
    </w:tbl>
    <w:p w14:paraId="2817D40D" w14:textId="77777777" w:rsidR="00154273" w:rsidRDefault="00DD4329" w:rsidP="001E57F0">
      <w:pPr>
        <w:keepNext/>
        <w:numPr>
          <w:ilvl w:val="0"/>
          <w:numId w:val="15"/>
        </w:numPr>
        <w:spacing w:before="240" w:after="120"/>
        <w:ind w:left="734" w:hanging="547"/>
        <w:jc w:val="both"/>
        <w:rPr>
          <w:rFonts w:ascii="Calibri" w:hAnsi="Calibri"/>
          <w:sz w:val="22"/>
          <w:szCs w:val="22"/>
        </w:rPr>
      </w:pPr>
      <w:r>
        <w:rPr>
          <w:rFonts w:ascii="Calibri" w:hAnsi="Calibri"/>
          <w:b/>
          <w:smallCaps/>
          <w:sz w:val="22"/>
          <w:szCs w:val="22"/>
        </w:rPr>
        <w:lastRenderedPageBreak/>
        <w:t xml:space="preserve">Solicitation </w:t>
      </w:r>
      <w:r w:rsidR="00154273">
        <w:rPr>
          <w:rFonts w:ascii="Calibri" w:hAnsi="Calibri"/>
          <w:b/>
          <w:smallCaps/>
          <w:sz w:val="22"/>
          <w:szCs w:val="22"/>
        </w:rPr>
        <w:t>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 xml:space="preserve">Solicitation </w:t>
      </w:r>
      <w:r w:rsidR="00693122" w:rsidRPr="00693122">
        <w:rPr>
          <w:rFonts w:ascii="Calibri" w:hAnsi="Calibri"/>
          <w:sz w:val="22"/>
          <w:szCs w:val="22"/>
        </w:rPr>
        <w:t>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668771D3" w14:textId="77777777" w:rsidTr="00693122">
        <w:trPr>
          <w:cantSplit/>
        </w:trPr>
        <w:tc>
          <w:tcPr>
            <w:tcW w:w="7403" w:type="dxa"/>
            <w:gridSpan w:val="2"/>
            <w:shd w:val="clear" w:color="auto" w:fill="DBE5F1"/>
            <w:vAlign w:val="center"/>
          </w:tcPr>
          <w:p w14:paraId="352EAFBE" w14:textId="77777777" w:rsidR="00693122" w:rsidRPr="00693122" w:rsidRDefault="00693122" w:rsidP="001E57F0">
            <w:pPr>
              <w:keepNext/>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6DC6515E" w14:textId="77777777" w:rsidTr="00693122">
        <w:trPr>
          <w:cantSplit/>
        </w:trPr>
        <w:tc>
          <w:tcPr>
            <w:tcW w:w="1373" w:type="dxa"/>
            <w:shd w:val="clear" w:color="auto" w:fill="auto"/>
            <w:vAlign w:val="center"/>
          </w:tcPr>
          <w:p w14:paraId="75269599" w14:textId="77777777" w:rsidR="00693122" w:rsidRPr="00752A0D" w:rsidRDefault="00693122" w:rsidP="00666814">
            <w:pPr>
              <w:spacing w:before="40" w:after="40"/>
              <w:jc w:val="right"/>
              <w:rPr>
                <w:rFonts w:ascii="Calibri" w:hAnsi="Calibri" w:cs="Arial"/>
                <w:sz w:val="22"/>
                <w:szCs w:val="22"/>
              </w:rPr>
            </w:pPr>
            <w:r w:rsidRPr="00752A0D">
              <w:rPr>
                <w:rFonts w:ascii="Calibri" w:hAnsi="Calibri" w:cs="Arial"/>
                <w:sz w:val="22"/>
                <w:szCs w:val="22"/>
              </w:rPr>
              <w:t>Name:</w:t>
            </w:r>
          </w:p>
        </w:tc>
        <w:tc>
          <w:tcPr>
            <w:tcW w:w="6030" w:type="dxa"/>
            <w:shd w:val="clear" w:color="auto" w:fill="auto"/>
          </w:tcPr>
          <w:p w14:paraId="644608A3" w14:textId="4017AB93" w:rsidR="00693122" w:rsidRPr="00693122" w:rsidRDefault="00752A0D" w:rsidP="00666814">
            <w:pPr>
              <w:spacing w:before="40" w:after="40"/>
              <w:jc w:val="both"/>
              <w:rPr>
                <w:rFonts w:ascii="Calibri" w:hAnsi="Calibri" w:cs="Arial"/>
                <w:sz w:val="22"/>
                <w:szCs w:val="22"/>
              </w:rPr>
            </w:pPr>
            <w:r>
              <w:rPr>
                <w:rFonts w:ascii="Calibri" w:hAnsi="Calibri" w:cs="Arial"/>
                <w:sz w:val="22"/>
                <w:szCs w:val="22"/>
              </w:rPr>
              <w:t>Joanna Colvin</w:t>
            </w:r>
          </w:p>
        </w:tc>
      </w:tr>
      <w:tr w:rsidR="00693122" w:rsidRPr="00693122" w14:paraId="26E093D1" w14:textId="77777777" w:rsidTr="00693122">
        <w:trPr>
          <w:cantSplit/>
        </w:trPr>
        <w:tc>
          <w:tcPr>
            <w:tcW w:w="1373" w:type="dxa"/>
            <w:shd w:val="clear" w:color="auto" w:fill="auto"/>
            <w:vAlign w:val="center"/>
          </w:tcPr>
          <w:p w14:paraId="6C2C8286" w14:textId="77777777" w:rsidR="00693122" w:rsidRPr="00752A0D" w:rsidRDefault="00693122" w:rsidP="00666814">
            <w:pPr>
              <w:spacing w:before="40" w:after="40"/>
              <w:jc w:val="right"/>
              <w:rPr>
                <w:rFonts w:ascii="Calibri" w:hAnsi="Calibri" w:cs="Arial"/>
                <w:sz w:val="22"/>
                <w:szCs w:val="22"/>
              </w:rPr>
            </w:pPr>
            <w:r w:rsidRPr="00752A0D">
              <w:rPr>
                <w:rFonts w:ascii="Calibri" w:hAnsi="Calibri" w:cs="Arial"/>
                <w:sz w:val="22"/>
                <w:szCs w:val="22"/>
              </w:rPr>
              <w:t>Telephone:</w:t>
            </w:r>
          </w:p>
        </w:tc>
        <w:tc>
          <w:tcPr>
            <w:tcW w:w="6030" w:type="dxa"/>
            <w:shd w:val="clear" w:color="auto" w:fill="auto"/>
          </w:tcPr>
          <w:p w14:paraId="029846CB" w14:textId="1E927965" w:rsidR="00693122" w:rsidRPr="00693122" w:rsidRDefault="00B73D00" w:rsidP="00666814">
            <w:pPr>
              <w:spacing w:before="40" w:after="40"/>
              <w:jc w:val="both"/>
              <w:rPr>
                <w:rFonts w:ascii="Calibri" w:hAnsi="Calibri" w:cs="Arial"/>
                <w:sz w:val="22"/>
                <w:szCs w:val="22"/>
              </w:rPr>
            </w:pPr>
            <w:r>
              <w:rPr>
                <w:rFonts w:ascii="Calibri" w:hAnsi="Calibri" w:cs="Arial"/>
                <w:sz w:val="22"/>
                <w:szCs w:val="22"/>
              </w:rPr>
              <w:t>360-485-1955</w:t>
            </w:r>
          </w:p>
        </w:tc>
      </w:tr>
      <w:tr w:rsidR="00FF1BAA" w:rsidRPr="00693122" w14:paraId="3E8D8FDB" w14:textId="77777777" w:rsidTr="00693122">
        <w:trPr>
          <w:cantSplit/>
        </w:trPr>
        <w:tc>
          <w:tcPr>
            <w:tcW w:w="1373" w:type="dxa"/>
            <w:shd w:val="clear" w:color="auto" w:fill="auto"/>
            <w:vAlign w:val="center"/>
          </w:tcPr>
          <w:p w14:paraId="10938A01" w14:textId="77777777" w:rsidR="00FF1BAA" w:rsidRPr="00752A0D" w:rsidRDefault="00FF1BAA" w:rsidP="00666814">
            <w:pPr>
              <w:spacing w:before="40" w:after="40"/>
              <w:jc w:val="right"/>
              <w:rPr>
                <w:rFonts w:ascii="Calibri" w:hAnsi="Calibri" w:cs="Arial"/>
                <w:sz w:val="22"/>
                <w:szCs w:val="22"/>
              </w:rPr>
            </w:pPr>
            <w:r w:rsidRPr="00752A0D">
              <w:rPr>
                <w:rFonts w:ascii="Calibri" w:hAnsi="Calibri" w:cs="Arial"/>
                <w:sz w:val="22"/>
                <w:szCs w:val="22"/>
              </w:rPr>
              <w:t>Email:</w:t>
            </w:r>
          </w:p>
        </w:tc>
        <w:tc>
          <w:tcPr>
            <w:tcW w:w="6030" w:type="dxa"/>
            <w:shd w:val="clear" w:color="auto" w:fill="auto"/>
          </w:tcPr>
          <w:p w14:paraId="07220103" w14:textId="1FC17E64" w:rsidR="00FF1BAA" w:rsidRPr="00693122" w:rsidRDefault="00B73D00" w:rsidP="00666814">
            <w:pPr>
              <w:spacing w:before="40" w:after="40"/>
              <w:jc w:val="both"/>
              <w:rPr>
                <w:rFonts w:ascii="Calibri" w:hAnsi="Calibri" w:cs="Arial"/>
                <w:sz w:val="22"/>
                <w:szCs w:val="22"/>
              </w:rPr>
            </w:pPr>
            <w:r>
              <w:rPr>
                <w:rFonts w:ascii="Calibri" w:hAnsi="Calibri" w:cs="Arial"/>
                <w:sz w:val="22"/>
                <w:szCs w:val="22"/>
              </w:rPr>
              <w:t>joanna.colvin@watech.wa.gov</w:t>
            </w:r>
          </w:p>
        </w:tc>
      </w:tr>
      <w:tr w:rsidR="00FF1BAA" w:rsidRPr="00693122" w14:paraId="772076AF" w14:textId="77777777" w:rsidTr="00693122">
        <w:trPr>
          <w:cantSplit/>
        </w:trPr>
        <w:tc>
          <w:tcPr>
            <w:tcW w:w="1373" w:type="dxa"/>
            <w:shd w:val="clear" w:color="auto" w:fill="auto"/>
            <w:vAlign w:val="center"/>
          </w:tcPr>
          <w:p w14:paraId="57D48E23" w14:textId="77777777" w:rsidR="00FF1BAA" w:rsidRPr="00752A0D" w:rsidRDefault="00315F14" w:rsidP="00666814">
            <w:pPr>
              <w:spacing w:before="40" w:after="40"/>
              <w:jc w:val="right"/>
              <w:rPr>
                <w:rFonts w:ascii="Calibri" w:hAnsi="Calibri" w:cs="Arial"/>
                <w:sz w:val="22"/>
                <w:szCs w:val="22"/>
              </w:rPr>
            </w:pPr>
            <w:r w:rsidRPr="00752A0D">
              <w:rPr>
                <w:rFonts w:ascii="Calibri" w:hAnsi="Calibri" w:cs="Arial"/>
                <w:sz w:val="22"/>
                <w:szCs w:val="22"/>
              </w:rPr>
              <w:t>Subject Line:</w:t>
            </w:r>
          </w:p>
        </w:tc>
        <w:tc>
          <w:tcPr>
            <w:tcW w:w="6030" w:type="dxa"/>
            <w:shd w:val="clear" w:color="auto" w:fill="auto"/>
          </w:tcPr>
          <w:p w14:paraId="105DBCCB" w14:textId="3C6E0BE0" w:rsidR="00FF1BAA" w:rsidRPr="00693122" w:rsidRDefault="00BC5B62" w:rsidP="00666814">
            <w:pPr>
              <w:spacing w:before="40" w:after="40"/>
              <w:jc w:val="both"/>
              <w:rPr>
                <w:rFonts w:ascii="Calibri" w:hAnsi="Calibri" w:cs="Arial"/>
                <w:sz w:val="22"/>
                <w:szCs w:val="22"/>
              </w:rPr>
            </w:pPr>
            <w:r>
              <w:rPr>
                <w:rFonts w:ascii="Calibri" w:hAnsi="Calibri" w:cs="Arial"/>
                <w:sz w:val="22"/>
                <w:szCs w:val="22"/>
              </w:rPr>
              <w:t>24-2T-001</w:t>
            </w:r>
          </w:p>
        </w:tc>
      </w:tr>
    </w:tbl>
    <w:p w14:paraId="33760798" w14:textId="77777777"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 xml:space="preserve">Questions raised during the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520E1AF9" w14:textId="77777777" w:rsidR="00154273" w:rsidRDefault="00154273" w:rsidP="00154273">
      <w:pPr>
        <w:numPr>
          <w:ilvl w:val="0"/>
          <w:numId w:val="15"/>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022D30">
        <w:rPr>
          <w:rFonts w:ascii="Calibri" w:hAnsi="Calibri" w:cs="Arial"/>
          <w:sz w:val="22"/>
          <w:szCs w:val="22"/>
        </w:rPr>
        <w:t xml:space="preserve">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022DAA9D" w14:textId="66405D4F" w:rsidR="00154273" w:rsidRDefault="00CF39A0" w:rsidP="00154273">
      <w:pPr>
        <w:numPr>
          <w:ilvl w:val="0"/>
          <w:numId w:val="15"/>
        </w:numPr>
        <w:spacing w:before="240"/>
        <w:ind w:hanging="540"/>
        <w:jc w:val="both"/>
        <w:rPr>
          <w:rFonts w:ascii="Calibri" w:hAnsi="Calibri"/>
          <w:sz w:val="22"/>
          <w:szCs w:val="22"/>
        </w:rPr>
      </w:pPr>
      <w:r>
        <w:rPr>
          <w:rFonts w:ascii="Calibri" w:hAnsi="Calibri"/>
          <w:b/>
          <w:smallCaps/>
          <w:sz w:val="22"/>
          <w:szCs w:val="22"/>
        </w:rPr>
        <w:t>Solicitation</w:t>
      </w:r>
      <w:r w:rsidR="00154273">
        <w:rPr>
          <w:rFonts w:ascii="Calibri" w:hAnsi="Calibri"/>
          <w:b/>
          <w:smallCaps/>
          <w:sz w:val="22"/>
          <w:szCs w:val="22"/>
        </w:rPr>
        <w:t xml:space="preserve"> – Amendment &amp; Modification</w:t>
      </w:r>
      <w:r w:rsidR="00154273">
        <w:rPr>
          <w:rFonts w:ascii="Calibri" w:hAnsi="Calibri"/>
          <w:sz w:val="22"/>
          <w:szCs w:val="22"/>
        </w:rPr>
        <w:t xml:space="preserve">.  </w:t>
      </w:r>
      <w:r w:rsidR="00BC5B62">
        <w:rPr>
          <w:rFonts w:ascii="Calibri" w:hAnsi="Calibri"/>
          <w:sz w:val="22"/>
          <w:szCs w:val="22"/>
        </w:rPr>
        <w:t xml:space="preserve">WaTech </w:t>
      </w:r>
      <w:r w:rsidR="00154273" w:rsidRPr="00154273">
        <w:rPr>
          <w:rFonts w:ascii="Calibri" w:hAnsi="Calibri"/>
          <w:sz w:val="22"/>
          <w:szCs w:val="22"/>
        </w:rPr>
        <w:t xml:space="preserve">reserves the right to amend and modify this Solicitation.  </w:t>
      </w:r>
      <w:r w:rsidR="00154273" w:rsidRPr="004C73F3">
        <w:rPr>
          <w:rFonts w:ascii="Calibri" w:hAnsi="Calibri"/>
          <w:b/>
          <w:sz w:val="22"/>
          <w:szCs w:val="22"/>
        </w:rPr>
        <w:t xml:space="preserve">Only bidders who have properly registered and downloaded the original </w:t>
      </w:r>
      <w:r w:rsidR="00150FA5" w:rsidRPr="004C73F3">
        <w:rPr>
          <w:rFonts w:ascii="Calibri" w:hAnsi="Calibri"/>
          <w:b/>
          <w:sz w:val="22"/>
          <w:szCs w:val="22"/>
        </w:rPr>
        <w:t>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to this Solicitation.</w:t>
      </w:r>
      <w:r w:rsidR="00154273" w:rsidRPr="00154273">
        <w:rPr>
          <w:rFonts w:ascii="Calibri" w:hAnsi="Calibri"/>
          <w:sz w:val="22"/>
          <w:szCs w:val="22"/>
        </w:rPr>
        <w:t xml:space="preserve">  </w:t>
      </w:r>
      <w:r w:rsidR="007B59FD">
        <w:rPr>
          <w:rFonts w:ascii="Calibri" w:hAnsi="Calibri"/>
          <w:sz w:val="22"/>
          <w:szCs w:val="22"/>
        </w:rPr>
        <w:t>B</w:t>
      </w:r>
      <w:r w:rsidR="00154273" w:rsidRPr="00154273">
        <w:rPr>
          <w:rFonts w:ascii="Calibri" w:hAnsi="Calibri"/>
          <w:sz w:val="22"/>
          <w:szCs w:val="22"/>
        </w:rPr>
        <w:t>idders must be registered in WEBS</w:t>
      </w:r>
      <w:r w:rsidR="007B59FD">
        <w:rPr>
          <w:rFonts w:ascii="Calibri" w:hAnsi="Calibri"/>
          <w:sz w:val="22"/>
          <w:szCs w:val="22"/>
        </w:rPr>
        <w:t xml:space="preserve"> to </w:t>
      </w:r>
      <w:r w:rsidR="00CB77E2">
        <w:rPr>
          <w:rFonts w:ascii="Calibri" w:hAnsi="Calibri"/>
          <w:sz w:val="22"/>
          <w:szCs w:val="22"/>
        </w:rPr>
        <w:t xml:space="preserve">be awarded a </w:t>
      </w:r>
      <w:r w:rsidR="007B59FD">
        <w:rPr>
          <w:rFonts w:ascii="Calibri" w:hAnsi="Calibri"/>
          <w:sz w:val="22"/>
          <w:szCs w:val="22"/>
        </w:rPr>
        <w:t>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9"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2CF6E895" w14:textId="77777777" w:rsidR="00154273" w:rsidRPr="007F754A" w:rsidRDefault="00154273" w:rsidP="007F754A">
      <w:pPr>
        <w:rPr>
          <w:rFonts w:ascii="Calibri" w:hAnsi="Calibri" w:cs="Arial"/>
          <w:sz w:val="22"/>
          <w:szCs w:val="22"/>
        </w:rPr>
      </w:pPr>
    </w:p>
    <w:p w14:paraId="174561AB" w14:textId="77777777" w:rsidR="007F754A" w:rsidRPr="007F754A" w:rsidRDefault="007F754A" w:rsidP="00093CB1">
      <w:pPr>
        <w:pStyle w:val="Heading1"/>
      </w:pPr>
      <w:bookmarkStart w:id="2" w:name="_Section_2_–"/>
      <w:bookmarkStart w:id="3" w:name="_Section_3_–"/>
      <w:bookmarkStart w:id="4" w:name="Section_2"/>
      <w:bookmarkEnd w:id="2"/>
      <w:bookmarkEnd w:id="3"/>
      <w:r w:rsidRPr="007F754A">
        <w:t xml:space="preserve">Section </w:t>
      </w:r>
      <w:r>
        <w:t>2</w:t>
      </w:r>
      <w:r w:rsidRPr="007F754A">
        <w:t xml:space="preserve"> – </w:t>
      </w:r>
      <w:r>
        <w:t>Information About the Procurement</w:t>
      </w:r>
    </w:p>
    <w:bookmarkEnd w:id="4"/>
    <w:p w14:paraId="5BC096D1" w14:textId="77777777" w:rsidR="007F754A" w:rsidRDefault="007F754A" w:rsidP="00FC1111">
      <w:pPr>
        <w:keepNext/>
        <w:keepLines/>
        <w:rPr>
          <w:rFonts w:ascii="Calibri" w:hAnsi="Calibri" w:cs="Arial"/>
          <w:sz w:val="22"/>
          <w:szCs w:val="22"/>
        </w:rPr>
      </w:pPr>
    </w:p>
    <w:p w14:paraId="0666A486" w14:textId="7777777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DD4329">
        <w:rPr>
          <w:rFonts w:ascii="Calibri" w:hAnsi="Calibri" w:cs="Arial"/>
          <w:sz w:val="22"/>
          <w:szCs w:val="22"/>
        </w:rPr>
        <w:t xml:space="preserve">Solicitation </w:t>
      </w:r>
      <w:r>
        <w:rPr>
          <w:rFonts w:ascii="Calibri" w:hAnsi="Calibri"/>
          <w:sz w:val="22"/>
          <w:szCs w:val="22"/>
        </w:rPr>
        <w:t>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2AC25EEE" w14:textId="416A2D54" w:rsidR="00222AFE" w:rsidRPr="00886C36" w:rsidRDefault="00C7552B" w:rsidP="00876416">
      <w:pPr>
        <w:numPr>
          <w:ilvl w:val="0"/>
          <w:numId w:val="26"/>
        </w:numPr>
        <w:spacing w:before="240"/>
        <w:ind w:hanging="540"/>
        <w:jc w:val="both"/>
        <w:rPr>
          <w:rFonts w:ascii="Calibri" w:hAnsi="Calibri"/>
          <w:sz w:val="22"/>
          <w:szCs w:val="22"/>
        </w:rPr>
      </w:pPr>
      <w:r>
        <w:rPr>
          <w:rFonts w:ascii="Calibri" w:hAnsi="Calibri"/>
          <w:b/>
          <w:smallCaps/>
          <w:sz w:val="22"/>
          <w:szCs w:val="22"/>
        </w:rPr>
        <w:t>Purpose of t</w:t>
      </w:r>
      <w:r w:rsidR="00CB77E2">
        <w:rPr>
          <w:rFonts w:ascii="Calibri" w:hAnsi="Calibri"/>
          <w:b/>
          <w:smallCaps/>
          <w:sz w:val="22"/>
          <w:szCs w:val="22"/>
        </w:rPr>
        <w:t xml:space="preserve">he Procurement – Award a </w:t>
      </w:r>
      <w:r>
        <w:rPr>
          <w:rFonts w:ascii="Calibri" w:hAnsi="Calibri"/>
          <w:b/>
          <w:smallCaps/>
          <w:sz w:val="22"/>
          <w:szCs w:val="22"/>
        </w:rPr>
        <w:t>Contract</w:t>
      </w:r>
      <w:r w:rsidR="00222AFE">
        <w:rPr>
          <w:rFonts w:ascii="Calibri" w:hAnsi="Calibri"/>
          <w:sz w:val="22"/>
          <w:szCs w:val="22"/>
        </w:rPr>
        <w:t xml:space="preserve">.  </w:t>
      </w:r>
      <w:r w:rsidRPr="007F754A">
        <w:rPr>
          <w:rFonts w:ascii="Calibri" w:hAnsi="Calibri" w:cs="Arial"/>
          <w:sz w:val="22"/>
          <w:szCs w:val="22"/>
        </w:rPr>
        <w:t xml:space="preserve">The purpose of this </w:t>
      </w:r>
      <w:r w:rsidR="00DD4329">
        <w:rPr>
          <w:rFonts w:ascii="Calibri" w:hAnsi="Calibri" w:cs="Arial"/>
          <w:sz w:val="22"/>
          <w:szCs w:val="22"/>
        </w:rPr>
        <w:t xml:space="preserve">Solicitation </w:t>
      </w:r>
      <w:r w:rsidRPr="007F754A">
        <w:rPr>
          <w:rFonts w:ascii="Calibri" w:hAnsi="Calibri" w:cs="Arial"/>
          <w:sz w:val="22"/>
          <w:szCs w:val="22"/>
        </w:rPr>
        <w:t xml:space="preserve">is to </w:t>
      </w:r>
      <w:r w:rsidR="00C23B55">
        <w:rPr>
          <w:rFonts w:ascii="Calibri" w:hAnsi="Calibri" w:cs="Arial"/>
          <w:sz w:val="22"/>
          <w:szCs w:val="22"/>
        </w:rPr>
        <w:t xml:space="preserve">receive competitive bids </w:t>
      </w:r>
      <w:r w:rsidR="004F1E97">
        <w:rPr>
          <w:rFonts w:ascii="Calibri" w:hAnsi="Calibri" w:cs="Arial"/>
          <w:sz w:val="22"/>
          <w:szCs w:val="22"/>
        </w:rPr>
        <w:t xml:space="preserve">to evaluate </w:t>
      </w:r>
      <w:r w:rsidR="00C23B55">
        <w:rPr>
          <w:rFonts w:ascii="Calibri" w:hAnsi="Calibri" w:cs="Arial"/>
          <w:sz w:val="22"/>
          <w:szCs w:val="22"/>
        </w:rPr>
        <w:t>and</w:t>
      </w:r>
      <w:r w:rsidR="004F1E97">
        <w:rPr>
          <w:rFonts w:ascii="Calibri" w:hAnsi="Calibri" w:cs="Arial"/>
          <w:sz w:val="22"/>
          <w:szCs w:val="22"/>
        </w:rPr>
        <w:t>, as appropriate,</w:t>
      </w:r>
      <w:r w:rsidR="00C23B55">
        <w:rPr>
          <w:rFonts w:ascii="Calibri" w:hAnsi="Calibri" w:cs="Arial"/>
          <w:sz w:val="22"/>
          <w:szCs w:val="22"/>
        </w:rPr>
        <w:t xml:space="preserve"> award</w:t>
      </w:r>
      <w:r w:rsidRPr="007F754A">
        <w:rPr>
          <w:rFonts w:ascii="Calibri" w:hAnsi="Calibri" w:cs="Arial"/>
          <w:sz w:val="22"/>
          <w:szCs w:val="22"/>
        </w:rPr>
        <w:t xml:space="preserve"> a </w:t>
      </w:r>
      <w:r w:rsidR="00E9225D">
        <w:rPr>
          <w:rFonts w:ascii="Calibri" w:hAnsi="Calibri" w:cs="Arial"/>
          <w:sz w:val="22"/>
          <w:szCs w:val="22"/>
        </w:rPr>
        <w:t>C</w:t>
      </w:r>
      <w:r w:rsidRPr="007F754A">
        <w:rPr>
          <w:rFonts w:ascii="Calibri" w:hAnsi="Calibri" w:cs="Arial"/>
          <w:sz w:val="22"/>
          <w:szCs w:val="22"/>
        </w:rPr>
        <w:t xml:space="preserve">ontract </w:t>
      </w:r>
      <w:r w:rsidR="009F1B11">
        <w:rPr>
          <w:rFonts w:ascii="Calibri" w:hAnsi="Calibri" w:cs="Arial"/>
          <w:sz w:val="22"/>
          <w:szCs w:val="22"/>
        </w:rPr>
        <w:t xml:space="preserve">for One Washington </w:t>
      </w:r>
      <w:r w:rsidR="00BB2C78">
        <w:rPr>
          <w:rFonts w:ascii="Calibri" w:hAnsi="Calibri" w:cs="Arial"/>
          <w:sz w:val="22"/>
          <w:szCs w:val="22"/>
        </w:rPr>
        <w:t>Project Quality Assurance.</w:t>
      </w:r>
      <w:r w:rsidR="00AC6AC1">
        <w:rPr>
          <w:rFonts w:ascii="Calibri" w:hAnsi="Calibri" w:cs="Arial"/>
          <w:sz w:val="22"/>
          <w:szCs w:val="22"/>
        </w:rPr>
        <w:t xml:space="preserve">  Pursuant to Washington’s </w:t>
      </w:r>
      <w:r w:rsidR="003D4617">
        <w:rPr>
          <w:rFonts w:ascii="Calibri" w:hAnsi="Calibri" w:cs="Arial"/>
          <w:sz w:val="22"/>
          <w:szCs w:val="22"/>
        </w:rPr>
        <w:t xml:space="preserve">Procurement Code for Goods and Services, RCW chap. 39.26, state agency purchases of goods and services must be based on a </w:t>
      </w:r>
      <w:r w:rsidR="00DD4329">
        <w:rPr>
          <w:rFonts w:ascii="Calibri" w:hAnsi="Calibri" w:cs="Arial"/>
          <w:sz w:val="22"/>
          <w:szCs w:val="22"/>
        </w:rPr>
        <w:t xml:space="preserve">Solicitation </w:t>
      </w:r>
      <w:r w:rsidR="003D4617">
        <w:rPr>
          <w:rFonts w:ascii="Calibri" w:hAnsi="Calibri" w:cs="Arial"/>
          <w:sz w:val="22"/>
          <w:szCs w:val="22"/>
        </w:rPr>
        <w:t>process in which the Contract is awarded to the lowest responsive, responsible bidder.</w:t>
      </w:r>
    </w:p>
    <w:p w14:paraId="607DBE3C" w14:textId="03DAEFF9" w:rsidR="000C43EF" w:rsidRDefault="000C43EF" w:rsidP="00154273">
      <w:pPr>
        <w:numPr>
          <w:ilvl w:val="0"/>
          <w:numId w:val="26"/>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as a result of this </w:t>
      </w:r>
      <w:r w:rsidR="00DD4329">
        <w:rPr>
          <w:rFonts w:ascii="Calibri" w:hAnsi="Calibri" w:cs="Arial"/>
          <w:sz w:val="22"/>
          <w:szCs w:val="22"/>
        </w:rPr>
        <w:t xml:space="preserve">Solicitation </w:t>
      </w:r>
      <w:r w:rsidRPr="00880BE8">
        <w:rPr>
          <w:rFonts w:ascii="Calibri" w:hAnsi="Calibri"/>
          <w:sz w:val="22"/>
          <w:szCs w:val="22"/>
        </w:rPr>
        <w:t xml:space="preserve">is attached as </w:t>
      </w:r>
      <w:r w:rsidRPr="004F67C7">
        <w:rPr>
          <w:rFonts w:ascii="Calibri" w:hAnsi="Calibri"/>
          <w:b/>
          <w:i/>
          <w:sz w:val="22"/>
          <w:szCs w:val="22"/>
        </w:rPr>
        <w:t>Exhibit </w:t>
      </w:r>
      <w:r w:rsidR="00182FD9" w:rsidRPr="004F67C7">
        <w:rPr>
          <w:rFonts w:ascii="Calibri" w:hAnsi="Calibri"/>
          <w:b/>
          <w:i/>
          <w:sz w:val="22"/>
          <w:szCs w:val="22"/>
        </w:rPr>
        <w:t>D</w:t>
      </w:r>
      <w:r w:rsidR="00CB77E2">
        <w:rPr>
          <w:rFonts w:ascii="Calibri" w:hAnsi="Calibri"/>
          <w:b/>
          <w:i/>
          <w:sz w:val="22"/>
          <w:szCs w:val="22"/>
        </w:rPr>
        <w:t xml:space="preserve"> – </w:t>
      </w:r>
      <w:r w:rsidR="00BA68A5">
        <w:rPr>
          <w:rFonts w:ascii="Calibri" w:hAnsi="Calibri"/>
          <w:b/>
          <w:i/>
          <w:sz w:val="22"/>
          <w:szCs w:val="22"/>
        </w:rPr>
        <w:t>Work Order</w:t>
      </w:r>
      <w:r w:rsidRPr="00880BE8">
        <w:rPr>
          <w:rFonts w:ascii="Calibri" w:hAnsi="Calibri"/>
          <w:sz w:val="22"/>
          <w:szCs w:val="22"/>
        </w:rPr>
        <w:t>.</w:t>
      </w:r>
    </w:p>
    <w:p w14:paraId="52F7E008" w14:textId="674B36CB" w:rsidR="00B83885" w:rsidRDefault="00B83885" w:rsidP="00154273">
      <w:pPr>
        <w:numPr>
          <w:ilvl w:val="0"/>
          <w:numId w:val="26"/>
        </w:numPr>
        <w:spacing w:before="240"/>
        <w:ind w:hanging="540"/>
        <w:jc w:val="both"/>
        <w:rPr>
          <w:rFonts w:ascii="Calibri" w:hAnsi="Calibri"/>
          <w:sz w:val="22"/>
          <w:szCs w:val="22"/>
        </w:rPr>
      </w:pPr>
      <w:r>
        <w:rPr>
          <w:rFonts w:ascii="Calibri" w:hAnsi="Calibri"/>
          <w:b/>
          <w:smallCaps/>
          <w:sz w:val="22"/>
          <w:szCs w:val="22"/>
        </w:rPr>
        <w:t>Contract Term</w:t>
      </w:r>
      <w:r>
        <w:rPr>
          <w:rFonts w:ascii="Calibri" w:hAnsi="Calibri"/>
          <w:sz w:val="22"/>
          <w:szCs w:val="22"/>
        </w:rPr>
        <w:t xml:space="preserve">.  As set forth in the attached </w:t>
      </w:r>
      <w:r w:rsidR="00515F88" w:rsidRPr="00515F88">
        <w:rPr>
          <w:rFonts w:ascii="Calibri" w:hAnsi="Calibri"/>
          <w:sz w:val="22"/>
          <w:szCs w:val="22"/>
        </w:rPr>
        <w:t xml:space="preserve">Contract </w:t>
      </w:r>
      <w:r>
        <w:rPr>
          <w:rFonts w:ascii="Calibri" w:hAnsi="Calibri"/>
          <w:sz w:val="22"/>
          <w:szCs w:val="22"/>
        </w:rPr>
        <w:t xml:space="preserve">for this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the contract term is </w:t>
      </w:r>
      <w:r w:rsidR="00C9359A">
        <w:rPr>
          <w:rFonts w:ascii="Calibri" w:hAnsi="Calibri"/>
          <w:sz w:val="22"/>
          <w:szCs w:val="22"/>
        </w:rPr>
        <w:t>through June 30, 2025,</w:t>
      </w:r>
      <w:r w:rsidR="00B53AAD" w:rsidRPr="003348FB">
        <w:rPr>
          <w:rFonts w:ascii="Calibri" w:hAnsi="Calibri"/>
          <w:sz w:val="22"/>
          <w:szCs w:val="22"/>
        </w:rPr>
        <w:t xml:space="preserve"> </w:t>
      </w:r>
      <w:r w:rsidR="00C9359A">
        <w:rPr>
          <w:rFonts w:ascii="Calibri" w:hAnsi="Calibri"/>
          <w:sz w:val="22"/>
          <w:szCs w:val="22"/>
        </w:rPr>
        <w:t xml:space="preserve">with the option to extend for additional </w:t>
      </w:r>
      <w:r w:rsidR="00D3385D">
        <w:rPr>
          <w:rFonts w:ascii="Calibri" w:hAnsi="Calibri"/>
          <w:sz w:val="22"/>
          <w:szCs w:val="22"/>
        </w:rPr>
        <w:t>1-year</w:t>
      </w:r>
      <w:r w:rsidR="00C9359A">
        <w:rPr>
          <w:rFonts w:ascii="Calibri" w:hAnsi="Calibri"/>
          <w:sz w:val="22"/>
          <w:szCs w:val="22"/>
        </w:rPr>
        <w:t xml:space="preserve"> periods</w:t>
      </w:r>
      <w:r>
        <w:rPr>
          <w:rFonts w:ascii="Calibri" w:hAnsi="Calibri"/>
          <w:sz w:val="22"/>
          <w:szCs w:val="22"/>
        </w:rPr>
        <w:t>.  Bidders are to specify prices for</w:t>
      </w:r>
      <w:r w:rsidR="00CB77E2">
        <w:rPr>
          <w:rFonts w:ascii="Calibri" w:hAnsi="Calibri"/>
          <w:sz w:val="22"/>
          <w:szCs w:val="22"/>
        </w:rPr>
        <w:t xml:space="preserve"> the contract term.  The </w:t>
      </w:r>
      <w:r>
        <w:rPr>
          <w:rFonts w:ascii="Calibri" w:hAnsi="Calibri"/>
          <w:sz w:val="22"/>
          <w:szCs w:val="22"/>
        </w:rPr>
        <w:t>Contract is subject to earlier termination.</w:t>
      </w:r>
    </w:p>
    <w:p w14:paraId="4D7D255B" w14:textId="670E1C7B" w:rsidR="00337183" w:rsidRPr="00E25887" w:rsidRDefault="00337183" w:rsidP="00E25887">
      <w:pPr>
        <w:numPr>
          <w:ilvl w:val="0"/>
          <w:numId w:val="26"/>
        </w:numPr>
        <w:spacing w:before="240"/>
        <w:ind w:hanging="540"/>
        <w:jc w:val="both"/>
        <w:rPr>
          <w:rFonts w:ascii="Calibri" w:hAnsi="Calibri"/>
          <w:sz w:val="22"/>
          <w:szCs w:val="22"/>
        </w:rPr>
      </w:pPr>
      <w:r>
        <w:rPr>
          <w:rFonts w:ascii="Calibri" w:hAnsi="Calibri"/>
          <w:b/>
          <w:smallCaps/>
          <w:sz w:val="22"/>
          <w:szCs w:val="22"/>
        </w:rPr>
        <w:t xml:space="preserve">Estimated </w:t>
      </w:r>
      <w:r w:rsidR="001C29D6">
        <w:rPr>
          <w:rFonts w:ascii="Calibri" w:hAnsi="Calibri"/>
          <w:b/>
          <w:smallCaps/>
          <w:sz w:val="22"/>
          <w:szCs w:val="22"/>
        </w:rPr>
        <w:t>Contract Value</w:t>
      </w:r>
      <w:r>
        <w:rPr>
          <w:rFonts w:ascii="Calibri" w:hAnsi="Calibri"/>
          <w:sz w:val="22"/>
          <w:szCs w:val="22"/>
        </w:rPr>
        <w:t xml:space="preserve">.  </w:t>
      </w:r>
      <w:r w:rsidR="00E25887" w:rsidRPr="004116EA">
        <w:rPr>
          <w:rFonts w:ascii="Calibri" w:hAnsi="Calibri"/>
          <w:sz w:val="22"/>
          <w:szCs w:val="22"/>
        </w:rPr>
        <w:t>T</w:t>
      </w:r>
      <w:r w:rsidR="00E25887" w:rsidRPr="00ED0450">
        <w:rPr>
          <w:rFonts w:ascii="Calibri" w:hAnsi="Calibri"/>
          <w:sz w:val="22"/>
          <w:szCs w:val="22"/>
        </w:rPr>
        <w:t xml:space="preserve">otal potential or estimated contract sales </w:t>
      </w:r>
      <w:r w:rsidR="00E25887">
        <w:rPr>
          <w:rFonts w:ascii="Calibri" w:hAnsi="Calibri"/>
          <w:sz w:val="22"/>
          <w:szCs w:val="22"/>
        </w:rPr>
        <w:t>for this Competitive Solicitation are</w:t>
      </w:r>
      <w:r w:rsidR="00E25887" w:rsidRPr="00ED0450">
        <w:rPr>
          <w:rFonts w:ascii="Calibri" w:hAnsi="Calibri"/>
          <w:sz w:val="22"/>
          <w:szCs w:val="22"/>
        </w:rPr>
        <w:t xml:space="preserve"> not known</w:t>
      </w:r>
      <w:r w:rsidR="00E25887">
        <w:rPr>
          <w:rFonts w:ascii="Calibri" w:hAnsi="Calibri"/>
          <w:sz w:val="22"/>
          <w:szCs w:val="22"/>
        </w:rPr>
        <w:t xml:space="preserve"> and </w:t>
      </w:r>
      <w:r w:rsidR="00E25887" w:rsidRPr="004116EA">
        <w:rPr>
          <w:rFonts w:ascii="Calibri" w:hAnsi="Calibri"/>
          <w:sz w:val="22"/>
          <w:szCs w:val="22"/>
          <w:u w:val="single"/>
        </w:rPr>
        <w:t>does</w:t>
      </w:r>
      <w:r w:rsidR="00E25887" w:rsidRPr="004116EA">
        <w:rPr>
          <w:rFonts w:ascii="Calibri" w:hAnsi="Calibri"/>
          <w:sz w:val="22"/>
          <w:szCs w:val="22"/>
        </w:rPr>
        <w:t xml:space="preserve"> </w:t>
      </w:r>
      <w:r w:rsidR="00E25887" w:rsidRPr="004116EA">
        <w:rPr>
          <w:rFonts w:ascii="Calibri" w:hAnsi="Calibri"/>
          <w:sz w:val="22"/>
          <w:szCs w:val="22"/>
          <w:u w:val="single"/>
        </w:rPr>
        <w:t>not</w:t>
      </w:r>
      <w:r w:rsidR="00E25887" w:rsidRPr="004116EA">
        <w:rPr>
          <w:rFonts w:ascii="Calibri" w:hAnsi="Calibri"/>
          <w:sz w:val="22"/>
          <w:szCs w:val="22"/>
        </w:rPr>
        <w:t xml:space="preserve"> represent or guarantee any minimum purchase from </w:t>
      </w:r>
      <w:r w:rsidR="00E25887">
        <w:rPr>
          <w:rFonts w:ascii="Calibri" w:hAnsi="Calibri"/>
          <w:sz w:val="22"/>
          <w:szCs w:val="22"/>
        </w:rPr>
        <w:t xml:space="preserve">the resulting </w:t>
      </w:r>
      <w:r w:rsidR="00E25887" w:rsidRPr="004116EA">
        <w:rPr>
          <w:rFonts w:ascii="Calibri" w:hAnsi="Calibri"/>
          <w:sz w:val="22"/>
          <w:szCs w:val="22"/>
        </w:rPr>
        <w:t>Contract</w:t>
      </w:r>
      <w:r w:rsidR="00E25887">
        <w:rPr>
          <w:rFonts w:ascii="Calibri" w:hAnsi="Calibri"/>
          <w:sz w:val="22"/>
          <w:szCs w:val="22"/>
        </w:rPr>
        <w:t>.</w:t>
      </w:r>
      <w:r w:rsidR="00E25887" w:rsidRPr="004116EA">
        <w:rPr>
          <w:rFonts w:ascii="Calibri" w:hAnsi="Calibri"/>
          <w:sz w:val="22"/>
          <w:szCs w:val="22"/>
        </w:rPr>
        <w:t xml:space="preserve"> </w:t>
      </w:r>
    </w:p>
    <w:p w14:paraId="550EEE45" w14:textId="546B2434" w:rsidR="00D31B80" w:rsidRDefault="00D31B80" w:rsidP="00D31B80">
      <w:pPr>
        <w:numPr>
          <w:ilvl w:val="0"/>
          <w:numId w:val="26"/>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w:t>
      </w:r>
      <w:r w:rsidR="00E10866">
        <w:rPr>
          <w:rFonts w:ascii="Calibri" w:hAnsi="Calibri"/>
          <w:sz w:val="22"/>
          <w:szCs w:val="22"/>
        </w:rPr>
        <w:t xml:space="preserve">WaTech </w:t>
      </w:r>
      <w:r>
        <w:rPr>
          <w:rFonts w:ascii="Calibri" w:hAnsi="Calibri"/>
          <w:sz w:val="22"/>
          <w:szCs w:val="22"/>
        </w:rPr>
        <w:t xml:space="preserve">will apply the following Washington State procurement priorities and preferences to this </w:t>
      </w:r>
      <w:r w:rsidR="00DD4329">
        <w:rPr>
          <w:rFonts w:ascii="Calibri" w:hAnsi="Calibri" w:cs="Arial"/>
          <w:sz w:val="22"/>
          <w:szCs w:val="22"/>
        </w:rPr>
        <w:t xml:space="preserve">Solicitation </w:t>
      </w:r>
      <w:r w:rsidR="009F712E">
        <w:rPr>
          <w:rFonts w:ascii="Calibri" w:hAnsi="Calibri"/>
          <w:sz w:val="22"/>
          <w:szCs w:val="22"/>
        </w:rPr>
        <w:t xml:space="preserve">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3.5, will impact the evaluation of bids for this Competitive Solicitation</w:t>
      </w:r>
      <w:r>
        <w:rPr>
          <w:rFonts w:ascii="Calibri" w:hAnsi="Calibri"/>
          <w:sz w:val="22"/>
          <w:szCs w:val="22"/>
        </w:rPr>
        <w:t xml:space="preserve">: </w:t>
      </w:r>
    </w:p>
    <w:p w14:paraId="482A35EA" w14:textId="2245CC12" w:rsidR="008D2B8A" w:rsidRPr="00C60970" w:rsidRDefault="008D2B8A" w:rsidP="008D2B8A">
      <w:pPr>
        <w:numPr>
          <w:ilvl w:val="0"/>
          <w:numId w:val="12"/>
        </w:numPr>
        <w:spacing w:before="120"/>
        <w:ind w:left="1440" w:right="720"/>
        <w:jc w:val="both"/>
        <w:rPr>
          <w:rFonts w:ascii="Calibri" w:hAnsi="Calibri"/>
          <w:sz w:val="22"/>
          <w:szCs w:val="22"/>
        </w:rPr>
      </w:pPr>
      <w:r w:rsidRPr="008C2FDF">
        <w:rPr>
          <w:rFonts w:ascii="Calibri" w:hAnsi="Calibri"/>
          <w:sz w:val="22"/>
          <w:szCs w:val="22"/>
        </w:rPr>
        <w:t>Executive Order 18-03 – Workers’ Rights (Mandatory employee arbitration &amp; class action waivers</w:t>
      </w:r>
      <w:r w:rsidRPr="00C60970">
        <w:rPr>
          <w:rFonts w:ascii="Calibri" w:hAnsi="Calibri"/>
          <w:sz w:val="22"/>
          <w:szCs w:val="22"/>
        </w:rPr>
        <w:t xml:space="preserve">):  </w:t>
      </w:r>
      <w:r w:rsidR="00AA561D">
        <w:rPr>
          <w:rFonts w:ascii="Calibri" w:hAnsi="Calibri"/>
          <w:sz w:val="22"/>
          <w:szCs w:val="22"/>
        </w:rPr>
        <w:t>5 points</w:t>
      </w:r>
    </w:p>
    <w:p w14:paraId="1663221C" w14:textId="47CBDE55" w:rsidR="008D2B8A" w:rsidRPr="00C60970" w:rsidRDefault="008D2B8A" w:rsidP="008D2B8A">
      <w:pPr>
        <w:numPr>
          <w:ilvl w:val="0"/>
          <w:numId w:val="12"/>
        </w:numPr>
        <w:spacing w:before="120"/>
        <w:ind w:left="1440" w:right="720"/>
        <w:jc w:val="both"/>
        <w:rPr>
          <w:rFonts w:ascii="Calibri" w:hAnsi="Calibri"/>
          <w:sz w:val="22"/>
          <w:szCs w:val="22"/>
        </w:rPr>
      </w:pPr>
      <w:r w:rsidRPr="00C60970">
        <w:rPr>
          <w:rFonts w:asciiTheme="minorHAnsi" w:hAnsiTheme="minorHAnsi" w:cstheme="minorHAnsi"/>
          <w:sz w:val="22"/>
          <w:szCs w:val="22"/>
        </w:rPr>
        <w:lastRenderedPageBreak/>
        <w:t xml:space="preserve">Washington Small Business:  </w:t>
      </w:r>
      <w:r w:rsidR="00AA561D">
        <w:rPr>
          <w:rFonts w:asciiTheme="minorHAnsi" w:hAnsiTheme="minorHAnsi" w:cstheme="minorHAnsi"/>
          <w:sz w:val="22"/>
          <w:szCs w:val="22"/>
        </w:rPr>
        <w:t>5 points</w:t>
      </w:r>
    </w:p>
    <w:p w14:paraId="74204650" w14:textId="54185D5A" w:rsidR="00D31B80" w:rsidRPr="00C60970" w:rsidRDefault="008D2B8A" w:rsidP="00DD4329">
      <w:pPr>
        <w:numPr>
          <w:ilvl w:val="0"/>
          <w:numId w:val="12"/>
        </w:numPr>
        <w:spacing w:before="120"/>
        <w:ind w:left="1440" w:right="720"/>
        <w:jc w:val="both"/>
        <w:rPr>
          <w:rFonts w:ascii="Calibri" w:hAnsi="Calibri"/>
          <w:sz w:val="22"/>
          <w:szCs w:val="22"/>
        </w:rPr>
      </w:pPr>
      <w:r w:rsidRPr="00C60970">
        <w:rPr>
          <w:rFonts w:ascii="Calibri" w:hAnsi="Calibri"/>
          <w:sz w:val="22"/>
          <w:szCs w:val="22"/>
        </w:rPr>
        <w:t xml:space="preserve">Certified Veteran-Owned Business:  </w:t>
      </w:r>
      <w:r w:rsidR="00AA561D">
        <w:rPr>
          <w:rFonts w:ascii="Calibri" w:hAnsi="Calibri"/>
          <w:sz w:val="22"/>
          <w:szCs w:val="22"/>
        </w:rPr>
        <w:t>5 points</w:t>
      </w:r>
    </w:p>
    <w:p w14:paraId="6378E48D" w14:textId="77777777" w:rsidR="00951DEA" w:rsidRDefault="00951DEA" w:rsidP="00D31B80">
      <w:pPr>
        <w:jc w:val="both"/>
        <w:rPr>
          <w:rFonts w:ascii="Calibri" w:hAnsi="Calibri"/>
          <w:sz w:val="22"/>
          <w:szCs w:val="22"/>
        </w:rPr>
      </w:pPr>
    </w:p>
    <w:p w14:paraId="2FE4EBC3" w14:textId="77777777" w:rsidR="00D31B80" w:rsidRPr="007F754A" w:rsidRDefault="00D31B80" w:rsidP="00D31B80">
      <w:pPr>
        <w:pStyle w:val="Heading1"/>
      </w:pPr>
      <w:r w:rsidRPr="007F754A">
        <w:t xml:space="preserve">Section </w:t>
      </w:r>
      <w:r>
        <w:rPr>
          <w:lang w:val="en-US"/>
        </w:rPr>
        <w:t>3</w:t>
      </w:r>
      <w:r w:rsidRPr="007F754A">
        <w:t xml:space="preserve"> – </w:t>
      </w:r>
      <w:r>
        <w:t>Bid Evaluation</w:t>
      </w:r>
    </w:p>
    <w:p w14:paraId="7C3558F3" w14:textId="77777777" w:rsidR="00D31B80" w:rsidRDefault="00D31B80" w:rsidP="00D31B80">
      <w:pPr>
        <w:keepNext/>
        <w:keepLines/>
        <w:rPr>
          <w:rFonts w:ascii="Calibri" w:hAnsi="Calibri" w:cs="Arial"/>
          <w:sz w:val="22"/>
          <w:szCs w:val="22"/>
        </w:rPr>
      </w:pPr>
    </w:p>
    <w:p w14:paraId="25A25C90" w14:textId="7AC61EF5" w:rsidR="00D31B80" w:rsidRPr="001A2B86" w:rsidRDefault="00D31B80" w:rsidP="00D31B80">
      <w:pPr>
        <w:keepNext/>
        <w:keepLines/>
        <w:jc w:val="both"/>
        <w:rPr>
          <w:rFonts w:ascii="Calibri" w:hAnsi="Calibri"/>
          <w:sz w:val="22"/>
          <w:szCs w:val="22"/>
        </w:rPr>
      </w:pPr>
      <w:r>
        <w:rPr>
          <w:rFonts w:ascii="Calibri" w:hAnsi="Calibri"/>
          <w:sz w:val="22"/>
          <w:szCs w:val="22"/>
        </w:rPr>
        <w:t>This section identifies how</w:t>
      </w:r>
      <w:r w:rsidR="00C97AFD">
        <w:rPr>
          <w:rFonts w:ascii="Calibri" w:hAnsi="Calibri"/>
          <w:sz w:val="22"/>
          <w:szCs w:val="22"/>
        </w:rPr>
        <w:t xml:space="preserve"> </w:t>
      </w:r>
      <w:r w:rsidR="00143A0C">
        <w:rPr>
          <w:rFonts w:ascii="Calibri" w:hAnsi="Calibri"/>
          <w:sz w:val="22"/>
          <w:szCs w:val="22"/>
        </w:rPr>
        <w:t xml:space="preserve">WaTech </w:t>
      </w:r>
      <w:r>
        <w:rPr>
          <w:rFonts w:ascii="Calibri" w:hAnsi="Calibri"/>
          <w:sz w:val="22"/>
          <w:szCs w:val="22"/>
        </w:rPr>
        <w:t>will evaluate</w:t>
      </w:r>
      <w:r w:rsidR="009F712E">
        <w:rPr>
          <w:rFonts w:ascii="Calibri" w:hAnsi="Calibri"/>
          <w:sz w:val="22"/>
          <w:szCs w:val="22"/>
        </w:rPr>
        <w:t xml:space="preserve"> bids 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60C5C492" w14:textId="09479158" w:rsidR="00D31B80" w:rsidRDefault="00D31B80" w:rsidP="00D31B80">
      <w:pPr>
        <w:numPr>
          <w:ilvl w:val="0"/>
          <w:numId w:val="11"/>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DB0AA1">
        <w:rPr>
          <w:rFonts w:ascii="Calibri" w:hAnsi="Calibri"/>
          <w:sz w:val="22"/>
          <w:szCs w:val="22"/>
        </w:rPr>
        <w:t xml:space="preserve">WaTech </w:t>
      </w:r>
      <w:r>
        <w:rPr>
          <w:rFonts w:ascii="Calibri" w:hAnsi="Calibri"/>
          <w:sz w:val="22"/>
          <w:szCs w:val="22"/>
        </w:rPr>
        <w:t xml:space="preserve">will evaluate bids for this </w:t>
      </w:r>
      <w:r w:rsidR="00DD4329">
        <w:rPr>
          <w:rFonts w:ascii="Calibri" w:hAnsi="Calibri" w:cs="Arial"/>
          <w:sz w:val="22"/>
          <w:szCs w:val="22"/>
        </w:rPr>
        <w:t xml:space="preserve">Solicitation </w:t>
      </w:r>
      <w:r>
        <w:rPr>
          <w:rFonts w:ascii="Calibri" w:hAnsi="Calibri"/>
          <w:sz w:val="22"/>
          <w:szCs w:val="22"/>
        </w:rPr>
        <w:t>as described below.</w:t>
      </w:r>
    </w:p>
    <w:p w14:paraId="1E130117"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Bidder responsiveness, performance requirements, price factors, and responsibility, will be evaluated based on the process described herein.</w:t>
      </w:r>
    </w:p>
    <w:p w14:paraId="5A1D7FFC"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Any bidder whose bid is determined to be non-responsive will be rejected and will be notified of the reasons for this rejection.</w:t>
      </w:r>
    </w:p>
    <w:p w14:paraId="38C3BBF7" w14:textId="4818E710" w:rsidR="00D31B80" w:rsidRDefault="00786C41" w:rsidP="00B33F6A">
      <w:pPr>
        <w:numPr>
          <w:ilvl w:val="0"/>
          <w:numId w:val="12"/>
        </w:numPr>
        <w:spacing w:before="120"/>
        <w:ind w:left="1440" w:right="720"/>
        <w:jc w:val="both"/>
        <w:rPr>
          <w:rFonts w:ascii="Calibri" w:hAnsi="Calibri"/>
          <w:sz w:val="22"/>
          <w:szCs w:val="22"/>
        </w:rPr>
      </w:pPr>
      <w:r>
        <w:rPr>
          <w:rFonts w:ascii="Calibri" w:hAnsi="Calibri"/>
          <w:sz w:val="22"/>
          <w:szCs w:val="22"/>
        </w:rPr>
        <w:t xml:space="preserve">WaTech </w:t>
      </w:r>
      <w:r w:rsidR="00D31B80" w:rsidRPr="001A2B86">
        <w:rPr>
          <w:rFonts w:ascii="Calibri" w:hAnsi="Calibri"/>
          <w:sz w:val="22"/>
          <w:szCs w:val="22"/>
        </w:rPr>
        <w:t xml:space="preserve">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Request clarification regarding any bid;</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Reject any or all bids,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bid unless the bidder stipulates all or nothing in their bid;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D4329">
        <w:rPr>
          <w:rFonts w:ascii="Calibri" w:hAnsi="Calibri" w:cs="Arial"/>
          <w:sz w:val="22"/>
          <w:szCs w:val="22"/>
        </w:rPr>
        <w:t xml:space="preserve">Solicitation </w:t>
      </w:r>
      <w:r w:rsidR="00D31B80" w:rsidRPr="001A2B86">
        <w:rPr>
          <w:rFonts w:ascii="Calibri" w:hAnsi="Calibri"/>
          <w:sz w:val="22"/>
          <w:szCs w:val="22"/>
        </w:rPr>
        <w:t>and</w:t>
      </w:r>
      <w:r w:rsidR="00696219">
        <w:rPr>
          <w:rFonts w:ascii="Calibri" w:hAnsi="Calibri"/>
          <w:sz w:val="22"/>
          <w:szCs w:val="22"/>
        </w:rPr>
        <w:t>, if desired,</w:t>
      </w:r>
      <w:r w:rsidR="00D31B80" w:rsidRPr="001A2B86">
        <w:rPr>
          <w:rFonts w:ascii="Calibri" w:hAnsi="Calibri"/>
          <w:sz w:val="22"/>
          <w:szCs w:val="22"/>
        </w:rPr>
        <w:t xml:space="preserve"> re-solicit bids;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Negotiate with the lowest responsive and responsible bidder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bid can be improved.</w:t>
      </w:r>
    </w:p>
    <w:p w14:paraId="480ECF44" w14:textId="0640628C" w:rsidR="00D31B80" w:rsidRDefault="00786C41" w:rsidP="00B33F6A">
      <w:pPr>
        <w:numPr>
          <w:ilvl w:val="0"/>
          <w:numId w:val="12"/>
        </w:numPr>
        <w:spacing w:before="120" w:after="120"/>
        <w:ind w:left="1440" w:right="720"/>
        <w:jc w:val="both"/>
        <w:rPr>
          <w:rFonts w:ascii="Calibri" w:hAnsi="Calibri"/>
          <w:sz w:val="22"/>
          <w:szCs w:val="22"/>
        </w:rPr>
      </w:pPr>
      <w:r>
        <w:rPr>
          <w:rFonts w:ascii="Calibri" w:hAnsi="Calibri"/>
          <w:sz w:val="22"/>
          <w:szCs w:val="22"/>
        </w:rPr>
        <w:t xml:space="preserve">WaTech </w:t>
      </w:r>
      <w:r w:rsidR="00D31B80">
        <w:rPr>
          <w:rFonts w:ascii="Calibri" w:hAnsi="Calibri"/>
          <w:sz w:val="22"/>
          <w:szCs w:val="22"/>
        </w:rPr>
        <w:t>will use the following process and evaluation c</w:t>
      </w:r>
      <w:r w:rsidR="00CB77E2">
        <w:rPr>
          <w:rFonts w:ascii="Calibri" w:hAnsi="Calibri"/>
          <w:sz w:val="22"/>
          <w:szCs w:val="22"/>
        </w:rPr>
        <w:t>riteria for an award of the</w:t>
      </w:r>
      <w:r w:rsidR="00D31B80">
        <w:rPr>
          <w:rFonts w:ascii="Calibri" w:hAnsi="Calibri"/>
          <w:sz w:val="22"/>
          <w:szCs w:val="22"/>
        </w:rPr>
        <w:t xml:space="preserve"> Contract:</w:t>
      </w:r>
    </w:p>
    <w:tbl>
      <w:tblPr>
        <w:tblStyle w:val="TableGrid2"/>
        <w:tblW w:w="7110" w:type="dxa"/>
        <w:tblInd w:w="1705" w:type="dxa"/>
        <w:tblLook w:val="04A0" w:firstRow="1" w:lastRow="0" w:firstColumn="1" w:lastColumn="0" w:noHBand="0" w:noVBand="1"/>
      </w:tblPr>
      <w:tblGrid>
        <w:gridCol w:w="900"/>
        <w:gridCol w:w="4500"/>
        <w:gridCol w:w="1710"/>
      </w:tblGrid>
      <w:tr w:rsidR="002A0DB3" w:rsidRPr="002D0FFB" w14:paraId="6299390C" w14:textId="77777777" w:rsidTr="00D20066">
        <w:trPr>
          <w:cantSplit/>
          <w:tblHeader/>
        </w:trPr>
        <w:tc>
          <w:tcPr>
            <w:tcW w:w="900" w:type="dxa"/>
            <w:shd w:val="clear" w:color="auto" w:fill="DBE5F1" w:themeFill="accent1" w:themeFillTint="33"/>
            <w:vAlign w:val="center"/>
          </w:tcPr>
          <w:p w14:paraId="7B324A0D" w14:textId="77777777" w:rsidR="002A0DB3" w:rsidRPr="002D0FFB" w:rsidRDefault="002A0DB3" w:rsidP="00D20066">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shd w:val="clear" w:color="auto" w:fill="DBE5F1" w:themeFill="accent1" w:themeFillTint="33"/>
            <w:vAlign w:val="center"/>
          </w:tcPr>
          <w:p w14:paraId="534FD992" w14:textId="77777777" w:rsidR="002A0DB3" w:rsidRPr="002D0FFB" w:rsidRDefault="002A0DB3" w:rsidP="00D20066">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shd w:val="clear" w:color="auto" w:fill="DBE5F1" w:themeFill="accent1" w:themeFillTint="33"/>
            <w:vAlign w:val="center"/>
          </w:tcPr>
          <w:p w14:paraId="395A91D4" w14:textId="77777777" w:rsidR="002A0DB3" w:rsidRPr="002D0FFB" w:rsidRDefault="002A0DB3" w:rsidP="00D20066">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Points</w:t>
            </w:r>
          </w:p>
        </w:tc>
      </w:tr>
      <w:tr w:rsidR="002A0DB3" w:rsidRPr="002D0FFB" w14:paraId="3E2D2FE0" w14:textId="77777777" w:rsidTr="00D20066">
        <w:trPr>
          <w:cantSplit/>
        </w:trPr>
        <w:tc>
          <w:tcPr>
            <w:tcW w:w="900" w:type="dxa"/>
            <w:vAlign w:val="center"/>
          </w:tcPr>
          <w:p w14:paraId="2B2E62B1"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4500" w:type="dxa"/>
            <w:vAlign w:val="center"/>
          </w:tcPr>
          <w:p w14:paraId="2D8CF845" w14:textId="77777777" w:rsidR="002A0DB3" w:rsidRPr="002D0FFB" w:rsidRDefault="002A0DB3" w:rsidP="00D20066">
            <w:pPr>
              <w:spacing w:before="60" w:after="60"/>
              <w:rPr>
                <w:rFonts w:asciiTheme="minorHAnsi" w:hAnsiTheme="minorHAnsi" w:cstheme="minorHAnsi"/>
                <w:sz w:val="22"/>
                <w:szCs w:val="22"/>
              </w:rPr>
            </w:pPr>
            <w:r>
              <w:rPr>
                <w:rFonts w:asciiTheme="minorHAnsi" w:hAnsiTheme="minorHAnsi" w:cstheme="minorHAnsi"/>
                <w:sz w:val="22"/>
                <w:szCs w:val="22"/>
              </w:rPr>
              <w:t xml:space="preserve">Bid </w:t>
            </w:r>
            <w:r w:rsidRPr="002D0FFB">
              <w:rPr>
                <w:rFonts w:asciiTheme="minorHAnsi" w:hAnsiTheme="minorHAnsi" w:cstheme="minorHAnsi"/>
                <w:sz w:val="22"/>
                <w:szCs w:val="22"/>
              </w:rPr>
              <w:t>Responsiveness</w:t>
            </w:r>
          </w:p>
        </w:tc>
        <w:tc>
          <w:tcPr>
            <w:tcW w:w="1710" w:type="dxa"/>
            <w:vAlign w:val="center"/>
          </w:tcPr>
          <w:p w14:paraId="141D2BFC"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Pass/Fail</w:t>
            </w:r>
          </w:p>
        </w:tc>
      </w:tr>
      <w:tr w:rsidR="002A0DB3" w:rsidRPr="002D0FFB" w14:paraId="4981F1E6" w14:textId="77777777" w:rsidTr="00D20066">
        <w:trPr>
          <w:cantSplit/>
        </w:trPr>
        <w:tc>
          <w:tcPr>
            <w:tcW w:w="900" w:type="dxa"/>
            <w:vAlign w:val="center"/>
          </w:tcPr>
          <w:p w14:paraId="6692693B"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2</w:t>
            </w:r>
          </w:p>
        </w:tc>
        <w:tc>
          <w:tcPr>
            <w:tcW w:w="4500" w:type="dxa"/>
            <w:vAlign w:val="center"/>
          </w:tcPr>
          <w:p w14:paraId="19DBF9DE" w14:textId="77777777" w:rsidR="002A0DB3" w:rsidRPr="002D0FFB" w:rsidRDefault="002A0DB3" w:rsidP="00D20066">
            <w:pPr>
              <w:spacing w:before="60" w:after="60"/>
              <w:rPr>
                <w:rFonts w:asciiTheme="minorHAnsi" w:hAnsiTheme="minorHAnsi" w:cstheme="minorHAnsi"/>
                <w:sz w:val="22"/>
                <w:szCs w:val="22"/>
              </w:rPr>
            </w:pPr>
            <w:r>
              <w:rPr>
                <w:rFonts w:asciiTheme="minorHAnsi" w:hAnsiTheme="minorHAnsi" w:cstheme="minorHAnsi"/>
                <w:sz w:val="22"/>
                <w:szCs w:val="22"/>
              </w:rPr>
              <w:t>Performance Requirements</w:t>
            </w:r>
            <w:r w:rsidRPr="002D0FFB">
              <w:rPr>
                <w:rFonts w:asciiTheme="minorHAnsi" w:hAnsiTheme="minorHAnsi" w:cstheme="minorHAnsi"/>
                <w:sz w:val="22"/>
                <w:szCs w:val="22"/>
              </w:rPr>
              <w:t xml:space="preserve"> Evaluation</w:t>
            </w:r>
            <w:r w:rsidRPr="002D0FFB">
              <w:rPr>
                <w:rFonts w:asciiTheme="minorHAnsi" w:hAnsiTheme="minorHAnsi" w:cstheme="minorHAnsi"/>
                <w:sz w:val="22"/>
                <w:szCs w:val="22"/>
              </w:rPr>
              <w:br/>
              <w:t>Exhibit B</w:t>
            </w:r>
          </w:p>
        </w:tc>
        <w:tc>
          <w:tcPr>
            <w:tcW w:w="1710" w:type="dxa"/>
            <w:vAlign w:val="center"/>
          </w:tcPr>
          <w:p w14:paraId="270D6FAC"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Pass/Fail</w:t>
            </w:r>
          </w:p>
        </w:tc>
      </w:tr>
      <w:tr w:rsidR="00DE3992" w:rsidRPr="002D0FFB" w14:paraId="7E8EE05D" w14:textId="77777777" w:rsidTr="00D20066">
        <w:trPr>
          <w:cantSplit/>
        </w:trPr>
        <w:tc>
          <w:tcPr>
            <w:tcW w:w="900" w:type="dxa"/>
            <w:vMerge w:val="restart"/>
            <w:vAlign w:val="center"/>
          </w:tcPr>
          <w:p w14:paraId="1929EB49" w14:textId="77777777" w:rsidR="00DE3992" w:rsidRPr="002D0FFB" w:rsidRDefault="00DE3992"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3A</w:t>
            </w:r>
          </w:p>
        </w:tc>
        <w:tc>
          <w:tcPr>
            <w:tcW w:w="6210" w:type="dxa"/>
            <w:gridSpan w:val="2"/>
            <w:vAlign w:val="center"/>
          </w:tcPr>
          <w:p w14:paraId="7834041E" w14:textId="77777777" w:rsidR="00DE3992" w:rsidRPr="002D0FFB" w:rsidRDefault="00DE3992"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Bid Evaluation</w:t>
            </w:r>
          </w:p>
        </w:tc>
      </w:tr>
      <w:tr w:rsidR="00DE3992" w:rsidRPr="002D0FFB" w14:paraId="4F98A4C5" w14:textId="77777777" w:rsidTr="00D20066">
        <w:trPr>
          <w:cantSplit/>
        </w:trPr>
        <w:tc>
          <w:tcPr>
            <w:tcW w:w="900" w:type="dxa"/>
            <w:vMerge/>
            <w:vAlign w:val="center"/>
          </w:tcPr>
          <w:p w14:paraId="4A425E86" w14:textId="77777777" w:rsidR="00DE3992" w:rsidRPr="002D0FFB" w:rsidRDefault="00DE3992" w:rsidP="00D20066">
            <w:pPr>
              <w:spacing w:before="60" w:after="60"/>
              <w:jc w:val="center"/>
              <w:rPr>
                <w:rFonts w:asciiTheme="minorHAnsi" w:hAnsiTheme="minorHAnsi" w:cstheme="minorHAnsi"/>
                <w:sz w:val="22"/>
                <w:szCs w:val="22"/>
              </w:rPr>
            </w:pPr>
          </w:p>
        </w:tc>
        <w:tc>
          <w:tcPr>
            <w:tcW w:w="4500" w:type="dxa"/>
            <w:vAlign w:val="center"/>
          </w:tcPr>
          <w:p w14:paraId="6F311591" w14:textId="77777777" w:rsidR="00DE3992" w:rsidRPr="002D0FFB" w:rsidRDefault="00DE3992" w:rsidP="00D20066">
            <w:pPr>
              <w:spacing w:before="60" w:after="60"/>
              <w:rPr>
                <w:rFonts w:asciiTheme="minorHAnsi" w:hAnsiTheme="minorHAnsi" w:cstheme="minorHAnsi"/>
                <w:sz w:val="22"/>
                <w:szCs w:val="22"/>
              </w:rPr>
            </w:pPr>
            <w:r w:rsidRPr="002D0FFB">
              <w:rPr>
                <w:rFonts w:asciiTheme="minorHAnsi" w:hAnsiTheme="minorHAnsi" w:cstheme="minorHAnsi"/>
                <w:sz w:val="22"/>
                <w:szCs w:val="22"/>
              </w:rPr>
              <w:t>Cost Factors</w:t>
            </w:r>
            <w:r w:rsidRPr="002D0FFB">
              <w:rPr>
                <w:rFonts w:asciiTheme="minorHAnsi" w:hAnsiTheme="minorHAnsi" w:cstheme="minorHAnsi"/>
                <w:sz w:val="22"/>
                <w:szCs w:val="22"/>
              </w:rPr>
              <w:br/>
              <w:t>Exhibit C – Bid Price (Bidder’s Bid Margin)</w:t>
            </w:r>
          </w:p>
        </w:tc>
        <w:tc>
          <w:tcPr>
            <w:tcW w:w="1710" w:type="dxa"/>
            <w:vAlign w:val="center"/>
          </w:tcPr>
          <w:p w14:paraId="4915422D" w14:textId="60BB84AC" w:rsidR="00DE3992" w:rsidRPr="002D0FFB" w:rsidRDefault="00DE3992" w:rsidP="00D20066">
            <w:pPr>
              <w:spacing w:before="60" w:after="60"/>
              <w:jc w:val="center"/>
              <w:rPr>
                <w:rFonts w:asciiTheme="minorHAnsi" w:hAnsiTheme="minorHAnsi" w:cstheme="minorHAnsi"/>
                <w:sz w:val="22"/>
                <w:szCs w:val="22"/>
              </w:rPr>
            </w:pPr>
            <w:r>
              <w:rPr>
                <w:rFonts w:asciiTheme="minorHAnsi" w:hAnsiTheme="minorHAnsi" w:cstheme="minorHAnsi"/>
                <w:sz w:val="22"/>
                <w:szCs w:val="22"/>
              </w:rPr>
              <w:t>40</w:t>
            </w:r>
          </w:p>
        </w:tc>
      </w:tr>
      <w:tr w:rsidR="00DE3992" w:rsidRPr="002D0FFB" w14:paraId="48859B65" w14:textId="77777777" w:rsidTr="00D20066">
        <w:trPr>
          <w:cantSplit/>
        </w:trPr>
        <w:tc>
          <w:tcPr>
            <w:tcW w:w="900" w:type="dxa"/>
            <w:vMerge/>
            <w:vAlign w:val="center"/>
          </w:tcPr>
          <w:p w14:paraId="2DF5ED0A" w14:textId="77777777" w:rsidR="00DE3992" w:rsidRPr="002D0FFB" w:rsidRDefault="00DE3992" w:rsidP="00D20066">
            <w:pPr>
              <w:spacing w:before="60" w:after="60"/>
              <w:jc w:val="center"/>
              <w:rPr>
                <w:rFonts w:asciiTheme="minorHAnsi" w:hAnsiTheme="minorHAnsi" w:cstheme="minorHAnsi"/>
                <w:sz w:val="22"/>
                <w:szCs w:val="22"/>
              </w:rPr>
            </w:pPr>
          </w:p>
        </w:tc>
        <w:tc>
          <w:tcPr>
            <w:tcW w:w="4500" w:type="dxa"/>
            <w:vAlign w:val="center"/>
          </w:tcPr>
          <w:p w14:paraId="4E935972" w14:textId="2EAB1892" w:rsidR="00DE3992" w:rsidRPr="002D0FFB" w:rsidRDefault="00DE3992" w:rsidP="00D20066">
            <w:pPr>
              <w:spacing w:before="60" w:after="60"/>
              <w:rPr>
                <w:rFonts w:asciiTheme="minorHAnsi" w:hAnsiTheme="minorHAnsi" w:cstheme="minorHAnsi"/>
                <w:sz w:val="22"/>
                <w:szCs w:val="22"/>
              </w:rPr>
            </w:pPr>
            <w:r w:rsidRPr="002D0FFB">
              <w:rPr>
                <w:rFonts w:asciiTheme="minorHAnsi" w:hAnsiTheme="minorHAnsi" w:cstheme="minorHAnsi"/>
                <w:sz w:val="22"/>
                <w:szCs w:val="22"/>
              </w:rPr>
              <w:t>Non-Cost Factors</w:t>
            </w:r>
            <w:r w:rsidRPr="002D0FFB">
              <w:rPr>
                <w:rFonts w:asciiTheme="minorHAnsi" w:hAnsiTheme="minorHAnsi" w:cstheme="minorHAnsi"/>
                <w:sz w:val="22"/>
                <w:szCs w:val="22"/>
              </w:rPr>
              <w:br/>
              <w:t>Exhibit </w:t>
            </w:r>
            <w:r>
              <w:rPr>
                <w:rFonts w:asciiTheme="minorHAnsi" w:hAnsiTheme="minorHAnsi" w:cstheme="minorHAnsi"/>
                <w:sz w:val="22"/>
                <w:szCs w:val="22"/>
              </w:rPr>
              <w:t>B</w:t>
            </w:r>
            <w:r w:rsidRPr="002D0FFB">
              <w:rPr>
                <w:rFonts w:asciiTheme="minorHAnsi" w:hAnsiTheme="minorHAnsi" w:cstheme="minorHAnsi"/>
                <w:sz w:val="22"/>
                <w:szCs w:val="22"/>
              </w:rPr>
              <w:t xml:space="preserve"> – Bidder Qualifications</w:t>
            </w:r>
            <w:r w:rsidR="00931449">
              <w:rPr>
                <w:rFonts w:asciiTheme="minorHAnsi" w:hAnsiTheme="minorHAnsi" w:cstheme="minorHAnsi"/>
                <w:sz w:val="22"/>
                <w:szCs w:val="22"/>
              </w:rPr>
              <w:t xml:space="preserve"> Experience</w:t>
            </w:r>
          </w:p>
        </w:tc>
        <w:tc>
          <w:tcPr>
            <w:tcW w:w="1710" w:type="dxa"/>
            <w:vAlign w:val="center"/>
          </w:tcPr>
          <w:p w14:paraId="05DB48D4" w14:textId="19F374BC" w:rsidR="00DE3992" w:rsidRPr="002D0FFB" w:rsidRDefault="00D505AB" w:rsidP="00D20066">
            <w:pPr>
              <w:spacing w:before="60" w:after="60"/>
              <w:jc w:val="center"/>
              <w:rPr>
                <w:rFonts w:asciiTheme="minorHAnsi" w:hAnsiTheme="minorHAnsi" w:cstheme="minorHAnsi"/>
                <w:sz w:val="22"/>
                <w:szCs w:val="22"/>
              </w:rPr>
            </w:pPr>
            <w:r>
              <w:rPr>
                <w:rFonts w:asciiTheme="minorHAnsi" w:hAnsiTheme="minorHAnsi" w:cstheme="minorHAnsi"/>
                <w:sz w:val="22"/>
                <w:szCs w:val="22"/>
              </w:rPr>
              <w:t>60</w:t>
            </w:r>
          </w:p>
        </w:tc>
      </w:tr>
      <w:tr w:rsidR="00DE3992" w:rsidRPr="002D0FFB" w14:paraId="7D40D616" w14:textId="77777777" w:rsidTr="00D20066">
        <w:trPr>
          <w:cantSplit/>
        </w:trPr>
        <w:tc>
          <w:tcPr>
            <w:tcW w:w="900" w:type="dxa"/>
            <w:vMerge/>
            <w:vAlign w:val="center"/>
          </w:tcPr>
          <w:p w14:paraId="0FB19DB8" w14:textId="77777777" w:rsidR="00DE3992" w:rsidRPr="002D0FFB" w:rsidRDefault="00DE3992" w:rsidP="00D20066">
            <w:pPr>
              <w:spacing w:before="60" w:after="60"/>
              <w:jc w:val="center"/>
              <w:rPr>
                <w:rFonts w:asciiTheme="minorHAnsi" w:hAnsiTheme="minorHAnsi" w:cstheme="minorHAnsi"/>
                <w:sz w:val="22"/>
                <w:szCs w:val="22"/>
              </w:rPr>
            </w:pPr>
          </w:p>
        </w:tc>
        <w:tc>
          <w:tcPr>
            <w:tcW w:w="4500" w:type="dxa"/>
            <w:vAlign w:val="center"/>
          </w:tcPr>
          <w:p w14:paraId="2BFC564A" w14:textId="0BF67698" w:rsidR="00DE3992" w:rsidRPr="002D0FFB" w:rsidRDefault="00931449" w:rsidP="00D20066">
            <w:pPr>
              <w:spacing w:before="60" w:after="60"/>
              <w:rPr>
                <w:rFonts w:asciiTheme="minorHAnsi" w:hAnsiTheme="minorHAnsi" w:cstheme="minorHAnsi"/>
                <w:sz w:val="22"/>
                <w:szCs w:val="22"/>
              </w:rPr>
            </w:pPr>
            <w:r>
              <w:rPr>
                <w:rFonts w:asciiTheme="minorHAnsi" w:hAnsiTheme="minorHAnsi" w:cstheme="minorHAnsi"/>
                <w:sz w:val="22"/>
                <w:szCs w:val="22"/>
              </w:rPr>
              <w:t>Exhibit B – Bidder Qualifications Approach</w:t>
            </w:r>
          </w:p>
        </w:tc>
        <w:tc>
          <w:tcPr>
            <w:tcW w:w="1710" w:type="dxa"/>
            <w:vAlign w:val="center"/>
          </w:tcPr>
          <w:p w14:paraId="0A872270" w14:textId="475EDB1C" w:rsidR="00DE3992" w:rsidRPr="00931449" w:rsidRDefault="00D505AB" w:rsidP="00D20066">
            <w:pPr>
              <w:spacing w:before="60" w:after="60"/>
              <w:jc w:val="center"/>
              <w:rPr>
                <w:rFonts w:asciiTheme="minorHAnsi" w:hAnsiTheme="minorHAnsi" w:cstheme="minorHAnsi"/>
                <w:sz w:val="22"/>
                <w:szCs w:val="22"/>
              </w:rPr>
            </w:pPr>
            <w:r>
              <w:rPr>
                <w:rFonts w:asciiTheme="minorHAnsi" w:hAnsiTheme="minorHAnsi" w:cstheme="minorHAnsi"/>
                <w:sz w:val="22"/>
                <w:szCs w:val="22"/>
              </w:rPr>
              <w:t>100</w:t>
            </w:r>
          </w:p>
        </w:tc>
      </w:tr>
      <w:tr w:rsidR="002A0DB3" w14:paraId="75C08045" w14:textId="77777777" w:rsidTr="00D20066">
        <w:trPr>
          <w:cantSplit/>
        </w:trPr>
        <w:tc>
          <w:tcPr>
            <w:tcW w:w="5400" w:type="dxa"/>
            <w:gridSpan w:val="2"/>
            <w:vAlign w:val="center"/>
          </w:tcPr>
          <w:p w14:paraId="48A75C3D" w14:textId="77777777" w:rsidR="002A0DB3" w:rsidRPr="002D0FFB" w:rsidRDefault="002A0DB3" w:rsidP="00D20066">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578A753D" w14:textId="57EAD798" w:rsidR="002A0DB3" w:rsidRDefault="00D505AB" w:rsidP="00D20066">
            <w:pPr>
              <w:spacing w:before="60" w:after="60"/>
              <w:jc w:val="center"/>
              <w:rPr>
                <w:rFonts w:asciiTheme="minorHAnsi" w:hAnsiTheme="minorHAnsi" w:cstheme="minorHAnsi"/>
                <w:sz w:val="22"/>
                <w:szCs w:val="22"/>
              </w:rPr>
            </w:pPr>
            <w:r>
              <w:rPr>
                <w:rFonts w:asciiTheme="minorHAnsi" w:hAnsiTheme="minorHAnsi" w:cstheme="minorHAnsi"/>
                <w:sz w:val="22"/>
                <w:szCs w:val="22"/>
              </w:rPr>
              <w:t>200</w:t>
            </w:r>
          </w:p>
        </w:tc>
      </w:tr>
      <w:tr w:rsidR="002A0DB3" w:rsidRPr="002D0FFB" w14:paraId="6B3BE9FE" w14:textId="77777777" w:rsidTr="00D20066">
        <w:trPr>
          <w:cantSplit/>
        </w:trPr>
        <w:tc>
          <w:tcPr>
            <w:tcW w:w="900" w:type="dxa"/>
            <w:vMerge w:val="restart"/>
            <w:vAlign w:val="center"/>
          </w:tcPr>
          <w:p w14:paraId="7505D278"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3B</w:t>
            </w:r>
          </w:p>
        </w:tc>
        <w:tc>
          <w:tcPr>
            <w:tcW w:w="6210" w:type="dxa"/>
            <w:gridSpan w:val="2"/>
            <w:vAlign w:val="center"/>
          </w:tcPr>
          <w:p w14:paraId="7B684C16"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State Procurement Priorities</w:t>
            </w:r>
          </w:p>
        </w:tc>
      </w:tr>
      <w:tr w:rsidR="002A0DB3" w:rsidRPr="002D0FFB" w14:paraId="2692C857" w14:textId="77777777" w:rsidTr="00D20066">
        <w:trPr>
          <w:cantSplit/>
        </w:trPr>
        <w:tc>
          <w:tcPr>
            <w:tcW w:w="900" w:type="dxa"/>
            <w:vMerge/>
            <w:vAlign w:val="center"/>
          </w:tcPr>
          <w:p w14:paraId="748C94CE" w14:textId="77777777" w:rsidR="002A0DB3" w:rsidRPr="002D0FFB" w:rsidRDefault="002A0DB3" w:rsidP="00D20066">
            <w:pPr>
              <w:spacing w:before="60" w:after="60"/>
              <w:rPr>
                <w:rFonts w:asciiTheme="minorHAnsi" w:hAnsiTheme="minorHAnsi" w:cstheme="minorHAnsi"/>
                <w:sz w:val="22"/>
                <w:szCs w:val="22"/>
              </w:rPr>
            </w:pPr>
          </w:p>
        </w:tc>
        <w:tc>
          <w:tcPr>
            <w:tcW w:w="4500" w:type="dxa"/>
            <w:vAlign w:val="center"/>
          </w:tcPr>
          <w:p w14:paraId="50359374" w14:textId="77777777" w:rsidR="002A0DB3" w:rsidRPr="002D0FFB" w:rsidRDefault="002A0DB3" w:rsidP="00D20066">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p>
        </w:tc>
        <w:tc>
          <w:tcPr>
            <w:tcW w:w="1710" w:type="dxa"/>
            <w:vAlign w:val="center"/>
          </w:tcPr>
          <w:p w14:paraId="3266A348" w14:textId="5725922A" w:rsidR="002A0DB3" w:rsidRPr="002D0FFB" w:rsidRDefault="00AA561D" w:rsidP="00D20066">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2A0DB3" w:rsidRPr="002D0FFB" w14:paraId="09443701" w14:textId="77777777" w:rsidTr="00D20066">
        <w:trPr>
          <w:cantSplit/>
        </w:trPr>
        <w:tc>
          <w:tcPr>
            <w:tcW w:w="900" w:type="dxa"/>
            <w:vMerge/>
            <w:vAlign w:val="center"/>
          </w:tcPr>
          <w:p w14:paraId="681C7A82" w14:textId="77777777" w:rsidR="002A0DB3" w:rsidRPr="002D0FFB" w:rsidRDefault="002A0DB3" w:rsidP="00D20066">
            <w:pPr>
              <w:spacing w:before="60" w:after="60"/>
              <w:rPr>
                <w:rFonts w:asciiTheme="minorHAnsi" w:hAnsiTheme="minorHAnsi" w:cstheme="minorHAnsi"/>
                <w:sz w:val="22"/>
                <w:szCs w:val="22"/>
              </w:rPr>
            </w:pPr>
          </w:p>
        </w:tc>
        <w:tc>
          <w:tcPr>
            <w:tcW w:w="4500" w:type="dxa"/>
            <w:vAlign w:val="center"/>
          </w:tcPr>
          <w:p w14:paraId="2794C351" w14:textId="77777777" w:rsidR="002A0DB3" w:rsidRPr="002D0FFB" w:rsidRDefault="002A0DB3" w:rsidP="00D20066">
            <w:pPr>
              <w:spacing w:before="60" w:after="60"/>
              <w:rPr>
                <w:rFonts w:asciiTheme="minorHAnsi" w:hAnsiTheme="minorHAnsi" w:cstheme="minorHAns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tc>
        <w:tc>
          <w:tcPr>
            <w:tcW w:w="1710" w:type="dxa"/>
            <w:vAlign w:val="center"/>
          </w:tcPr>
          <w:p w14:paraId="1115B818" w14:textId="1DBF018C" w:rsidR="002A0DB3" w:rsidRPr="002D0FFB" w:rsidRDefault="00AA561D" w:rsidP="00D20066">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2A0DB3" w:rsidRPr="002D0FFB" w14:paraId="6A792322" w14:textId="77777777" w:rsidTr="00D20066">
        <w:trPr>
          <w:cantSplit/>
        </w:trPr>
        <w:tc>
          <w:tcPr>
            <w:tcW w:w="900" w:type="dxa"/>
            <w:vMerge/>
            <w:vAlign w:val="center"/>
          </w:tcPr>
          <w:p w14:paraId="18FEE361" w14:textId="77777777" w:rsidR="002A0DB3" w:rsidRPr="002D0FFB" w:rsidRDefault="002A0DB3" w:rsidP="00D20066">
            <w:pPr>
              <w:spacing w:before="60" w:after="60"/>
              <w:rPr>
                <w:rFonts w:asciiTheme="minorHAnsi" w:hAnsiTheme="minorHAnsi" w:cstheme="minorHAnsi"/>
                <w:sz w:val="22"/>
                <w:szCs w:val="22"/>
              </w:rPr>
            </w:pPr>
          </w:p>
        </w:tc>
        <w:tc>
          <w:tcPr>
            <w:tcW w:w="4500" w:type="dxa"/>
            <w:vAlign w:val="center"/>
          </w:tcPr>
          <w:p w14:paraId="0565B4B1" w14:textId="77777777" w:rsidR="002A0DB3" w:rsidRPr="002D0FFB" w:rsidRDefault="002A0DB3" w:rsidP="00D20066">
            <w:pPr>
              <w:spacing w:before="60" w:after="60"/>
              <w:rPr>
                <w:rFonts w:asciiTheme="minorHAnsi" w:hAnsiTheme="minorHAnsi" w:cstheme="minorHAnsi"/>
                <w:sz w:val="22"/>
                <w:szCs w:val="22"/>
              </w:rPr>
            </w:pPr>
            <w:r w:rsidRPr="002D0FFB">
              <w:rPr>
                <w:rFonts w:asciiTheme="minorHAnsi" w:hAnsiTheme="minorHAnsi" w:cstheme="minorHAnsi"/>
                <w:sz w:val="22"/>
                <w:szCs w:val="22"/>
              </w:rPr>
              <w:t>Executive Order 18-03</w:t>
            </w:r>
          </w:p>
        </w:tc>
        <w:tc>
          <w:tcPr>
            <w:tcW w:w="1710" w:type="dxa"/>
            <w:vAlign w:val="center"/>
          </w:tcPr>
          <w:p w14:paraId="29D1A379" w14:textId="3FE7641B" w:rsidR="002A0DB3" w:rsidRPr="002D0FFB" w:rsidRDefault="00AA561D" w:rsidP="00D20066">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2A0DB3" w:rsidRPr="002D0FFB" w14:paraId="57111F35" w14:textId="77777777" w:rsidTr="00D20066">
        <w:trPr>
          <w:cantSplit/>
        </w:trPr>
        <w:tc>
          <w:tcPr>
            <w:tcW w:w="5400" w:type="dxa"/>
            <w:gridSpan w:val="2"/>
            <w:vAlign w:val="center"/>
          </w:tcPr>
          <w:p w14:paraId="4445C8CF" w14:textId="77777777" w:rsidR="002A0DB3" w:rsidRPr="002D0FFB" w:rsidRDefault="002A0DB3" w:rsidP="00D20066">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443597E6" w14:textId="7565EA92" w:rsidR="002A0DB3" w:rsidRPr="002D0FFB" w:rsidRDefault="00D505AB" w:rsidP="00D20066">
            <w:pPr>
              <w:spacing w:before="60" w:after="60"/>
              <w:jc w:val="center"/>
              <w:rPr>
                <w:rFonts w:asciiTheme="minorHAnsi" w:hAnsiTheme="minorHAnsi" w:cstheme="minorHAnsi"/>
                <w:sz w:val="22"/>
                <w:szCs w:val="22"/>
              </w:rPr>
            </w:pPr>
            <w:r>
              <w:rPr>
                <w:rFonts w:asciiTheme="minorHAnsi" w:hAnsiTheme="minorHAnsi" w:cstheme="minorHAnsi"/>
                <w:sz w:val="22"/>
                <w:szCs w:val="22"/>
              </w:rPr>
              <w:t>1</w:t>
            </w:r>
            <w:r w:rsidR="00AA561D">
              <w:rPr>
                <w:rFonts w:asciiTheme="minorHAnsi" w:hAnsiTheme="minorHAnsi" w:cstheme="minorHAnsi"/>
                <w:sz w:val="22"/>
                <w:szCs w:val="22"/>
              </w:rPr>
              <w:t>5</w:t>
            </w:r>
          </w:p>
        </w:tc>
      </w:tr>
      <w:tr w:rsidR="002A0DB3" w:rsidRPr="002D0FFB" w14:paraId="02F9DDE4" w14:textId="77777777" w:rsidTr="00D20066">
        <w:trPr>
          <w:cantSplit/>
        </w:trPr>
        <w:tc>
          <w:tcPr>
            <w:tcW w:w="900" w:type="dxa"/>
            <w:vMerge w:val="restart"/>
            <w:vAlign w:val="center"/>
          </w:tcPr>
          <w:p w14:paraId="46E70720"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4</w:t>
            </w:r>
          </w:p>
        </w:tc>
        <w:tc>
          <w:tcPr>
            <w:tcW w:w="6210" w:type="dxa"/>
            <w:gridSpan w:val="2"/>
            <w:vAlign w:val="center"/>
          </w:tcPr>
          <w:p w14:paraId="28092C6B"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Responsible Bidder</w:t>
            </w:r>
          </w:p>
        </w:tc>
      </w:tr>
      <w:tr w:rsidR="002A0DB3" w:rsidRPr="002D0FFB" w14:paraId="13379286" w14:textId="77777777" w:rsidTr="00D20066">
        <w:trPr>
          <w:cantSplit/>
        </w:trPr>
        <w:tc>
          <w:tcPr>
            <w:tcW w:w="900" w:type="dxa"/>
            <w:vMerge/>
            <w:vAlign w:val="center"/>
          </w:tcPr>
          <w:p w14:paraId="46C21F36" w14:textId="77777777" w:rsidR="002A0DB3" w:rsidRPr="002D0FFB" w:rsidRDefault="002A0DB3" w:rsidP="00D20066">
            <w:pPr>
              <w:spacing w:before="60" w:after="60"/>
              <w:rPr>
                <w:rFonts w:asciiTheme="minorHAnsi" w:hAnsiTheme="minorHAnsi" w:cstheme="minorHAnsi"/>
                <w:sz w:val="22"/>
                <w:szCs w:val="22"/>
              </w:rPr>
            </w:pPr>
          </w:p>
        </w:tc>
        <w:tc>
          <w:tcPr>
            <w:tcW w:w="4500" w:type="dxa"/>
            <w:vAlign w:val="center"/>
          </w:tcPr>
          <w:p w14:paraId="20343AFB" w14:textId="77777777" w:rsidR="002A0DB3" w:rsidRPr="002D0FFB" w:rsidRDefault="002A0DB3" w:rsidP="00D20066">
            <w:pPr>
              <w:spacing w:before="60" w:after="60"/>
              <w:rPr>
                <w:rFonts w:asciiTheme="minorHAnsi" w:hAnsiTheme="minorHAnsi" w:cstheme="minorHAnsi"/>
                <w:sz w:val="22"/>
                <w:szCs w:val="22"/>
              </w:rPr>
            </w:pPr>
            <w:r>
              <w:rPr>
                <w:rFonts w:asciiTheme="minorHAnsi" w:hAnsiTheme="minorHAnsi" w:cstheme="minorHAnsi"/>
                <w:sz w:val="22"/>
                <w:szCs w:val="22"/>
              </w:rPr>
              <w:t xml:space="preserve">Bidder </w:t>
            </w:r>
            <w:r w:rsidRPr="002D0FFB">
              <w:rPr>
                <w:rFonts w:asciiTheme="minorHAnsi" w:hAnsiTheme="minorHAnsi" w:cstheme="minorHAnsi"/>
                <w:sz w:val="22"/>
                <w:szCs w:val="22"/>
              </w:rPr>
              <w:t>Responsibility Analysis</w:t>
            </w:r>
          </w:p>
        </w:tc>
        <w:tc>
          <w:tcPr>
            <w:tcW w:w="1710" w:type="dxa"/>
            <w:vAlign w:val="center"/>
          </w:tcPr>
          <w:p w14:paraId="0EC769EE" w14:textId="77777777" w:rsidR="002A0DB3" w:rsidRPr="002D0FFB" w:rsidRDefault="002A0DB3" w:rsidP="00D20066">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Pass/Fail</w:t>
            </w:r>
          </w:p>
        </w:tc>
      </w:tr>
    </w:tbl>
    <w:p w14:paraId="55FCE7F5" w14:textId="77777777" w:rsidR="00951DEA" w:rsidRPr="00127032" w:rsidRDefault="00951DEA" w:rsidP="00951DEA">
      <w:pPr>
        <w:spacing w:before="120" w:after="120"/>
        <w:ind w:left="1440" w:right="720"/>
        <w:jc w:val="both"/>
        <w:rPr>
          <w:rFonts w:ascii="Calibri" w:hAnsi="Calibri"/>
          <w:sz w:val="22"/>
          <w:szCs w:val="22"/>
        </w:rPr>
      </w:pPr>
    </w:p>
    <w:p w14:paraId="625B9491" w14:textId="29BEF266" w:rsidR="00D31B80" w:rsidRPr="00FF6B0C" w:rsidRDefault="00BC2E8B"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lastRenderedPageBreak/>
        <w:t xml:space="preserve">Bid </w:t>
      </w:r>
      <w:r w:rsidR="00D31B80" w:rsidRPr="00FF6B0C">
        <w:rPr>
          <w:rFonts w:ascii="Calibri" w:hAnsi="Calibri"/>
          <w:b/>
          <w:smallCaps/>
          <w:sz w:val="22"/>
          <w:szCs w:val="22"/>
        </w:rPr>
        <w:t>Responsiveness (Step 1)</w:t>
      </w:r>
      <w:r w:rsidR="00D31B80" w:rsidRPr="00FF6B0C">
        <w:rPr>
          <w:rFonts w:ascii="Calibri" w:hAnsi="Calibri"/>
          <w:sz w:val="22"/>
          <w:szCs w:val="22"/>
        </w:rPr>
        <w:t xml:space="preserve">.  </w:t>
      </w:r>
      <w:r w:rsidR="00022D30">
        <w:rPr>
          <w:rFonts w:ascii="Calibri" w:hAnsi="Calibri"/>
          <w:sz w:val="22"/>
          <w:szCs w:val="22"/>
        </w:rPr>
        <w:t xml:space="preserve">Bidders must submit complete bids, including all required attachments requested in </w:t>
      </w:r>
      <w:r w:rsidR="00022D30" w:rsidRPr="00E478E0">
        <w:rPr>
          <w:rFonts w:ascii="Calibri" w:hAnsi="Calibri"/>
          <w:sz w:val="22"/>
          <w:szCs w:val="22"/>
        </w:rPr>
        <w:t xml:space="preserve">Section </w:t>
      </w:r>
      <w:r w:rsidR="00E478E0">
        <w:rPr>
          <w:rFonts w:ascii="Calibri" w:hAnsi="Calibri"/>
          <w:sz w:val="22"/>
          <w:szCs w:val="22"/>
        </w:rPr>
        <w:t>4</w:t>
      </w:r>
      <w:r w:rsidR="00022D30">
        <w:rPr>
          <w:rFonts w:ascii="Calibri" w:hAnsi="Calibri"/>
          <w:sz w:val="22"/>
          <w:szCs w:val="22"/>
        </w:rPr>
        <w:t xml:space="preserve">. A Bidder’s failure to do so may result in a bid being deemed non-responsive and disqualified. </w:t>
      </w:r>
      <w:r w:rsidR="001F17EA">
        <w:rPr>
          <w:rFonts w:ascii="Calibri" w:hAnsi="Calibri"/>
          <w:sz w:val="22"/>
          <w:szCs w:val="22"/>
        </w:rPr>
        <w:t xml:space="preserve">WaTech </w:t>
      </w:r>
      <w:r w:rsidR="00D31B80" w:rsidRPr="00FF6B0C">
        <w:rPr>
          <w:rFonts w:ascii="Calibri" w:hAnsi="Calibri"/>
          <w:sz w:val="22"/>
          <w:szCs w:val="22"/>
        </w:rPr>
        <w:t xml:space="preserve">will review each bid to determine whether the bid is complete – i.e., does the bid include each of the required bid submittals, </w:t>
      </w:r>
      <w:r w:rsidR="00D31B80">
        <w:rPr>
          <w:rFonts w:ascii="Calibri" w:hAnsi="Calibri"/>
          <w:sz w:val="22"/>
          <w:szCs w:val="22"/>
        </w:rPr>
        <w:t>are the submittals</w:t>
      </w:r>
      <w:r w:rsidR="00D31B80" w:rsidRPr="00FF6B0C">
        <w:rPr>
          <w:rFonts w:ascii="Calibri" w:hAnsi="Calibri"/>
          <w:sz w:val="22"/>
          <w:szCs w:val="22"/>
        </w:rPr>
        <w:t xml:space="preserve"> complete, signed, legible.  </w:t>
      </w:r>
      <w:r w:rsidR="001F17EA">
        <w:rPr>
          <w:rFonts w:ascii="Calibri" w:hAnsi="Calibri"/>
          <w:sz w:val="22"/>
          <w:szCs w:val="22"/>
        </w:rPr>
        <w:t xml:space="preserve">WaTech </w:t>
      </w:r>
      <w:r w:rsidR="00D31B80" w:rsidRPr="00FF6B0C">
        <w:rPr>
          <w:rFonts w:ascii="Calibri" w:hAnsi="Calibri"/>
          <w:sz w:val="22"/>
          <w:szCs w:val="22"/>
        </w:rPr>
        <w:t>reserves the right – in its sole discretion – to determine whether a bid is responsive</w:t>
      </w:r>
      <w:r w:rsidR="00D31B80">
        <w:rPr>
          <w:rFonts w:ascii="Calibri" w:hAnsi="Calibri"/>
          <w:sz w:val="22"/>
          <w:szCs w:val="22"/>
        </w:rPr>
        <w:t xml:space="preserve"> – i.e., to </w:t>
      </w:r>
      <w:r w:rsidR="00D31B80" w:rsidRPr="006A13E4">
        <w:rPr>
          <w:rFonts w:ascii="Calibri" w:hAnsi="Calibri"/>
          <w:sz w:val="22"/>
          <w:szCs w:val="22"/>
        </w:rPr>
        <w:t xml:space="preserve">determine </w:t>
      </w:r>
      <w:r w:rsidR="00D31B80">
        <w:rPr>
          <w:rFonts w:ascii="Calibri" w:hAnsi="Calibri"/>
          <w:sz w:val="22"/>
          <w:szCs w:val="22"/>
        </w:rPr>
        <w:t xml:space="preserve">a </w:t>
      </w:r>
      <w:r w:rsidR="00D31B80" w:rsidRPr="006A13E4">
        <w:rPr>
          <w:rFonts w:ascii="Calibri" w:hAnsi="Calibri"/>
          <w:sz w:val="22"/>
          <w:szCs w:val="22"/>
        </w:rPr>
        <w:t>bidder</w:t>
      </w:r>
      <w:r w:rsidR="00D31B80">
        <w:rPr>
          <w:rFonts w:ascii="Calibri" w:hAnsi="Calibri"/>
          <w:sz w:val="22"/>
          <w:szCs w:val="22"/>
        </w:rPr>
        <w:t>’s</w:t>
      </w:r>
      <w:r w:rsidR="00D31B80" w:rsidRPr="006A13E4">
        <w:rPr>
          <w:rFonts w:ascii="Calibri" w:hAnsi="Calibri"/>
          <w:sz w:val="22"/>
          <w:szCs w:val="22"/>
        </w:rPr>
        <w:t xml:space="preserve"> compliance with the requirements specified in this </w:t>
      </w:r>
      <w:r w:rsidR="00D31B80">
        <w:rPr>
          <w:rFonts w:ascii="Calibri" w:hAnsi="Calibri" w:cs="Arial"/>
          <w:sz w:val="22"/>
          <w:szCs w:val="22"/>
        </w:rPr>
        <w:t>Solicitation</w:t>
      </w:r>
      <w:r w:rsidR="00D31B80" w:rsidRPr="006A13E4">
        <w:rPr>
          <w:rFonts w:ascii="Calibri" w:hAnsi="Calibri"/>
          <w:sz w:val="22"/>
          <w:szCs w:val="22"/>
        </w:rPr>
        <w:t xml:space="preserve"> and to waive informalities in a</w:t>
      </w:r>
      <w:r w:rsidR="00D31B80">
        <w:rPr>
          <w:rFonts w:ascii="Calibri" w:hAnsi="Calibri"/>
          <w:sz w:val="22"/>
          <w:szCs w:val="22"/>
        </w:rPr>
        <w:t xml:space="preserve"> bid</w:t>
      </w:r>
      <w:r w:rsidR="00D31B80" w:rsidRPr="00FF6B0C">
        <w:rPr>
          <w:rFonts w:ascii="Calibri" w:hAnsi="Calibri"/>
          <w:sz w:val="22"/>
          <w:szCs w:val="22"/>
        </w:rPr>
        <w:t>.</w:t>
      </w:r>
      <w:r w:rsidR="00D31B80">
        <w:rPr>
          <w:rFonts w:ascii="Calibri" w:hAnsi="Calibri"/>
          <w:sz w:val="22"/>
          <w:szCs w:val="22"/>
        </w:rPr>
        <w:t xml:space="preserve">  An i</w:t>
      </w:r>
      <w:r w:rsidR="00D31B80" w:rsidRPr="006A13E4">
        <w:rPr>
          <w:rFonts w:ascii="Calibri" w:hAnsi="Calibri"/>
          <w:sz w:val="22"/>
          <w:szCs w:val="22"/>
        </w:rPr>
        <w:t xml:space="preserve">nformality is an immaterial variation from the exact requirements of the </w:t>
      </w:r>
      <w:r w:rsidR="00D31B80">
        <w:rPr>
          <w:rFonts w:ascii="Calibri" w:hAnsi="Calibri" w:cs="Arial"/>
          <w:sz w:val="22"/>
          <w:szCs w:val="22"/>
        </w:rPr>
        <w:t>Solicitation</w:t>
      </w:r>
      <w:r w:rsidR="00D31B80" w:rsidRPr="006A13E4">
        <w:rPr>
          <w:rFonts w:ascii="Calibri" w:hAnsi="Calibri"/>
          <w:sz w:val="22"/>
          <w:szCs w:val="22"/>
        </w:rPr>
        <w:t xml:space="preserve">, having no effect or merely a minor or negligible effect on quality, quantity, or delivery of the </w:t>
      </w:r>
      <w:r w:rsidR="00D31B80">
        <w:rPr>
          <w:rFonts w:ascii="Calibri" w:hAnsi="Calibri"/>
          <w:sz w:val="22"/>
          <w:szCs w:val="22"/>
        </w:rPr>
        <w:t>goods</w:t>
      </w:r>
      <w:r w:rsidR="00D31B80" w:rsidRPr="006A13E4">
        <w:rPr>
          <w:rFonts w:ascii="Calibri" w:hAnsi="Calibri"/>
          <w:sz w:val="22"/>
          <w:szCs w:val="22"/>
        </w:rPr>
        <w:t xml:space="preserve"> or performance of the services being procured, and the correction or waiver of which would not affect the relative standing of, or be otherwise prejudicial, to bidders</w:t>
      </w:r>
      <w:r w:rsidR="00D31B80">
        <w:rPr>
          <w:rFonts w:ascii="Calibri" w:hAnsi="Calibri"/>
          <w:sz w:val="22"/>
          <w:szCs w:val="22"/>
        </w:rPr>
        <w:t>.  Responsive bids will be evaluated as set forth herein.</w:t>
      </w:r>
    </w:p>
    <w:p w14:paraId="6E5F7476" w14:textId="51D86C80" w:rsidR="00D31B80"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Performance Requirements Evaluation (Step 2)</w:t>
      </w:r>
      <w:r>
        <w:rPr>
          <w:rFonts w:ascii="Calibri" w:hAnsi="Calibri"/>
          <w:sz w:val="22"/>
          <w:szCs w:val="22"/>
        </w:rPr>
        <w:t xml:space="preserve">.  </w:t>
      </w:r>
      <w:r w:rsidR="001F17EA">
        <w:rPr>
          <w:rFonts w:ascii="Calibri" w:hAnsi="Calibri"/>
          <w:sz w:val="22"/>
          <w:szCs w:val="22"/>
        </w:rPr>
        <w:t xml:space="preserve">WaTech </w:t>
      </w:r>
      <w:r>
        <w:rPr>
          <w:rFonts w:ascii="Calibri" w:hAnsi="Calibri"/>
          <w:sz w:val="22"/>
          <w:szCs w:val="22"/>
        </w:rPr>
        <w:t>will evaluate each bid to ensure that each bidder’s</w:t>
      </w:r>
      <w:r w:rsidRPr="00A1392C">
        <w:rPr>
          <w:rFonts w:ascii="Calibri" w:hAnsi="Calibri"/>
          <w:sz w:val="22"/>
          <w:szCs w:val="22"/>
        </w:rPr>
        <w:t xml:space="preserve"> service</w:t>
      </w:r>
      <w:r w:rsidR="00B84905">
        <w:rPr>
          <w:rFonts w:ascii="Calibri" w:hAnsi="Calibri"/>
          <w:sz w:val="22"/>
          <w:szCs w:val="22"/>
        </w:rPr>
        <w:t>(s)</w:t>
      </w:r>
      <w:r w:rsidRPr="00A1392C">
        <w:rPr>
          <w:rFonts w:ascii="Calibri" w:hAnsi="Calibri"/>
          <w:sz w:val="22"/>
          <w:szCs w:val="22"/>
        </w:rPr>
        <w:t xml:space="preserve"> meet the </w:t>
      </w:r>
      <w:r w:rsidR="00BC2E8B">
        <w:rPr>
          <w:rFonts w:ascii="Calibri" w:hAnsi="Calibri"/>
          <w:sz w:val="22"/>
          <w:szCs w:val="22"/>
        </w:rPr>
        <w:t xml:space="preserve">specifications and/or </w:t>
      </w:r>
      <w:r>
        <w:rPr>
          <w:rFonts w:ascii="Calibri" w:hAnsi="Calibri"/>
          <w:sz w:val="22"/>
          <w:szCs w:val="22"/>
        </w:rPr>
        <w:t xml:space="preserve">performance requirements set forth in </w:t>
      </w:r>
      <w:r w:rsidRPr="00133BA4">
        <w:rPr>
          <w:rFonts w:ascii="Calibri" w:hAnsi="Calibri"/>
          <w:i/>
          <w:sz w:val="22"/>
          <w:szCs w:val="22"/>
        </w:rPr>
        <w:t>Exhibit B</w:t>
      </w:r>
      <w:r w:rsidR="00B84905">
        <w:rPr>
          <w:rFonts w:ascii="Calibri" w:hAnsi="Calibri"/>
          <w:i/>
          <w:sz w:val="22"/>
          <w:szCs w:val="22"/>
        </w:rPr>
        <w:t xml:space="preserve"> – Performance Requirements</w:t>
      </w:r>
      <w:r w:rsidRPr="00A1392C">
        <w:rPr>
          <w:rFonts w:ascii="Calibri" w:hAnsi="Calibri"/>
          <w:sz w:val="22"/>
          <w:szCs w:val="22"/>
        </w:rPr>
        <w:t xml:space="preserve">. </w:t>
      </w:r>
      <w:r>
        <w:rPr>
          <w:rFonts w:ascii="Calibri" w:hAnsi="Calibri"/>
          <w:sz w:val="22"/>
          <w:szCs w:val="22"/>
        </w:rPr>
        <w:t xml:space="preserve"> </w:t>
      </w:r>
      <w:r w:rsidR="001F17EA">
        <w:rPr>
          <w:rFonts w:ascii="Calibri" w:hAnsi="Calibri"/>
          <w:sz w:val="22"/>
          <w:szCs w:val="22"/>
        </w:rPr>
        <w:t>WaTech</w:t>
      </w:r>
      <w:r w:rsidRPr="00127032">
        <w:rPr>
          <w:rFonts w:ascii="Calibri" w:hAnsi="Calibri"/>
          <w:sz w:val="22"/>
          <w:szCs w:val="22"/>
        </w:rPr>
        <w:t xml:space="preserve"> reserves the right to request additional information or perform tests and measurements before selecting the Apparent Successful Bidder.  A bidder’s failure to provide requested information to </w:t>
      </w:r>
      <w:r w:rsidR="001F17EA">
        <w:rPr>
          <w:rFonts w:ascii="Calibri" w:hAnsi="Calibri"/>
          <w:sz w:val="22"/>
          <w:szCs w:val="22"/>
        </w:rPr>
        <w:t>WaTech</w:t>
      </w:r>
      <w:r w:rsidRPr="00127032">
        <w:rPr>
          <w:rFonts w:ascii="Calibri" w:hAnsi="Calibri"/>
          <w:sz w:val="22"/>
          <w:szCs w:val="22"/>
        </w:rPr>
        <w:t xml:space="preserve"> within ten (10) </w:t>
      </w:r>
      <w:r>
        <w:rPr>
          <w:rFonts w:ascii="Calibri" w:hAnsi="Calibri"/>
          <w:sz w:val="22"/>
          <w:szCs w:val="22"/>
        </w:rPr>
        <w:t xml:space="preserve">business </w:t>
      </w:r>
      <w:r w:rsidRPr="00127032">
        <w:rPr>
          <w:rFonts w:ascii="Calibri" w:hAnsi="Calibri"/>
          <w:sz w:val="22"/>
          <w:szCs w:val="22"/>
        </w:rPr>
        <w:t>days may result in disqualification.</w:t>
      </w:r>
    </w:p>
    <w:p w14:paraId="5F03C163" w14:textId="7E7FEF41" w:rsidR="00F174D6" w:rsidRPr="0081448C" w:rsidRDefault="00F174D6" w:rsidP="00F174D6">
      <w:pPr>
        <w:numPr>
          <w:ilvl w:val="0"/>
          <w:numId w:val="11"/>
        </w:numPr>
        <w:spacing w:before="240"/>
        <w:ind w:left="734" w:hanging="547"/>
        <w:jc w:val="both"/>
        <w:rPr>
          <w:rFonts w:ascii="Calibri" w:hAnsi="Calibri"/>
          <w:sz w:val="22"/>
          <w:szCs w:val="22"/>
        </w:rPr>
      </w:pPr>
      <w:r w:rsidRPr="00F174D6">
        <w:rPr>
          <w:rFonts w:ascii="Calibri" w:hAnsi="Calibri"/>
          <w:b/>
          <w:smallCaps/>
          <w:sz w:val="22"/>
          <w:szCs w:val="22"/>
        </w:rPr>
        <w:t>Bid Pricing Evaluation (Step 3)</w:t>
      </w:r>
      <w:r w:rsidRPr="00F174D6">
        <w:rPr>
          <w:rFonts w:ascii="Calibri" w:hAnsi="Calibri"/>
          <w:sz w:val="22"/>
          <w:szCs w:val="22"/>
        </w:rPr>
        <w:t xml:space="preserve">.  </w:t>
      </w:r>
      <w:r w:rsidR="001F17EA">
        <w:rPr>
          <w:rFonts w:ascii="Calibri" w:hAnsi="Calibri"/>
          <w:sz w:val="22"/>
          <w:szCs w:val="22"/>
        </w:rPr>
        <w:t>WaTech</w:t>
      </w:r>
      <w:r w:rsidRPr="00F174D6">
        <w:rPr>
          <w:rFonts w:ascii="Calibri" w:hAnsi="Calibri"/>
          <w:sz w:val="22"/>
          <w:szCs w:val="22"/>
        </w:rPr>
        <w:t xml:space="preserve"> will evaluate bids – </w:t>
      </w:r>
      <w:r w:rsidRPr="0081448C">
        <w:rPr>
          <w:rFonts w:ascii="Calibri" w:hAnsi="Calibri"/>
          <w:sz w:val="22"/>
          <w:szCs w:val="22"/>
        </w:rPr>
        <w:t xml:space="preserve">to identify the lowest evaluation total – by reviewing and comparing the submitted bid prices provided in </w:t>
      </w:r>
      <w:r w:rsidRPr="0081448C">
        <w:rPr>
          <w:rFonts w:ascii="Calibri" w:hAnsi="Calibri"/>
          <w:i/>
          <w:sz w:val="22"/>
          <w:szCs w:val="22"/>
        </w:rPr>
        <w:t>Exhibit C</w:t>
      </w:r>
      <w:r w:rsidRPr="0081448C">
        <w:rPr>
          <w:rFonts w:ascii="Calibri" w:hAnsi="Calibri"/>
          <w:sz w:val="22"/>
          <w:szCs w:val="22"/>
        </w:rPr>
        <w:t>.</w:t>
      </w:r>
      <w:r w:rsidR="00FB6C5B">
        <w:rPr>
          <w:rFonts w:ascii="Calibri" w:hAnsi="Calibri"/>
          <w:sz w:val="22"/>
          <w:szCs w:val="22"/>
        </w:rPr>
        <w:t xml:space="preserve"> </w:t>
      </w:r>
      <w:r w:rsidR="00FB6C5B" w:rsidRPr="00FB6C5B">
        <w:rPr>
          <w:rFonts w:ascii="Calibri" w:hAnsi="Calibri"/>
          <w:sz w:val="22"/>
          <w:szCs w:val="22"/>
        </w:rPr>
        <w:t>Each position will be weighted in the final score.</w:t>
      </w:r>
    </w:p>
    <w:p w14:paraId="2E1EC9CF" w14:textId="4844DC52" w:rsidR="00D31B80"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Washington State Procurement Priorities &amp; Preferences (Step </w:t>
      </w:r>
      <w:r w:rsidR="003B746B">
        <w:rPr>
          <w:rFonts w:ascii="Calibri" w:hAnsi="Calibri"/>
          <w:b/>
          <w:smallCaps/>
          <w:sz w:val="22"/>
          <w:szCs w:val="22"/>
        </w:rPr>
        <w:t>4</w:t>
      </w:r>
      <w:r>
        <w:rPr>
          <w:rFonts w:ascii="Calibri" w:hAnsi="Calibri"/>
          <w:b/>
          <w:smallCaps/>
          <w:sz w:val="22"/>
          <w:szCs w:val="22"/>
        </w:rPr>
        <w:t>)</w:t>
      </w:r>
      <w:r>
        <w:rPr>
          <w:rFonts w:ascii="Calibri" w:hAnsi="Calibri"/>
          <w:sz w:val="22"/>
          <w:szCs w:val="22"/>
        </w:rPr>
        <w:t xml:space="preserve">. </w:t>
      </w:r>
      <w:r w:rsidR="00ED6E44">
        <w:rPr>
          <w:rFonts w:ascii="Calibri" w:hAnsi="Calibri"/>
          <w:sz w:val="22"/>
          <w:szCs w:val="22"/>
        </w:rPr>
        <w:t xml:space="preserve">WaTech </w:t>
      </w:r>
      <w:r>
        <w:rPr>
          <w:rFonts w:ascii="Calibri" w:hAnsi="Calibri"/>
          <w:sz w:val="22"/>
          <w:szCs w:val="22"/>
        </w:rPr>
        <w:t>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61E8E4FD" w14:textId="543B7338" w:rsidR="00476938" w:rsidRPr="00FA47C0" w:rsidRDefault="00476938" w:rsidP="00476938">
      <w:pPr>
        <w:numPr>
          <w:ilvl w:val="0"/>
          <w:numId w:val="12"/>
        </w:numPr>
        <w:spacing w:before="120"/>
        <w:ind w:left="1440" w:right="720"/>
        <w:jc w:val="both"/>
        <w:rPr>
          <w:rFonts w:ascii="Calibri" w:hAnsi="Calibri"/>
          <w:sz w:val="22"/>
          <w:szCs w:val="22"/>
        </w:rPr>
      </w:pPr>
      <w:r w:rsidRPr="008C2FDF">
        <w:rPr>
          <w:rFonts w:ascii="Calibri" w:hAnsi="Calibri"/>
          <w:sz w:val="22"/>
          <w:szCs w:val="22"/>
        </w:rPr>
        <w:t>Executive Order 18-03 – Workers’ Rights (Mandatory employee arbitration &amp; class action waivers)</w:t>
      </w:r>
      <w:r>
        <w:rPr>
          <w:rFonts w:ascii="Calibri" w:hAnsi="Calibri"/>
          <w:sz w:val="22"/>
          <w:szCs w:val="22"/>
        </w:rPr>
        <w:t xml:space="preserve">:  </w:t>
      </w:r>
      <w:r w:rsidR="00763970">
        <w:rPr>
          <w:rFonts w:ascii="Calibri" w:hAnsi="Calibri"/>
          <w:sz w:val="22"/>
          <w:szCs w:val="22"/>
        </w:rPr>
        <w:t>5</w:t>
      </w:r>
      <w:r w:rsidR="007606A9">
        <w:rPr>
          <w:rFonts w:ascii="Calibri" w:hAnsi="Calibri"/>
          <w:sz w:val="22"/>
          <w:szCs w:val="22"/>
        </w:rPr>
        <w:t xml:space="preserve"> points</w:t>
      </w:r>
    </w:p>
    <w:p w14:paraId="3EA5A397" w14:textId="28FEFDB9" w:rsidR="00476938" w:rsidRPr="00FA47C0" w:rsidRDefault="00476938" w:rsidP="00476938">
      <w:pPr>
        <w:numPr>
          <w:ilvl w:val="0"/>
          <w:numId w:val="12"/>
        </w:numPr>
        <w:spacing w:before="120"/>
        <w:ind w:left="1440" w:right="720"/>
        <w:jc w:val="both"/>
        <w:rPr>
          <w:rFonts w:ascii="Calibri" w:hAnsi="Calibri"/>
          <w:sz w:val="22"/>
          <w:szCs w:val="22"/>
        </w:rPr>
      </w:pPr>
      <w:r w:rsidRPr="00FA47C0">
        <w:rPr>
          <w:rFonts w:asciiTheme="minorHAnsi" w:hAnsiTheme="minorHAnsi" w:cstheme="minorHAnsi"/>
          <w:sz w:val="22"/>
          <w:szCs w:val="22"/>
        </w:rPr>
        <w:t xml:space="preserve">Washington Small Business:  </w:t>
      </w:r>
      <w:r w:rsidR="00F22141">
        <w:rPr>
          <w:rFonts w:asciiTheme="minorHAnsi" w:hAnsiTheme="minorHAnsi" w:cstheme="minorHAnsi"/>
          <w:sz w:val="22"/>
          <w:szCs w:val="22"/>
        </w:rPr>
        <w:t>5</w:t>
      </w:r>
      <w:r w:rsidR="002A0DB3" w:rsidRPr="00F22141">
        <w:rPr>
          <w:rFonts w:ascii="Calibri" w:hAnsi="Calibri"/>
          <w:sz w:val="22"/>
          <w:szCs w:val="22"/>
        </w:rPr>
        <w:t xml:space="preserve"> points</w:t>
      </w:r>
    </w:p>
    <w:p w14:paraId="73819DFC" w14:textId="170F6B4F" w:rsidR="00476938" w:rsidRPr="00FA47C0" w:rsidRDefault="00476938" w:rsidP="00476938">
      <w:pPr>
        <w:numPr>
          <w:ilvl w:val="0"/>
          <w:numId w:val="12"/>
        </w:numPr>
        <w:spacing w:before="120"/>
        <w:ind w:left="1440" w:right="720"/>
        <w:jc w:val="both"/>
        <w:rPr>
          <w:rFonts w:ascii="Calibri" w:hAnsi="Calibri"/>
          <w:sz w:val="22"/>
          <w:szCs w:val="22"/>
        </w:rPr>
      </w:pPr>
      <w:r w:rsidRPr="00FA47C0">
        <w:rPr>
          <w:rFonts w:ascii="Calibri" w:hAnsi="Calibri"/>
          <w:sz w:val="22"/>
          <w:szCs w:val="22"/>
        </w:rPr>
        <w:t xml:space="preserve">Certified Veteran-Owned Business:  </w:t>
      </w:r>
      <w:r w:rsidR="00184B8D">
        <w:rPr>
          <w:rFonts w:ascii="Calibri" w:hAnsi="Calibri"/>
          <w:sz w:val="22"/>
          <w:szCs w:val="22"/>
        </w:rPr>
        <w:t>5</w:t>
      </w:r>
      <w:r w:rsidR="002A0DB3" w:rsidRPr="00184B8D">
        <w:rPr>
          <w:rFonts w:ascii="Calibri" w:hAnsi="Calibri"/>
          <w:sz w:val="22"/>
          <w:szCs w:val="22"/>
        </w:rPr>
        <w:t xml:space="preserve"> points</w:t>
      </w:r>
    </w:p>
    <w:p w14:paraId="4E96CD59" w14:textId="53F8A735" w:rsidR="007208EB" w:rsidRDefault="007208EB" w:rsidP="007208EB">
      <w:pPr>
        <w:numPr>
          <w:ilvl w:val="0"/>
          <w:numId w:val="11"/>
        </w:numPr>
        <w:spacing w:before="240"/>
        <w:ind w:left="734" w:hanging="547"/>
        <w:jc w:val="both"/>
        <w:rPr>
          <w:rFonts w:ascii="Calibri" w:hAnsi="Calibri"/>
          <w:sz w:val="22"/>
          <w:szCs w:val="22"/>
        </w:rPr>
      </w:pPr>
      <w:r>
        <w:rPr>
          <w:rFonts w:ascii="Calibri" w:hAnsi="Calibri"/>
          <w:b/>
          <w:smallCaps/>
          <w:sz w:val="22"/>
          <w:szCs w:val="22"/>
        </w:rPr>
        <w:t>Bidder Responsibility Analysis (Step 4)</w:t>
      </w:r>
      <w:r>
        <w:rPr>
          <w:rFonts w:ascii="Calibri" w:hAnsi="Calibri"/>
          <w:sz w:val="22"/>
          <w:szCs w:val="22"/>
        </w:rPr>
        <w:t>.  For responsive bids,</w:t>
      </w:r>
      <w:r w:rsidRPr="005335B7">
        <w:rPr>
          <w:rFonts w:ascii="Calibri" w:hAnsi="Calibri"/>
          <w:sz w:val="22"/>
          <w:szCs w:val="22"/>
        </w:rPr>
        <w:t xml:space="preserve"> </w:t>
      </w:r>
      <w:r w:rsidR="00F87C92">
        <w:rPr>
          <w:rFonts w:ascii="Calibri" w:hAnsi="Calibri"/>
          <w:sz w:val="22"/>
          <w:szCs w:val="22"/>
        </w:rPr>
        <w:t xml:space="preserve">WaTech </w:t>
      </w:r>
      <w:r>
        <w:rPr>
          <w:rFonts w:ascii="Calibri" w:hAnsi="Calibri"/>
          <w:sz w:val="22"/>
          <w:szCs w:val="22"/>
        </w:rPr>
        <w:t xml:space="preserve">must determine whether the bidder is a ‘responsible bidder.’  Accordingly, </w:t>
      </w:r>
      <w:r w:rsidR="00F87C92">
        <w:rPr>
          <w:rFonts w:ascii="Calibri" w:hAnsi="Calibri"/>
          <w:sz w:val="22"/>
          <w:szCs w:val="22"/>
        </w:rPr>
        <w:t>WaTech</w:t>
      </w:r>
      <w:r>
        <w:rPr>
          <w:rFonts w:ascii="Calibri" w:hAnsi="Calibri"/>
          <w:sz w:val="22"/>
          <w:szCs w:val="22"/>
        </w:rPr>
        <w:t xml:space="preserve"> will </w:t>
      </w:r>
      <w:r w:rsidRPr="005335B7">
        <w:rPr>
          <w:rFonts w:ascii="Calibri" w:hAnsi="Calibri"/>
          <w:sz w:val="22"/>
          <w:szCs w:val="22"/>
        </w:rPr>
        <w:t xml:space="preserve">make reasonable inquiry to determine </w:t>
      </w:r>
      <w:r>
        <w:rPr>
          <w:rFonts w:ascii="Calibri" w:hAnsi="Calibri"/>
          <w:sz w:val="22"/>
          <w:szCs w:val="22"/>
        </w:rPr>
        <w:t xml:space="preserve">bidder responsibility on a pass/fail basis.  In determining bidder responsibility, </w:t>
      </w:r>
      <w:r w:rsidR="00F87C92">
        <w:rPr>
          <w:rFonts w:ascii="Calibri" w:hAnsi="Calibri"/>
          <w:sz w:val="22"/>
          <w:szCs w:val="22"/>
        </w:rPr>
        <w:t>WaTech</w:t>
      </w:r>
      <w:r>
        <w:rPr>
          <w:rFonts w:ascii="Calibri" w:hAnsi="Calibri"/>
          <w:sz w:val="22"/>
          <w:szCs w:val="22"/>
        </w:rPr>
        <w:t xml:space="preserve"> will consider the following statutory elements:</w:t>
      </w:r>
    </w:p>
    <w:p w14:paraId="0A50B277" w14:textId="77777777" w:rsidR="007208EB" w:rsidRDefault="007208EB" w:rsidP="00FE0C56">
      <w:pPr>
        <w:numPr>
          <w:ilvl w:val="1"/>
          <w:numId w:val="29"/>
        </w:numPr>
        <w:spacing w:before="120"/>
        <w:ind w:left="1440" w:right="720"/>
        <w:jc w:val="both"/>
        <w:rPr>
          <w:rFonts w:ascii="Calibri" w:hAnsi="Calibri"/>
          <w:sz w:val="22"/>
          <w:szCs w:val="22"/>
        </w:rPr>
      </w:pPr>
      <w:r w:rsidRPr="009E320E">
        <w:rPr>
          <w:rFonts w:ascii="Calibri" w:hAnsi="Calibri"/>
          <w:sz w:val="22"/>
          <w:szCs w:val="22"/>
        </w:rPr>
        <w:t xml:space="preserve">The </w:t>
      </w:r>
      <w:r>
        <w:rPr>
          <w:rFonts w:ascii="Calibri" w:hAnsi="Calibri"/>
          <w:sz w:val="22"/>
          <w:szCs w:val="22"/>
        </w:rPr>
        <w:t xml:space="preserve">bidder’s </w:t>
      </w:r>
      <w:r w:rsidRPr="009E320E">
        <w:rPr>
          <w:rFonts w:ascii="Calibri" w:hAnsi="Calibri"/>
          <w:sz w:val="22"/>
          <w:szCs w:val="22"/>
        </w:rPr>
        <w:t xml:space="preserve">ability, capacity, and skill to perform the contract or provide the service </w:t>
      </w:r>
      <w:proofErr w:type="gramStart"/>
      <w:r w:rsidRPr="009E320E">
        <w:rPr>
          <w:rFonts w:ascii="Calibri" w:hAnsi="Calibri"/>
          <w:sz w:val="22"/>
          <w:szCs w:val="22"/>
        </w:rPr>
        <w:t>required</w:t>
      </w:r>
      <w:r>
        <w:rPr>
          <w:rFonts w:ascii="Calibri" w:hAnsi="Calibri"/>
          <w:sz w:val="22"/>
          <w:szCs w:val="22"/>
        </w:rPr>
        <w:t>;</w:t>
      </w:r>
      <w:proofErr w:type="gramEnd"/>
    </w:p>
    <w:p w14:paraId="54DB3E9E" w14:textId="77777777" w:rsidR="007208EB" w:rsidRDefault="007208EB" w:rsidP="00FE0C56">
      <w:pPr>
        <w:numPr>
          <w:ilvl w:val="1"/>
          <w:numId w:val="29"/>
        </w:numPr>
        <w:spacing w:before="120"/>
        <w:ind w:left="1440" w:right="720"/>
        <w:jc w:val="both"/>
        <w:rPr>
          <w:rFonts w:ascii="Calibri" w:hAnsi="Calibri"/>
          <w:sz w:val="22"/>
          <w:szCs w:val="22"/>
        </w:rPr>
      </w:pPr>
      <w:r w:rsidRPr="009E320E">
        <w:rPr>
          <w:rFonts w:ascii="Calibri" w:hAnsi="Calibri"/>
          <w:sz w:val="22"/>
          <w:szCs w:val="22"/>
        </w:rPr>
        <w:t xml:space="preserve">The </w:t>
      </w:r>
      <w:r>
        <w:rPr>
          <w:rFonts w:ascii="Calibri" w:hAnsi="Calibri"/>
          <w:sz w:val="22"/>
          <w:szCs w:val="22"/>
        </w:rPr>
        <w:t xml:space="preserve">bidder’s </w:t>
      </w:r>
      <w:r w:rsidRPr="009E320E">
        <w:rPr>
          <w:rFonts w:ascii="Calibri" w:hAnsi="Calibri"/>
          <w:sz w:val="22"/>
          <w:szCs w:val="22"/>
        </w:rPr>
        <w:t xml:space="preserve">character, integrity, reputation, judgment, experience, and </w:t>
      </w:r>
      <w:proofErr w:type="gramStart"/>
      <w:r w:rsidRPr="009E320E">
        <w:rPr>
          <w:rFonts w:ascii="Calibri" w:hAnsi="Calibri"/>
          <w:sz w:val="22"/>
          <w:szCs w:val="22"/>
        </w:rPr>
        <w:t>efficiency;</w:t>
      </w:r>
      <w:proofErr w:type="gramEnd"/>
    </w:p>
    <w:p w14:paraId="79FE26DC" w14:textId="77777777" w:rsidR="007208EB" w:rsidRDefault="007208EB" w:rsidP="00FE0C56">
      <w:pPr>
        <w:numPr>
          <w:ilvl w:val="1"/>
          <w:numId w:val="29"/>
        </w:numPr>
        <w:spacing w:before="120"/>
        <w:ind w:left="1440" w:right="720"/>
        <w:jc w:val="both"/>
        <w:rPr>
          <w:rFonts w:ascii="Calibri" w:hAnsi="Calibri"/>
          <w:sz w:val="22"/>
          <w:szCs w:val="22"/>
        </w:rPr>
      </w:pPr>
      <w:r w:rsidRPr="009E320E">
        <w:rPr>
          <w:rFonts w:ascii="Calibri" w:hAnsi="Calibri"/>
          <w:sz w:val="22"/>
          <w:szCs w:val="22"/>
        </w:rPr>
        <w:t xml:space="preserve">Whether the bidder can perform the contract within the time </w:t>
      </w:r>
      <w:proofErr w:type="gramStart"/>
      <w:r w:rsidRPr="009E320E">
        <w:rPr>
          <w:rFonts w:ascii="Calibri" w:hAnsi="Calibri"/>
          <w:sz w:val="22"/>
          <w:szCs w:val="22"/>
        </w:rPr>
        <w:t>specified;</w:t>
      </w:r>
      <w:proofErr w:type="gramEnd"/>
    </w:p>
    <w:p w14:paraId="2625C29B" w14:textId="77777777" w:rsidR="007208EB" w:rsidRDefault="007208EB" w:rsidP="00FE0C56">
      <w:pPr>
        <w:numPr>
          <w:ilvl w:val="1"/>
          <w:numId w:val="29"/>
        </w:numPr>
        <w:spacing w:before="120"/>
        <w:ind w:left="1440" w:right="720"/>
        <w:jc w:val="both"/>
        <w:rPr>
          <w:rFonts w:ascii="Calibri" w:hAnsi="Calibri"/>
          <w:sz w:val="22"/>
          <w:szCs w:val="22"/>
        </w:rPr>
      </w:pPr>
      <w:r w:rsidRPr="009E320E">
        <w:rPr>
          <w:rFonts w:ascii="Calibri" w:hAnsi="Calibri"/>
          <w:sz w:val="22"/>
          <w:szCs w:val="22"/>
        </w:rPr>
        <w:t xml:space="preserve">The </w:t>
      </w:r>
      <w:r>
        <w:rPr>
          <w:rFonts w:ascii="Calibri" w:hAnsi="Calibri"/>
          <w:sz w:val="22"/>
          <w:szCs w:val="22"/>
        </w:rPr>
        <w:t xml:space="preserve">bidder’s performance </w:t>
      </w:r>
      <w:r w:rsidRPr="009E320E">
        <w:rPr>
          <w:rFonts w:ascii="Calibri" w:hAnsi="Calibri"/>
          <w:sz w:val="22"/>
          <w:szCs w:val="22"/>
        </w:rPr>
        <w:t xml:space="preserve">quality </w:t>
      </w:r>
      <w:r>
        <w:rPr>
          <w:rFonts w:ascii="Calibri" w:hAnsi="Calibri"/>
          <w:sz w:val="22"/>
          <w:szCs w:val="22"/>
        </w:rPr>
        <w:t>pertaining to</w:t>
      </w:r>
      <w:r w:rsidRPr="009E320E">
        <w:rPr>
          <w:rFonts w:ascii="Calibri" w:hAnsi="Calibri"/>
          <w:sz w:val="22"/>
          <w:szCs w:val="22"/>
        </w:rPr>
        <w:t xml:space="preserve"> previous contracts or </w:t>
      </w:r>
      <w:proofErr w:type="gramStart"/>
      <w:r w:rsidRPr="009E320E">
        <w:rPr>
          <w:rFonts w:ascii="Calibri" w:hAnsi="Calibri"/>
          <w:sz w:val="22"/>
          <w:szCs w:val="22"/>
        </w:rPr>
        <w:t>services;</w:t>
      </w:r>
      <w:proofErr w:type="gramEnd"/>
    </w:p>
    <w:p w14:paraId="11A77161" w14:textId="77777777" w:rsidR="007208EB" w:rsidRDefault="007208EB" w:rsidP="00FE0C56">
      <w:pPr>
        <w:numPr>
          <w:ilvl w:val="1"/>
          <w:numId w:val="29"/>
        </w:numPr>
        <w:spacing w:before="120"/>
        <w:ind w:left="1440" w:right="720"/>
        <w:jc w:val="both"/>
        <w:rPr>
          <w:rFonts w:ascii="Calibri" w:hAnsi="Calibri"/>
          <w:sz w:val="22"/>
          <w:szCs w:val="22"/>
        </w:rPr>
      </w:pPr>
      <w:r w:rsidRPr="009E320E">
        <w:rPr>
          <w:rFonts w:ascii="Calibri" w:hAnsi="Calibri"/>
          <w:sz w:val="22"/>
          <w:szCs w:val="22"/>
        </w:rPr>
        <w:t xml:space="preserve">The </w:t>
      </w:r>
      <w:r>
        <w:rPr>
          <w:rFonts w:ascii="Calibri" w:hAnsi="Calibri"/>
          <w:sz w:val="22"/>
          <w:szCs w:val="22"/>
        </w:rPr>
        <w:t>bidder’s</w:t>
      </w:r>
      <w:r w:rsidRPr="009E320E">
        <w:rPr>
          <w:rFonts w:ascii="Calibri" w:hAnsi="Calibri"/>
          <w:sz w:val="22"/>
          <w:szCs w:val="22"/>
        </w:rPr>
        <w:t xml:space="preserve"> compliance with laws relating to the contract or </w:t>
      </w:r>
      <w:proofErr w:type="gramStart"/>
      <w:r w:rsidRPr="009E320E">
        <w:rPr>
          <w:rFonts w:ascii="Calibri" w:hAnsi="Calibri"/>
          <w:sz w:val="22"/>
          <w:szCs w:val="22"/>
        </w:rPr>
        <w:t>services;</w:t>
      </w:r>
      <w:proofErr w:type="gramEnd"/>
    </w:p>
    <w:p w14:paraId="5FB54B23" w14:textId="77777777" w:rsidR="007208EB" w:rsidRDefault="007208EB" w:rsidP="00FE0C56">
      <w:pPr>
        <w:numPr>
          <w:ilvl w:val="1"/>
          <w:numId w:val="29"/>
        </w:numPr>
        <w:spacing w:before="120"/>
        <w:ind w:left="1440"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bidder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 xml:space="preserve">ndustries or through a civil judgment entered by a court of limited or </w:t>
      </w:r>
      <w:r w:rsidRPr="009E320E">
        <w:rPr>
          <w:rFonts w:ascii="Calibri" w:hAnsi="Calibri"/>
          <w:sz w:val="22"/>
          <w:szCs w:val="22"/>
        </w:rPr>
        <w:lastRenderedPageBreak/>
        <w:t>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491060B2" w14:textId="77777777" w:rsidR="007208EB" w:rsidRPr="009E320E" w:rsidRDefault="007208EB" w:rsidP="00FE0C56">
      <w:pPr>
        <w:numPr>
          <w:ilvl w:val="1"/>
          <w:numId w:val="29"/>
        </w:numPr>
        <w:spacing w:before="120"/>
        <w:ind w:left="1440" w:right="720"/>
        <w:jc w:val="both"/>
        <w:rPr>
          <w:rFonts w:ascii="Calibri" w:hAnsi="Calibri"/>
          <w:sz w:val="22"/>
          <w:szCs w:val="22"/>
        </w:rPr>
      </w:pPr>
      <w:r w:rsidRPr="009E320E">
        <w:rPr>
          <w:rFonts w:ascii="Calibri" w:hAnsi="Calibri"/>
          <w:sz w:val="22"/>
          <w:szCs w:val="22"/>
        </w:rPr>
        <w:t>Such other information as may be secured having a bearing on</w:t>
      </w:r>
      <w:r>
        <w:rPr>
          <w:rFonts w:ascii="Calibri" w:hAnsi="Calibri"/>
          <w:sz w:val="22"/>
          <w:szCs w:val="22"/>
        </w:rPr>
        <w:t xml:space="preserve"> the decision to award the C</w:t>
      </w:r>
      <w:r w:rsidRPr="009E320E">
        <w:rPr>
          <w:rFonts w:ascii="Calibri" w:hAnsi="Calibri"/>
          <w:sz w:val="22"/>
          <w:szCs w:val="22"/>
        </w:rPr>
        <w:t>ontract.</w:t>
      </w:r>
    </w:p>
    <w:p w14:paraId="145A647C" w14:textId="596FD8E8" w:rsidR="007208EB" w:rsidRDefault="007208EB" w:rsidP="007208EB">
      <w:pPr>
        <w:spacing w:before="120"/>
        <w:ind w:left="720" w:right="720"/>
        <w:jc w:val="both"/>
        <w:rPr>
          <w:rFonts w:ascii="Calibri" w:hAnsi="Calibri"/>
          <w:sz w:val="22"/>
          <w:szCs w:val="22"/>
        </w:rPr>
      </w:pPr>
      <w:r w:rsidRPr="00FF7C0D">
        <w:rPr>
          <w:rFonts w:ascii="Calibri" w:hAnsi="Calibri"/>
          <w:i/>
          <w:sz w:val="22"/>
          <w:szCs w:val="22"/>
        </w:rPr>
        <w:t xml:space="preserve">See </w:t>
      </w:r>
      <w:r w:rsidRPr="004F67C7">
        <w:rPr>
          <w:rFonts w:ascii="Calibri" w:hAnsi="Calibri"/>
          <w:sz w:val="22"/>
          <w:szCs w:val="22"/>
        </w:rPr>
        <w:t>RCW </w:t>
      </w:r>
      <w:r>
        <w:rPr>
          <w:rFonts w:ascii="Calibri" w:hAnsi="Calibri"/>
          <w:sz w:val="22"/>
          <w:szCs w:val="22"/>
        </w:rPr>
        <w:t xml:space="preserve">39.26.160(2)(a)-(g).  In addition, </w:t>
      </w:r>
      <w:r w:rsidR="00F87C92">
        <w:rPr>
          <w:rFonts w:ascii="Calibri" w:hAnsi="Calibri"/>
          <w:sz w:val="22"/>
          <w:szCs w:val="22"/>
        </w:rPr>
        <w:t xml:space="preserve">WaTech </w:t>
      </w:r>
      <w:r>
        <w:rPr>
          <w:rFonts w:ascii="Calibri" w:hAnsi="Calibri"/>
          <w:sz w:val="22"/>
          <w:szCs w:val="22"/>
        </w:rPr>
        <w:t>may consider the following:</w:t>
      </w:r>
    </w:p>
    <w:p w14:paraId="6ACD9806" w14:textId="474C3937" w:rsidR="007208EB" w:rsidRDefault="007208EB" w:rsidP="007208EB">
      <w:pPr>
        <w:numPr>
          <w:ilvl w:val="0"/>
          <w:numId w:val="12"/>
        </w:numPr>
        <w:spacing w:before="120"/>
        <w:ind w:left="1440" w:right="720"/>
        <w:jc w:val="both"/>
        <w:rPr>
          <w:rFonts w:ascii="Calibri" w:hAnsi="Calibri"/>
          <w:sz w:val="22"/>
          <w:szCs w:val="22"/>
        </w:rPr>
      </w:pPr>
      <w:r>
        <w:rPr>
          <w:rFonts w:ascii="Calibri" w:hAnsi="Calibri"/>
          <w:sz w:val="22"/>
          <w:szCs w:val="22"/>
        </w:rPr>
        <w:t xml:space="preserve">Financial Information: </w:t>
      </w:r>
      <w:r w:rsidR="00F87C92">
        <w:rPr>
          <w:rFonts w:ascii="Calibri" w:hAnsi="Calibri"/>
          <w:sz w:val="22"/>
          <w:szCs w:val="22"/>
        </w:rPr>
        <w:t xml:space="preserve">WaTech </w:t>
      </w:r>
      <w:r w:rsidRPr="00E42621">
        <w:rPr>
          <w:rFonts w:ascii="Calibri" w:hAnsi="Calibri"/>
          <w:sz w:val="22"/>
          <w:szCs w:val="22"/>
        </w:rPr>
        <w:t>may request financial statements, credit ratings, references, record of past performance, clarification of bidder’s offer, on-site inspection of bidder's or subcontractor's facilities, or other information as necessary</w:t>
      </w:r>
      <w:r w:rsidRPr="000E4731">
        <w:rPr>
          <w:rFonts w:ascii="Calibri" w:hAnsi="Calibri"/>
          <w:sz w:val="22"/>
          <w:szCs w:val="22"/>
        </w:rPr>
        <w:t xml:space="preserve"> </w:t>
      </w:r>
      <w:r>
        <w:rPr>
          <w:rFonts w:ascii="Calibri" w:hAnsi="Calibri"/>
          <w:sz w:val="22"/>
          <w:szCs w:val="22"/>
        </w:rPr>
        <w:t>to determine bidder’s capacity to perform and the enforceability of bidder’s contractual commitments</w:t>
      </w:r>
      <w:r w:rsidRPr="00E42621">
        <w:rPr>
          <w:rFonts w:ascii="Calibri" w:hAnsi="Calibri"/>
          <w:sz w:val="22"/>
          <w:szCs w:val="22"/>
        </w:rPr>
        <w:t>.  Failure to respond to these requests may result in a bid being rejected as non-responsive.</w:t>
      </w:r>
    </w:p>
    <w:p w14:paraId="6C4E1A1C" w14:textId="07103DBE" w:rsidR="007208EB" w:rsidRPr="00150FA5" w:rsidRDefault="007208EB" w:rsidP="007208EB">
      <w:pPr>
        <w:numPr>
          <w:ilvl w:val="0"/>
          <w:numId w:val="12"/>
        </w:numPr>
        <w:spacing w:before="120"/>
        <w:ind w:left="1440" w:right="720"/>
        <w:jc w:val="both"/>
        <w:rPr>
          <w:rFonts w:ascii="Calibri" w:hAnsi="Calibri"/>
          <w:b/>
          <w:sz w:val="22"/>
          <w:szCs w:val="22"/>
        </w:rPr>
      </w:pPr>
      <w:r w:rsidRPr="001A2B86">
        <w:rPr>
          <w:rFonts w:ascii="Calibri" w:hAnsi="Calibri"/>
          <w:sz w:val="22"/>
          <w:szCs w:val="22"/>
        </w:rPr>
        <w:t xml:space="preserve">References: </w:t>
      </w:r>
      <w:r w:rsidR="00F87C92">
        <w:rPr>
          <w:rFonts w:ascii="Calibri" w:hAnsi="Calibri"/>
          <w:sz w:val="22"/>
          <w:szCs w:val="22"/>
        </w:rPr>
        <w:t xml:space="preserve">WaTech </w:t>
      </w:r>
      <w:r w:rsidRPr="001A2B86">
        <w:rPr>
          <w:rFonts w:ascii="Calibri" w:hAnsi="Calibri"/>
          <w:sz w:val="22"/>
          <w:szCs w:val="22"/>
        </w:rPr>
        <w:t>reserves the right to use references to confirm satisfactory customer service, performance, satisfaction with service, knowledge of service</w:t>
      </w:r>
      <w:r w:rsidR="001857B0">
        <w:rPr>
          <w:rFonts w:ascii="Calibri" w:hAnsi="Calibri"/>
          <w:sz w:val="22"/>
          <w:szCs w:val="22"/>
        </w:rPr>
        <w:t xml:space="preserve"> and</w:t>
      </w:r>
      <w:r w:rsidRPr="001A2B86">
        <w:rPr>
          <w:rFonts w:ascii="Calibri" w:hAnsi="Calibri"/>
          <w:sz w:val="22"/>
          <w:szCs w:val="22"/>
        </w:rPr>
        <w:t>/</w:t>
      </w:r>
      <w:r w:rsidR="001857B0">
        <w:rPr>
          <w:rFonts w:ascii="Calibri" w:hAnsi="Calibri"/>
          <w:sz w:val="22"/>
          <w:szCs w:val="22"/>
        </w:rPr>
        <w:t xml:space="preserve">or </w:t>
      </w:r>
      <w:r w:rsidRPr="001A2B86">
        <w:rPr>
          <w:rFonts w:ascii="Calibri" w:hAnsi="Calibri"/>
          <w:sz w:val="22"/>
          <w:szCs w:val="22"/>
        </w:rPr>
        <w:t xml:space="preserve">industry and timeliness. </w:t>
      </w:r>
      <w:r>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0B4C8ECC" w14:textId="45601860" w:rsidR="00D31B80" w:rsidRPr="0051531F"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Contract Negotiations</w:t>
      </w:r>
      <w:r w:rsidR="007208EB">
        <w:rPr>
          <w:rFonts w:ascii="Calibri" w:hAnsi="Calibri"/>
          <w:b/>
          <w:smallCaps/>
          <w:sz w:val="22"/>
          <w:szCs w:val="22"/>
        </w:rPr>
        <w:t xml:space="preserve"> (Step 5)</w:t>
      </w:r>
      <w:r>
        <w:rPr>
          <w:rFonts w:ascii="Calibri" w:hAnsi="Calibri"/>
          <w:sz w:val="22"/>
          <w:szCs w:val="22"/>
        </w:rPr>
        <w:t xml:space="preserve">.  </w:t>
      </w:r>
      <w:r w:rsidR="00F87C92">
        <w:rPr>
          <w:rFonts w:ascii="Calibri" w:hAnsi="Calibri"/>
          <w:sz w:val="22"/>
          <w:szCs w:val="22"/>
        </w:rPr>
        <w:t xml:space="preserve">WaTech </w:t>
      </w:r>
      <w:r w:rsidRPr="000E36D7">
        <w:rPr>
          <w:rFonts w:ascii="Calibri" w:hAnsi="Calibri"/>
          <w:sz w:val="22"/>
          <w:szCs w:val="22"/>
        </w:rPr>
        <w:t>may negotiate with the highest scored responsive</w:t>
      </w:r>
      <w:r>
        <w:rPr>
          <w:rFonts w:ascii="Calibri" w:hAnsi="Calibri"/>
          <w:sz w:val="22"/>
          <w:szCs w:val="22"/>
        </w:rPr>
        <w:t>,</w:t>
      </w:r>
      <w:r w:rsidRPr="000E36D7">
        <w:rPr>
          <w:rFonts w:ascii="Calibri" w:hAnsi="Calibri"/>
          <w:sz w:val="22"/>
          <w:szCs w:val="22"/>
        </w:rPr>
        <w:t xml:space="preserve"> responsible bidder to finalize the </w:t>
      </w:r>
      <w:r>
        <w:rPr>
          <w:rFonts w:ascii="Calibri" w:hAnsi="Calibri"/>
          <w:sz w:val="22"/>
          <w:szCs w:val="22"/>
        </w:rPr>
        <w:t>C</w:t>
      </w:r>
      <w:r w:rsidRPr="000E36D7">
        <w:rPr>
          <w:rFonts w:ascii="Calibri" w:hAnsi="Calibri"/>
          <w:sz w:val="22"/>
          <w:szCs w:val="22"/>
        </w:rPr>
        <w:t xml:space="preserve">ontract and to determine if the </w:t>
      </w:r>
      <w:r>
        <w:rPr>
          <w:rFonts w:ascii="Calibri" w:hAnsi="Calibri"/>
          <w:sz w:val="22"/>
          <w:szCs w:val="22"/>
        </w:rPr>
        <w:t>bid</w:t>
      </w:r>
      <w:r w:rsidRPr="000E36D7">
        <w:rPr>
          <w:rFonts w:ascii="Calibri" w:hAnsi="Calibri"/>
          <w:sz w:val="22"/>
          <w:szCs w:val="22"/>
        </w:rPr>
        <w:t xml:space="preserve"> may be improved.  If, after a reasonable period of time, </w:t>
      </w:r>
      <w:r w:rsidR="00F87C92">
        <w:rPr>
          <w:rFonts w:ascii="Calibri" w:hAnsi="Calibri"/>
          <w:sz w:val="22"/>
          <w:szCs w:val="22"/>
        </w:rPr>
        <w:t>WaTech,</w:t>
      </w:r>
      <w:r w:rsidRPr="000E36D7">
        <w:rPr>
          <w:rFonts w:ascii="Calibri" w:hAnsi="Calibri"/>
          <w:sz w:val="22"/>
          <w:szCs w:val="22"/>
        </w:rPr>
        <w:t xml:space="preserve"> in its </w:t>
      </w:r>
      <w:r w:rsidR="00FD12C6">
        <w:rPr>
          <w:rFonts w:ascii="Calibri" w:hAnsi="Calibri"/>
          <w:sz w:val="22"/>
          <w:szCs w:val="22"/>
        </w:rPr>
        <w:t xml:space="preserve">sole </w:t>
      </w:r>
      <w:r w:rsidRPr="000E36D7">
        <w:rPr>
          <w:rFonts w:ascii="Calibri" w:hAnsi="Calibri"/>
          <w:sz w:val="22"/>
          <w:szCs w:val="22"/>
        </w:rPr>
        <w:t>judgement, canno</w:t>
      </w:r>
      <w:r w:rsidR="00CB77E2">
        <w:rPr>
          <w:rFonts w:ascii="Calibri" w:hAnsi="Calibri"/>
          <w:sz w:val="22"/>
          <w:szCs w:val="22"/>
        </w:rPr>
        <w:t>t reach 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such bidder</w:t>
      </w:r>
      <w:r w:rsidRPr="000E36D7">
        <w:rPr>
          <w:rFonts w:ascii="Calibri" w:hAnsi="Calibri"/>
          <w:sz w:val="22"/>
          <w:szCs w:val="22"/>
        </w:rPr>
        <w:t xml:space="preserve">, </w:t>
      </w:r>
      <w:r w:rsidR="00F87C92">
        <w:rPr>
          <w:rFonts w:ascii="Calibri" w:hAnsi="Calibri"/>
          <w:sz w:val="22"/>
          <w:szCs w:val="22"/>
        </w:rPr>
        <w:t>WaTech</w:t>
      </w:r>
      <w:r w:rsidRPr="000E36D7">
        <w:rPr>
          <w:rFonts w:ascii="Calibri" w:hAnsi="Calibri"/>
          <w:sz w:val="22"/>
          <w:szCs w:val="22"/>
        </w:rPr>
        <w:t xml:space="preserve"> 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Pr="000E36D7">
        <w:rPr>
          <w:rFonts w:ascii="Calibri" w:hAnsi="Calibri"/>
          <w:sz w:val="22"/>
          <w:szCs w:val="22"/>
        </w:rPr>
        <w:t>bidder as determined by the evaluations</w:t>
      </w:r>
      <w:r>
        <w:rPr>
          <w:rFonts w:ascii="Calibri" w:hAnsi="Calibri"/>
          <w:sz w:val="22"/>
          <w:szCs w:val="22"/>
        </w:rPr>
        <w:t>.</w:t>
      </w:r>
    </w:p>
    <w:p w14:paraId="130EEDDF" w14:textId="712BA0CD" w:rsidR="00D31B80" w:rsidRPr="00636958"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Bidder</w:t>
      </w:r>
      <w:r w:rsidRPr="00A1392C">
        <w:rPr>
          <w:rFonts w:ascii="Calibri" w:hAnsi="Calibri"/>
          <w:sz w:val="22"/>
          <w:szCs w:val="22"/>
        </w:rPr>
        <w:t xml:space="preserve">.  </w:t>
      </w:r>
      <w:r w:rsidR="00F87C92">
        <w:rPr>
          <w:rFonts w:ascii="Calibri" w:hAnsi="Calibri"/>
          <w:sz w:val="22"/>
          <w:szCs w:val="22"/>
        </w:rPr>
        <w:t xml:space="preserve">WaTech </w:t>
      </w:r>
      <w:r w:rsidRPr="00A1392C">
        <w:rPr>
          <w:rFonts w:ascii="Calibri" w:hAnsi="Calibri"/>
          <w:sz w:val="22"/>
          <w:szCs w:val="22"/>
        </w:rPr>
        <w:t>will determine the Apparent Successful Bidder (</w:t>
      </w:r>
      <w:r>
        <w:rPr>
          <w:rFonts w:ascii="Calibri" w:hAnsi="Calibri"/>
          <w:sz w:val="22"/>
          <w:szCs w:val="22"/>
        </w:rPr>
        <w:t>“</w:t>
      </w:r>
      <w:r w:rsidRPr="00A1392C">
        <w:rPr>
          <w:rFonts w:ascii="Calibri" w:hAnsi="Calibri"/>
          <w:sz w:val="22"/>
          <w:szCs w:val="22"/>
        </w:rPr>
        <w:t>ASB</w:t>
      </w:r>
      <w:r>
        <w:rPr>
          <w:rFonts w:ascii="Calibri" w:hAnsi="Calibri"/>
          <w:sz w:val="22"/>
          <w:szCs w:val="22"/>
        </w:rPr>
        <w:t>”</w:t>
      </w:r>
      <w:r w:rsidRPr="00A1392C">
        <w:rPr>
          <w:rFonts w:ascii="Calibri" w:hAnsi="Calibri"/>
          <w:sz w:val="22"/>
          <w:szCs w:val="22"/>
        </w:rPr>
        <w:t xml:space="preserve">).  The ASB will be </w:t>
      </w:r>
      <w:r>
        <w:rPr>
          <w:rFonts w:ascii="Calibri" w:hAnsi="Calibri"/>
          <w:sz w:val="22"/>
          <w:szCs w:val="22"/>
        </w:rPr>
        <w:t>t</w:t>
      </w:r>
      <w:r w:rsidRPr="00A1392C">
        <w:rPr>
          <w:rFonts w:ascii="Calibri" w:hAnsi="Calibri"/>
          <w:sz w:val="22"/>
          <w:szCs w:val="22"/>
        </w:rPr>
        <w:t xml:space="preserve">he responsive and responsible bidder(s) that </w:t>
      </w:r>
      <w:r>
        <w:rPr>
          <w:rFonts w:ascii="Calibri" w:hAnsi="Calibri"/>
          <w:sz w:val="22"/>
          <w:szCs w:val="22"/>
        </w:rPr>
        <w:t xml:space="preserve">best </w:t>
      </w:r>
      <w:r w:rsidRPr="00A1392C">
        <w:rPr>
          <w:rFonts w:ascii="Calibri" w:hAnsi="Calibri"/>
          <w:sz w:val="22"/>
          <w:szCs w:val="22"/>
        </w:rPr>
        <w:t xml:space="preserve">meet(s) the </w:t>
      </w:r>
      <w:r w:rsidR="00DD4329">
        <w:rPr>
          <w:rFonts w:ascii="Calibri" w:hAnsi="Calibri" w:cs="Arial"/>
          <w:sz w:val="22"/>
          <w:szCs w:val="22"/>
        </w:rPr>
        <w:t xml:space="preserve">Solicitation </w:t>
      </w:r>
      <w:r w:rsidRPr="00636958">
        <w:rPr>
          <w:rFonts w:ascii="Calibri" w:hAnsi="Calibri"/>
          <w:sz w:val="22"/>
          <w:szCs w:val="22"/>
        </w:rPr>
        <w:t xml:space="preserve">requirements and </w:t>
      </w:r>
      <w:r>
        <w:rPr>
          <w:rFonts w:ascii="Calibri" w:hAnsi="Calibri"/>
          <w:sz w:val="22"/>
          <w:szCs w:val="22"/>
        </w:rPr>
        <w:t xml:space="preserve">presents the best total value, including price,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Exhibit C – Bid Pri</w:t>
      </w:r>
      <w:r w:rsidR="00E35101">
        <w:rPr>
          <w:rFonts w:ascii="Calibri" w:hAnsi="Calibri"/>
          <w:b/>
          <w:i/>
          <w:sz w:val="22"/>
          <w:szCs w:val="22"/>
        </w:rPr>
        <w:t>ce</w:t>
      </w:r>
      <w:r>
        <w:rPr>
          <w:rFonts w:ascii="Calibri" w:hAnsi="Calibri"/>
          <w:sz w:val="22"/>
          <w:szCs w:val="22"/>
        </w:rPr>
        <w:t xml:space="preserve">, and other factors as set forth in this </w:t>
      </w:r>
      <w:r w:rsidR="00DD4329">
        <w:rPr>
          <w:rFonts w:ascii="Calibri" w:hAnsi="Calibri" w:cs="Arial"/>
          <w:sz w:val="22"/>
          <w:szCs w:val="22"/>
        </w:rPr>
        <w:t xml:space="preserve">Solicitation </w:t>
      </w:r>
      <w:r>
        <w:rPr>
          <w:rFonts w:ascii="Calibri" w:hAnsi="Calibri"/>
          <w:sz w:val="22"/>
          <w:szCs w:val="22"/>
        </w:rPr>
        <w:t>including any applicable state procurement priority or preference.</w:t>
      </w:r>
    </w:p>
    <w:p w14:paraId="3EC83B9C" w14:textId="7472B389" w:rsidR="00D31B80" w:rsidRDefault="00D31B80" w:rsidP="00D31B80">
      <w:pPr>
        <w:numPr>
          <w:ilvl w:val="0"/>
          <w:numId w:val="12"/>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ASB</w:t>
      </w:r>
      <w:r w:rsidRPr="00A1392C">
        <w:rPr>
          <w:rFonts w:ascii="Calibri" w:hAnsi="Calibri"/>
          <w:sz w:val="22"/>
          <w:szCs w:val="22"/>
        </w:rPr>
        <w:t xml:space="preserve"> does not imply that </w:t>
      </w:r>
      <w:r w:rsidR="00F87C92">
        <w:rPr>
          <w:rFonts w:ascii="Calibri" w:hAnsi="Calibri"/>
          <w:sz w:val="22"/>
          <w:szCs w:val="22"/>
        </w:rPr>
        <w:t>WaTech</w:t>
      </w:r>
      <w:r w:rsidRPr="00A1392C">
        <w:rPr>
          <w:rFonts w:ascii="Calibri" w:hAnsi="Calibri"/>
          <w:sz w:val="22"/>
          <w:szCs w:val="22"/>
        </w:rPr>
        <w:t xml:space="preserve"> 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 xml:space="preserve">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w:t>
      </w:r>
      <w:r w:rsidR="00F87C92">
        <w:rPr>
          <w:rFonts w:ascii="Calibri" w:hAnsi="Calibri"/>
          <w:sz w:val="22"/>
          <w:szCs w:val="22"/>
        </w:rPr>
        <w:t>WaTech</w:t>
      </w:r>
      <w:r w:rsidRPr="00A1392C">
        <w:rPr>
          <w:rFonts w:ascii="Calibri" w:hAnsi="Calibri"/>
          <w:sz w:val="22"/>
          <w:szCs w:val="22"/>
        </w:rPr>
        <w:t xml:space="preserve"> 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bidder must not construe this as an award, impending award, attempt to negotiate, etc. </w:t>
      </w:r>
      <w:r>
        <w:rPr>
          <w:rFonts w:ascii="Calibri" w:hAnsi="Calibri"/>
          <w:sz w:val="22"/>
          <w:szCs w:val="22"/>
        </w:rPr>
        <w:t xml:space="preserve"> </w:t>
      </w:r>
      <w:r w:rsidRPr="00A1392C">
        <w:rPr>
          <w:rFonts w:ascii="Calibri" w:hAnsi="Calibri"/>
          <w:sz w:val="22"/>
          <w:szCs w:val="22"/>
        </w:rPr>
        <w:t>If a bidder acts or fails to act as a result of this notification, it does so at its own risk and expense.</w:t>
      </w:r>
    </w:p>
    <w:p w14:paraId="22A3A0F9" w14:textId="77777777" w:rsidR="00D31B80" w:rsidRPr="00636958" w:rsidRDefault="00D31B80" w:rsidP="00D31B80">
      <w:pPr>
        <w:numPr>
          <w:ilvl w:val="0"/>
          <w:numId w:val="12"/>
        </w:numPr>
        <w:spacing w:before="120"/>
        <w:ind w:left="1440" w:right="720"/>
        <w:jc w:val="both"/>
        <w:rPr>
          <w:rFonts w:ascii="Calibri" w:hAnsi="Calibri"/>
          <w:sz w:val="22"/>
          <w:szCs w:val="22"/>
        </w:rPr>
      </w:pPr>
      <w:r w:rsidRPr="00636958">
        <w:rPr>
          <w:rFonts w:ascii="Calibri" w:hAnsi="Calibri"/>
          <w:sz w:val="22"/>
          <w:szCs w:val="22"/>
        </w:rPr>
        <w:t>Upon announcement of the ASB, bidders may request a debrief conference as specified in</w:t>
      </w:r>
      <w:r w:rsidR="00F174D6">
        <w:rPr>
          <w:rFonts w:ascii="Calibri" w:hAnsi="Calibri"/>
          <w:sz w:val="22"/>
          <w:szCs w:val="22"/>
        </w:rPr>
        <w:t xml:space="preserve"> Section 5.</w:t>
      </w:r>
    </w:p>
    <w:p w14:paraId="7A632700" w14:textId="3C736E6A" w:rsidR="00D31B80" w:rsidRPr="00636958" w:rsidRDefault="00CB77E2"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6966DF">
        <w:rPr>
          <w:rFonts w:ascii="Calibri" w:hAnsi="Calibri"/>
          <w:sz w:val="22"/>
          <w:szCs w:val="22"/>
        </w:rPr>
        <w:t xml:space="preserve">WaTech </w:t>
      </w:r>
      <w:r w:rsidR="00D31B80" w:rsidRPr="00636958">
        <w:rPr>
          <w:rFonts w:ascii="Calibri" w:hAnsi="Calibri"/>
          <w:sz w:val="22"/>
          <w:szCs w:val="22"/>
        </w:rPr>
        <w:t xml:space="preserve">and </w:t>
      </w:r>
      <w:r>
        <w:rPr>
          <w:rFonts w:ascii="Calibri" w:hAnsi="Calibri"/>
          <w:sz w:val="22"/>
          <w:szCs w:val="22"/>
        </w:rPr>
        <w:t>the ASB will enter into a</w:t>
      </w:r>
      <w:r w:rsidR="00D31B80" w:rsidRPr="00636958">
        <w:rPr>
          <w:rFonts w:ascii="Calibri" w:hAnsi="Calibri"/>
          <w:sz w:val="22"/>
          <w:szCs w:val="22"/>
        </w:rPr>
        <w:t xml:space="preserve"> Contract as set forth in </w:t>
      </w:r>
      <w:r>
        <w:rPr>
          <w:rFonts w:ascii="Calibri" w:hAnsi="Calibri"/>
          <w:b/>
          <w:i/>
          <w:sz w:val="22"/>
          <w:szCs w:val="22"/>
        </w:rPr>
        <w:t>Exhibit D –</w:t>
      </w:r>
      <w:r w:rsidR="00D31B80" w:rsidRPr="00E35101">
        <w:rPr>
          <w:rFonts w:ascii="Calibri" w:hAnsi="Calibri"/>
          <w:b/>
          <w:i/>
          <w:sz w:val="22"/>
          <w:szCs w:val="22"/>
        </w:rPr>
        <w:t xml:space="preserve"> </w:t>
      </w:r>
      <w:r w:rsidR="006774DE">
        <w:rPr>
          <w:rFonts w:ascii="Calibri" w:hAnsi="Calibri"/>
          <w:b/>
          <w:i/>
          <w:sz w:val="22"/>
          <w:szCs w:val="22"/>
        </w:rPr>
        <w:t>Work Order</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 xml:space="preserve">A </w:t>
      </w:r>
      <w:r w:rsidR="004E0916">
        <w:rPr>
          <w:rFonts w:ascii="Calibri" w:hAnsi="Calibri"/>
          <w:sz w:val="22"/>
          <w:szCs w:val="22"/>
        </w:rPr>
        <w:t xml:space="preserve">contract </w:t>
      </w:r>
      <w:r w:rsidR="00D31B80" w:rsidRPr="00F36C5F">
        <w:rPr>
          <w:rFonts w:ascii="Calibri" w:hAnsi="Calibri"/>
          <w:sz w:val="22"/>
          <w:szCs w:val="22"/>
        </w:rPr>
        <w:t xml:space="preserve">award is </w:t>
      </w:r>
      <w:r w:rsidR="006966DF" w:rsidRPr="00F36C5F">
        <w:rPr>
          <w:rFonts w:ascii="Calibri" w:hAnsi="Calibri"/>
          <w:sz w:val="22"/>
          <w:szCs w:val="22"/>
        </w:rPr>
        <w:t>made,</w:t>
      </w:r>
      <w:r w:rsidR="00D31B80" w:rsidRPr="00F36C5F">
        <w:rPr>
          <w:rFonts w:ascii="Calibri" w:hAnsi="Calibri"/>
          <w:sz w:val="22"/>
          <w:szCs w:val="22"/>
        </w:rPr>
        <w:t xml:space="preserve"> and a contract formed by signature of </w:t>
      </w:r>
      <w:r w:rsidR="006966DF">
        <w:rPr>
          <w:rFonts w:ascii="Calibri" w:hAnsi="Calibri" w:cs="Arial"/>
          <w:sz w:val="22"/>
          <w:szCs w:val="22"/>
        </w:rPr>
        <w:t>WaTech</w:t>
      </w:r>
      <w:r>
        <w:rPr>
          <w:rFonts w:ascii="Calibri" w:hAnsi="Calibri"/>
          <w:sz w:val="22"/>
          <w:szCs w:val="22"/>
        </w:rPr>
        <w:t xml:space="preserve"> and awarded bidder on the </w:t>
      </w:r>
      <w:r w:rsidR="00D31B80" w:rsidRPr="00515F88">
        <w:rPr>
          <w:rFonts w:ascii="Calibri" w:hAnsi="Calibri"/>
          <w:sz w:val="22"/>
          <w:szCs w:val="22"/>
        </w:rPr>
        <w:t>Contract.</w:t>
      </w:r>
      <w:r w:rsidR="00D31B80" w:rsidRPr="009565E5">
        <w:rPr>
          <w:rFonts w:ascii="Calibri" w:hAnsi="Calibri"/>
          <w:sz w:val="22"/>
          <w:szCs w:val="22"/>
        </w:rPr>
        <w:t xml:space="preserve">  </w:t>
      </w:r>
      <w:r w:rsidR="006966DF">
        <w:rPr>
          <w:rFonts w:ascii="Calibri" w:hAnsi="Calibri"/>
          <w:sz w:val="22"/>
          <w:szCs w:val="22"/>
        </w:rPr>
        <w:t>WaTech</w:t>
      </w:r>
      <w:r w:rsidR="00D31B80" w:rsidRPr="00F36C5F">
        <w:rPr>
          <w:rFonts w:ascii="Calibri" w:hAnsi="Calibri"/>
          <w:sz w:val="22"/>
          <w:szCs w:val="22"/>
        </w:rPr>
        <w:t xml:space="preserve"> reserves the right to award on an all-or-nothing consolidated basis.</w:t>
      </w:r>
      <w:r w:rsidR="00D31B80">
        <w:rPr>
          <w:rFonts w:ascii="Calibri" w:hAnsi="Calibri"/>
          <w:sz w:val="22"/>
          <w:szCs w:val="22"/>
        </w:rPr>
        <w:t xml:space="preserve">  </w:t>
      </w:r>
      <w:r w:rsidR="00D31B80" w:rsidRPr="005335B7">
        <w:rPr>
          <w:rFonts w:ascii="Calibri" w:hAnsi="Calibri"/>
          <w:sz w:val="22"/>
          <w:szCs w:val="22"/>
        </w:rPr>
        <w:t>Following the award</w:t>
      </w:r>
      <w:r>
        <w:rPr>
          <w:rFonts w:ascii="Calibri" w:hAnsi="Calibri"/>
          <w:sz w:val="22"/>
          <w:szCs w:val="22"/>
        </w:rPr>
        <w:t xml:space="preserve"> of the</w:t>
      </w:r>
      <w:r w:rsidR="00D31B80">
        <w:rPr>
          <w:rFonts w:ascii="Calibri" w:hAnsi="Calibri"/>
          <w:sz w:val="22"/>
          <w:szCs w:val="22"/>
        </w:rPr>
        <w:t xml:space="preserve"> Contract</w:t>
      </w:r>
      <w:r w:rsidR="00D31B80" w:rsidRPr="005335B7">
        <w:rPr>
          <w:rFonts w:ascii="Calibri" w:hAnsi="Calibri"/>
          <w:sz w:val="22"/>
          <w:szCs w:val="22"/>
        </w:rPr>
        <w:t xml:space="preserve">, all bidders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delivered to the bidder’s email address provided in the bidder’s profile in WEBS.</w:t>
      </w:r>
    </w:p>
    <w:p w14:paraId="48DC3432" w14:textId="77777777" w:rsidR="00D31B80" w:rsidRPr="00036FF6" w:rsidRDefault="00D31B80" w:rsidP="00D31B80">
      <w:pPr>
        <w:numPr>
          <w:ilvl w:val="0"/>
          <w:numId w:val="11"/>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Upon</w:t>
      </w:r>
      <w:r w:rsidR="00D20066">
        <w:rPr>
          <w:rFonts w:ascii="Calibri" w:hAnsi="Calibri"/>
          <w:sz w:val="22"/>
          <w:szCs w:val="22"/>
        </w:rPr>
        <w:t xml:space="preserve"> </w:t>
      </w:r>
      <w:r>
        <w:rPr>
          <w:rFonts w:ascii="Calibri" w:hAnsi="Calibri"/>
          <w:sz w:val="22"/>
          <w:szCs w:val="22"/>
        </w:rPr>
        <w:t xml:space="preserve">announcement of ASB, all bid submissions and all bid evaluations are subject to public disclosure pursuant to Washington’s Public Records Act.  </w:t>
      </w:r>
      <w:r w:rsidRPr="006966DF">
        <w:rPr>
          <w:rFonts w:ascii="Calibri" w:hAnsi="Calibri"/>
          <w:iCs/>
          <w:sz w:val="22"/>
          <w:szCs w:val="22"/>
        </w:rPr>
        <w:t xml:space="preserve">See </w:t>
      </w:r>
      <w:r>
        <w:rPr>
          <w:rFonts w:ascii="Calibri" w:hAnsi="Calibri"/>
          <w:sz w:val="22"/>
          <w:szCs w:val="22"/>
        </w:rPr>
        <w:t xml:space="preserve">RCW 39.26.030(2).  </w:t>
      </w:r>
    </w:p>
    <w:p w14:paraId="42CB2C1E" w14:textId="77777777" w:rsidR="004569C7" w:rsidRDefault="004569C7" w:rsidP="00093CB1">
      <w:pPr>
        <w:pStyle w:val="Heading1"/>
      </w:pPr>
      <w:bookmarkStart w:id="5" w:name="Section_3"/>
    </w:p>
    <w:p w14:paraId="07685F75" w14:textId="77777777" w:rsidR="007F754A" w:rsidRPr="007F754A" w:rsidRDefault="007F754A" w:rsidP="00093CB1">
      <w:pPr>
        <w:pStyle w:val="Heading1"/>
      </w:pPr>
      <w:r w:rsidRPr="007F754A">
        <w:t xml:space="preserve">Section </w:t>
      </w:r>
      <w:r w:rsidR="00D31B80">
        <w:rPr>
          <w:lang w:val="en-US"/>
        </w:rPr>
        <w:t>4</w:t>
      </w:r>
      <w:r w:rsidRPr="007F754A">
        <w:t xml:space="preserve"> – </w:t>
      </w:r>
      <w:r w:rsidR="001D6383">
        <w:t xml:space="preserve">How to Prepare and Submit a Bid for </w:t>
      </w:r>
      <w:r w:rsidR="003E00B6">
        <w:t>this</w:t>
      </w:r>
      <w:r w:rsidR="001D6383">
        <w:t xml:space="preserve"> </w:t>
      </w:r>
      <w:r w:rsidR="00B5425E">
        <w:t>Competitive</w:t>
      </w:r>
      <w:r w:rsidR="00150FA5">
        <w:t xml:space="preserve"> Solicitation</w:t>
      </w:r>
    </w:p>
    <w:bookmarkEnd w:id="5"/>
    <w:p w14:paraId="4A22B5D7" w14:textId="77777777" w:rsidR="007F754A" w:rsidRDefault="007F754A" w:rsidP="003E00B6">
      <w:pPr>
        <w:jc w:val="both"/>
        <w:rPr>
          <w:rFonts w:ascii="Calibri" w:hAnsi="Calibri" w:cs="Arial"/>
          <w:sz w:val="22"/>
          <w:szCs w:val="22"/>
        </w:rPr>
      </w:pPr>
    </w:p>
    <w:p w14:paraId="30A6C4A2" w14:textId="77777777" w:rsidR="007F754A" w:rsidRPr="00880BE8" w:rsidRDefault="007F754A" w:rsidP="00DB058C">
      <w:pPr>
        <w:jc w:val="both"/>
        <w:rPr>
          <w:rFonts w:ascii="Calibri" w:hAnsi="Calibri"/>
          <w:sz w:val="22"/>
          <w:szCs w:val="22"/>
        </w:rPr>
      </w:pPr>
      <w:r w:rsidRPr="00880BE8">
        <w:rPr>
          <w:rFonts w:ascii="Calibri" w:hAnsi="Calibri"/>
          <w:sz w:val="22"/>
          <w:szCs w:val="22"/>
        </w:rPr>
        <w:t>This section identifies how to prepare and submit your bid 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DD4329">
        <w:rPr>
          <w:rFonts w:ascii="Calibri" w:hAnsi="Calibri" w:cs="Arial"/>
          <w:sz w:val="22"/>
          <w:szCs w:val="22"/>
        </w:rPr>
        <w:t xml:space="preserve">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identifies the information that bidders must provide to constitute a responsive bid.</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DD4329">
        <w:rPr>
          <w:rFonts w:ascii="Calibri" w:hAnsi="Calibri" w:cs="Arial"/>
          <w:sz w:val="22"/>
          <w:szCs w:val="22"/>
        </w:rPr>
        <w:t xml:space="preserve">Solicitation </w:t>
      </w:r>
      <w:r w:rsidR="003E00B6" w:rsidRPr="00880BE8">
        <w:rPr>
          <w:rFonts w:ascii="Calibri" w:hAnsi="Calibri" w:cs="Arial"/>
          <w:sz w:val="22"/>
          <w:szCs w:val="22"/>
        </w:rPr>
        <w:t>and submitting a bid</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DD4329">
        <w:rPr>
          <w:rFonts w:ascii="Calibri" w:hAnsi="Calibri" w:cs="Arial"/>
          <w:sz w:val="22"/>
          <w:szCs w:val="22"/>
        </w:rPr>
        <w:t xml:space="preserve">Solicitation </w:t>
      </w:r>
      <w:r w:rsidR="00E26BF5" w:rsidRPr="00880BE8">
        <w:rPr>
          <w:rFonts w:ascii="Calibri" w:hAnsi="Calibri" w:cs="Arial"/>
          <w:sz w:val="22"/>
          <w:szCs w:val="22"/>
        </w:rPr>
        <w:t xml:space="preserve">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08D2584A" w14:textId="68BDB0A2" w:rsidR="00D20066" w:rsidRPr="00E209BC" w:rsidRDefault="00D20066" w:rsidP="00D20066">
      <w:pPr>
        <w:numPr>
          <w:ilvl w:val="0"/>
          <w:numId w:val="16"/>
        </w:numPr>
        <w:spacing w:before="240"/>
        <w:ind w:hanging="540"/>
        <w:jc w:val="both"/>
        <w:rPr>
          <w:rFonts w:ascii="Calibri" w:hAnsi="Calibri"/>
          <w:sz w:val="22"/>
          <w:szCs w:val="22"/>
        </w:rPr>
      </w:pPr>
      <w:r>
        <w:rPr>
          <w:rFonts w:ascii="Calibri" w:hAnsi="Calibri"/>
          <w:b/>
          <w:smallCaps/>
          <w:sz w:val="22"/>
          <w:szCs w:val="22"/>
        </w:rPr>
        <w:t>Pre-Bid Conference</w:t>
      </w:r>
      <w:r>
        <w:rPr>
          <w:rFonts w:ascii="Calibri" w:hAnsi="Calibri"/>
          <w:sz w:val="22"/>
          <w:szCs w:val="22"/>
        </w:rPr>
        <w:t xml:space="preserve">. </w:t>
      </w:r>
      <w:r w:rsidR="00452AC3">
        <w:rPr>
          <w:rFonts w:ascii="Calibri" w:hAnsi="Calibri"/>
          <w:sz w:val="22"/>
          <w:szCs w:val="22"/>
        </w:rPr>
        <w:t xml:space="preserve">WaTech </w:t>
      </w:r>
      <w:r w:rsidRPr="006B62DA">
        <w:rPr>
          <w:rFonts w:ascii="Calibri" w:hAnsi="Calibri"/>
          <w:sz w:val="22"/>
          <w:szCs w:val="22"/>
        </w:rPr>
        <w:t>will host a</w:t>
      </w:r>
      <w:r>
        <w:rPr>
          <w:rFonts w:ascii="Calibri" w:hAnsi="Calibri"/>
          <w:sz w:val="22"/>
          <w:szCs w:val="22"/>
        </w:rPr>
        <w:t xml:space="preserve"> </w:t>
      </w:r>
      <w:r>
        <w:rPr>
          <w:rFonts w:ascii="Calibri" w:hAnsi="Calibri" w:cs="Arial"/>
          <w:sz w:val="22"/>
          <w:szCs w:val="22"/>
        </w:rPr>
        <w:t>Competitive Solicitation</w:t>
      </w:r>
      <w:r w:rsidRPr="006B62DA">
        <w:rPr>
          <w:rFonts w:ascii="Calibri" w:hAnsi="Calibri"/>
          <w:sz w:val="22"/>
          <w:szCs w:val="22"/>
        </w:rPr>
        <w:t xml:space="preserve"> pre-bid </w:t>
      </w:r>
      <w:r>
        <w:rPr>
          <w:rFonts w:ascii="Calibri" w:hAnsi="Calibri"/>
          <w:sz w:val="22"/>
          <w:szCs w:val="22"/>
        </w:rPr>
        <w:t>conference</w:t>
      </w:r>
      <w:r w:rsidRPr="006B62DA">
        <w:rPr>
          <w:rFonts w:ascii="Calibri" w:hAnsi="Calibri"/>
          <w:sz w:val="22"/>
          <w:szCs w:val="22"/>
        </w:rPr>
        <w:t xml:space="preserve"> at the time and location indicated i</w:t>
      </w:r>
      <w:r>
        <w:rPr>
          <w:rFonts w:ascii="Calibri" w:hAnsi="Calibri"/>
          <w:sz w:val="22"/>
          <w:szCs w:val="22"/>
        </w:rPr>
        <w:t xml:space="preserve">n Section 1.1 of </w:t>
      </w:r>
      <w:r w:rsidRPr="006B62DA">
        <w:rPr>
          <w:rFonts w:ascii="Calibri" w:hAnsi="Calibri"/>
          <w:sz w:val="22"/>
          <w:szCs w:val="22"/>
        </w:rPr>
        <w:t xml:space="preserve">this </w:t>
      </w:r>
      <w:r>
        <w:rPr>
          <w:rFonts w:ascii="Calibri" w:hAnsi="Calibri" w:cs="Arial"/>
          <w:sz w:val="22"/>
          <w:szCs w:val="22"/>
        </w:rPr>
        <w:t>Competitive Solicitation</w:t>
      </w:r>
      <w:r w:rsidRPr="006B62DA">
        <w:rPr>
          <w:rFonts w:ascii="Calibri" w:hAnsi="Calibri"/>
          <w:sz w:val="22"/>
          <w:szCs w:val="22"/>
        </w:rPr>
        <w:t xml:space="preserve">.  Attendance is not mandatory.  Bidders, however, are encouraged to attend and participate.  The purpose of the pre-bid </w:t>
      </w:r>
      <w:r>
        <w:rPr>
          <w:rFonts w:ascii="Calibri" w:hAnsi="Calibri"/>
          <w:sz w:val="22"/>
          <w:szCs w:val="22"/>
        </w:rPr>
        <w:t>conference</w:t>
      </w:r>
      <w:r w:rsidRPr="006B62DA">
        <w:rPr>
          <w:rFonts w:ascii="Calibri" w:hAnsi="Calibri"/>
          <w:sz w:val="22"/>
          <w:szCs w:val="22"/>
        </w:rPr>
        <w:t xml:space="preserve"> is to clarify the </w:t>
      </w:r>
      <w:r>
        <w:rPr>
          <w:rFonts w:ascii="Calibri" w:hAnsi="Calibri" w:cs="Arial"/>
          <w:sz w:val="22"/>
          <w:szCs w:val="22"/>
        </w:rPr>
        <w:t>Competitive Solicitation</w:t>
      </w:r>
      <w:r w:rsidRPr="006B62DA">
        <w:rPr>
          <w:rFonts w:ascii="Calibri" w:hAnsi="Calibri"/>
          <w:sz w:val="22"/>
          <w:szCs w:val="22"/>
        </w:rPr>
        <w:t xml:space="preserve"> as needed and raise any issues or concerns that bidders may have.  If changes to the </w:t>
      </w:r>
      <w:r>
        <w:rPr>
          <w:rFonts w:ascii="Calibri" w:hAnsi="Calibri" w:cs="Arial"/>
          <w:sz w:val="22"/>
          <w:szCs w:val="22"/>
        </w:rPr>
        <w:t>Competitive Solicitation</w:t>
      </w:r>
      <w:r w:rsidRPr="006B62DA">
        <w:rPr>
          <w:rFonts w:ascii="Calibri" w:hAnsi="Calibri"/>
          <w:sz w:val="22"/>
          <w:szCs w:val="22"/>
        </w:rPr>
        <w:t xml:space="preserve"> are required as a result of the </w:t>
      </w:r>
      <w:r>
        <w:rPr>
          <w:rFonts w:ascii="Calibri" w:hAnsi="Calibri"/>
          <w:sz w:val="22"/>
          <w:szCs w:val="22"/>
        </w:rPr>
        <w:t>pre-bid conference</w:t>
      </w:r>
      <w:r w:rsidRPr="006B62DA">
        <w:rPr>
          <w:rFonts w:ascii="Calibri" w:hAnsi="Calibri"/>
          <w:sz w:val="22"/>
          <w:szCs w:val="22"/>
        </w:rPr>
        <w:t xml:space="preserve">, the Procurement Coordinator will post an amendment to this </w:t>
      </w:r>
      <w:r>
        <w:rPr>
          <w:rFonts w:ascii="Calibri" w:hAnsi="Calibri" w:cs="Arial"/>
          <w:sz w:val="22"/>
          <w:szCs w:val="22"/>
        </w:rPr>
        <w:t>Competitive Solicitation</w:t>
      </w:r>
      <w:r w:rsidRPr="006B62DA">
        <w:rPr>
          <w:rFonts w:ascii="Calibri" w:hAnsi="Calibri"/>
          <w:sz w:val="22"/>
          <w:szCs w:val="22"/>
        </w:rPr>
        <w:t xml:space="preserve"> to WEBS.  Assistance for disabled, blind, or hearing-impaired persons who wish to attend </w:t>
      </w:r>
      <w:r>
        <w:rPr>
          <w:rFonts w:ascii="Calibri" w:hAnsi="Calibri"/>
          <w:sz w:val="22"/>
          <w:szCs w:val="22"/>
        </w:rPr>
        <w:t xml:space="preserve">the pre-bid conference </w:t>
      </w:r>
      <w:r w:rsidRPr="006B62DA">
        <w:rPr>
          <w:rFonts w:ascii="Calibri" w:hAnsi="Calibri"/>
          <w:sz w:val="22"/>
          <w:szCs w:val="22"/>
        </w:rPr>
        <w:t>is available with prior arrangement by contacting the Procurement Coordinator.</w:t>
      </w:r>
    </w:p>
    <w:p w14:paraId="5DC29399" w14:textId="77777777" w:rsidR="0035348B" w:rsidRDefault="00D23E09" w:rsidP="0035348B">
      <w:pPr>
        <w:numPr>
          <w:ilvl w:val="0"/>
          <w:numId w:val="16"/>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DD4329">
        <w:rPr>
          <w:rFonts w:ascii="Calibri" w:hAnsi="Calibri" w:cs="Arial"/>
          <w:sz w:val="22"/>
          <w:szCs w:val="22"/>
        </w:rPr>
        <w:t xml:space="preserve">Solicitation </w:t>
      </w:r>
      <w:r w:rsidRPr="00D23E09">
        <w:rPr>
          <w:rFonts w:ascii="Calibri" w:hAnsi="Calibri"/>
          <w:sz w:val="22"/>
          <w:szCs w:val="22"/>
        </w:rPr>
        <w:t xml:space="preserve">process, all bidder communications </w:t>
      </w:r>
      <w:r>
        <w:rPr>
          <w:rFonts w:ascii="Calibri" w:hAnsi="Calibri"/>
          <w:sz w:val="22"/>
          <w:szCs w:val="22"/>
        </w:rPr>
        <w:t>regarding</w:t>
      </w:r>
      <w:r w:rsidRPr="00D23E09">
        <w:rPr>
          <w:rFonts w:ascii="Calibri" w:hAnsi="Calibri"/>
          <w:sz w:val="22"/>
          <w:szCs w:val="22"/>
        </w:rPr>
        <w:t xml:space="preserve"> this </w:t>
      </w:r>
      <w:r w:rsidR="00DD4329">
        <w:rPr>
          <w:rFonts w:ascii="Calibri" w:hAnsi="Calibri" w:cs="Arial"/>
          <w:sz w:val="22"/>
          <w:szCs w:val="22"/>
        </w:rPr>
        <w:t xml:space="preserve">Solicitation </w:t>
      </w:r>
      <w:r w:rsidRPr="00D23E09">
        <w:rPr>
          <w:rFonts w:ascii="Calibri" w:hAnsi="Calibri"/>
          <w:sz w:val="22"/>
          <w:szCs w:val="22"/>
        </w:rPr>
        <w:t>must be directed to the Procurement Coordinator</w:t>
      </w:r>
      <w:r>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Pr>
          <w:rFonts w:ascii="Calibri" w:hAnsi="Calibri"/>
          <w:sz w:val="22"/>
          <w:szCs w:val="22"/>
        </w:rPr>
        <w:t xml:space="preserve">.  </w:t>
      </w:r>
      <w:r w:rsidRPr="00D23E09">
        <w:rPr>
          <w:rFonts w:ascii="Calibri" w:hAnsi="Calibri"/>
          <w:i/>
          <w:sz w:val="22"/>
          <w:szCs w:val="22"/>
        </w:rPr>
        <w:t>See</w:t>
      </w:r>
      <w:r>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DD4329">
        <w:rPr>
          <w:rFonts w:ascii="Calibri" w:hAnsi="Calibri" w:cs="Arial"/>
          <w:sz w:val="22"/>
          <w:szCs w:val="22"/>
        </w:rPr>
        <w:t xml:space="preserve">Solicitation </w:t>
      </w:r>
      <w:r w:rsidR="004E63ED">
        <w:rPr>
          <w:rFonts w:ascii="Calibri" w:hAnsi="Calibri"/>
          <w:sz w:val="22"/>
          <w:szCs w:val="22"/>
        </w:rPr>
        <w:t xml:space="preserve">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DD4329">
        <w:rPr>
          <w:rFonts w:ascii="Calibri" w:hAnsi="Calibri" w:cs="Arial"/>
          <w:sz w:val="22"/>
          <w:szCs w:val="22"/>
        </w:rPr>
        <w:t xml:space="preserve">Solicitation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DD4329">
        <w:rPr>
          <w:rFonts w:ascii="Calibri" w:hAnsi="Calibri" w:cs="Arial"/>
          <w:sz w:val="22"/>
          <w:szCs w:val="22"/>
        </w:rPr>
        <w:t xml:space="preserve">Solicitation </w:t>
      </w:r>
      <w:r w:rsidR="004E63ED">
        <w:rPr>
          <w:rFonts w:ascii="Calibri" w:hAnsi="Calibri"/>
          <w:sz w:val="22"/>
          <w:szCs w:val="22"/>
        </w:rPr>
        <w:t>be binding.</w:t>
      </w:r>
    </w:p>
    <w:p w14:paraId="0CA534CB" w14:textId="78E402A4"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Bidders are encouraged to make any inquiry </w:t>
      </w:r>
      <w:r>
        <w:rPr>
          <w:rFonts w:ascii="Calibri" w:hAnsi="Calibri"/>
          <w:sz w:val="22"/>
          <w:szCs w:val="22"/>
        </w:rPr>
        <w:t xml:space="preserve">regarding the </w:t>
      </w:r>
      <w:r w:rsidR="00DD4329">
        <w:rPr>
          <w:rFonts w:ascii="Calibri" w:hAnsi="Calibri" w:cs="Arial"/>
          <w:sz w:val="22"/>
          <w:szCs w:val="22"/>
        </w:rPr>
        <w:t xml:space="preserve">Solicitation </w:t>
      </w:r>
      <w:r w:rsidRPr="00D23E09">
        <w:rPr>
          <w:rFonts w:ascii="Calibri" w:hAnsi="Calibri"/>
          <w:sz w:val="22"/>
          <w:szCs w:val="22"/>
        </w:rPr>
        <w:t>as early in the process as possible to allow consider</w:t>
      </w:r>
      <w:r w:rsidR="00D20066">
        <w:rPr>
          <w:rFonts w:ascii="Calibri" w:hAnsi="Calibri"/>
          <w:sz w:val="22"/>
          <w:szCs w:val="22"/>
        </w:rPr>
        <w:t>ation</w:t>
      </w:r>
      <w:r w:rsidRPr="00D23E09">
        <w:rPr>
          <w:rFonts w:ascii="Calibri" w:hAnsi="Calibri"/>
          <w:sz w:val="22"/>
          <w:szCs w:val="22"/>
        </w:rPr>
        <w:t xml:space="preserve">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9F479E">
        <w:rPr>
          <w:rFonts w:ascii="Calibri" w:hAnsi="Calibri"/>
          <w:sz w:val="22"/>
          <w:szCs w:val="22"/>
        </w:rPr>
        <w:t xml:space="preserve">WaTech </w:t>
      </w:r>
      <w:r w:rsidRPr="00D23E09">
        <w:rPr>
          <w:rFonts w:ascii="Calibri" w:hAnsi="Calibri"/>
          <w:sz w:val="22"/>
          <w:szCs w:val="22"/>
        </w:rPr>
        <w:t xml:space="preserve">of an issue, exception, addition, or omission, </w:t>
      </w:r>
      <w:r w:rsidR="009F479E">
        <w:rPr>
          <w:rFonts w:ascii="Calibri" w:hAnsi="Calibri"/>
          <w:sz w:val="22"/>
          <w:szCs w:val="22"/>
        </w:rPr>
        <w:t>WaTech</w:t>
      </w:r>
      <w:r>
        <w:rPr>
          <w:rFonts w:ascii="Calibri" w:hAnsi="Calibri"/>
          <w:sz w:val="22"/>
          <w:szCs w:val="22"/>
        </w:rPr>
        <w:t xml:space="preserve"> </w:t>
      </w:r>
      <w:r w:rsidRPr="00D23E09">
        <w:rPr>
          <w:rFonts w:ascii="Calibri" w:hAnsi="Calibri"/>
          <w:sz w:val="22"/>
          <w:szCs w:val="22"/>
        </w:rPr>
        <w:t>may consider the matter waived by the bidder for protest purposes</w:t>
      </w:r>
      <w:r>
        <w:rPr>
          <w:rFonts w:ascii="Calibri" w:hAnsi="Calibri"/>
          <w:sz w:val="22"/>
          <w:szCs w:val="22"/>
        </w:rPr>
        <w:t>.</w:t>
      </w:r>
    </w:p>
    <w:p w14:paraId="38E70BEA" w14:textId="77777777" w:rsidR="00E43B0F" w:rsidRPr="00E43B0F" w:rsidRDefault="00E43B0F" w:rsidP="00E43B0F">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F54D17">
        <w:rPr>
          <w:rFonts w:ascii="Calibri" w:hAnsi="Calibri" w:cs="Arial"/>
          <w:sz w:val="22"/>
          <w:szCs w:val="22"/>
        </w:rPr>
        <w:t>Solicitation</w:t>
      </w:r>
      <w:r w:rsidRPr="00D23E09">
        <w:rPr>
          <w:rFonts w:ascii="Calibri" w:hAnsi="Calibri"/>
          <w:sz w:val="22"/>
          <w:szCs w:val="22"/>
        </w:rPr>
        <w:t>, written amendments will be issued and posted on WEBS.</w:t>
      </w:r>
    </w:p>
    <w:p w14:paraId="12C0E461" w14:textId="77777777"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Unauthorized </w:t>
      </w:r>
      <w:proofErr w:type="gramStart"/>
      <w:r w:rsidR="000E4731">
        <w:rPr>
          <w:rFonts w:ascii="Calibri" w:hAnsi="Calibri"/>
          <w:sz w:val="22"/>
          <w:szCs w:val="22"/>
        </w:rPr>
        <w:t>bidder</w:t>
      </w:r>
      <w:proofErr w:type="gramEnd"/>
      <w:r w:rsidR="000E4731">
        <w:rPr>
          <w:rFonts w:ascii="Calibri" w:hAnsi="Calibri"/>
          <w:sz w:val="22"/>
          <w:szCs w:val="22"/>
        </w:rPr>
        <w:t xml:space="preserve"> </w:t>
      </w:r>
      <w:r w:rsidRPr="00D23E09">
        <w:rPr>
          <w:rFonts w:ascii="Calibri" w:hAnsi="Calibri"/>
          <w:sz w:val="22"/>
          <w:szCs w:val="22"/>
        </w:rPr>
        <w:t xml:space="preserve">contact regarding this </w:t>
      </w:r>
      <w:r w:rsidR="00DD4329">
        <w:rPr>
          <w:rFonts w:ascii="Calibri" w:hAnsi="Calibri" w:cs="Arial"/>
          <w:sz w:val="22"/>
          <w:szCs w:val="22"/>
        </w:rPr>
        <w:t xml:space="preserve">Solicitation </w:t>
      </w:r>
      <w:r w:rsidRPr="00D23E09">
        <w:rPr>
          <w:rFonts w:ascii="Calibri" w:hAnsi="Calibri"/>
          <w:sz w:val="22"/>
          <w:szCs w:val="22"/>
        </w:rPr>
        <w:t xml:space="preserve">with other state employees involved with the </w:t>
      </w:r>
      <w:r w:rsidR="00DD4329">
        <w:rPr>
          <w:rFonts w:ascii="Calibri" w:hAnsi="Calibri" w:cs="Arial"/>
          <w:sz w:val="22"/>
          <w:szCs w:val="22"/>
        </w:rPr>
        <w:t xml:space="preserve">Solicitation </w:t>
      </w:r>
      <w:r w:rsidRPr="00D23E09">
        <w:rPr>
          <w:rFonts w:ascii="Calibri" w:hAnsi="Calibri"/>
          <w:sz w:val="22"/>
          <w:szCs w:val="22"/>
        </w:rPr>
        <w:t xml:space="preserve">may result in </w:t>
      </w:r>
      <w:r>
        <w:rPr>
          <w:rFonts w:ascii="Calibri" w:hAnsi="Calibri"/>
          <w:sz w:val="22"/>
          <w:szCs w:val="22"/>
        </w:rPr>
        <w:t>bidder disqualification.</w:t>
      </w:r>
    </w:p>
    <w:p w14:paraId="0D0624F3" w14:textId="2EC1891A" w:rsidR="00DA51BE" w:rsidRDefault="006A13E4" w:rsidP="00DA51BE">
      <w:pPr>
        <w:numPr>
          <w:ilvl w:val="0"/>
          <w:numId w:val="16"/>
        </w:numPr>
        <w:spacing w:before="240"/>
        <w:ind w:hanging="540"/>
        <w:jc w:val="both"/>
        <w:rPr>
          <w:rFonts w:ascii="Calibri" w:hAnsi="Calibri"/>
          <w:sz w:val="22"/>
          <w:szCs w:val="22"/>
        </w:rPr>
      </w:pPr>
      <w:r>
        <w:rPr>
          <w:rFonts w:ascii="Calibri" w:hAnsi="Calibri"/>
          <w:b/>
          <w:smallCaps/>
          <w:sz w:val="22"/>
          <w:szCs w:val="22"/>
        </w:rPr>
        <w:t>Pricing</w:t>
      </w:r>
      <w:r w:rsidR="00DA51BE">
        <w:rPr>
          <w:rFonts w:ascii="Calibri" w:hAnsi="Calibri"/>
          <w:sz w:val="22"/>
          <w:szCs w:val="22"/>
        </w:rPr>
        <w:t xml:space="preserve">.  </w:t>
      </w:r>
      <w:r w:rsidR="00904508" w:rsidRPr="00904508">
        <w:rPr>
          <w:rFonts w:ascii="Calibri" w:hAnsi="Calibri"/>
          <w:sz w:val="22"/>
          <w:szCs w:val="22"/>
        </w:rPr>
        <w:t xml:space="preserve">Bid prices must </w:t>
      </w:r>
      <w:r w:rsidR="00904508" w:rsidRPr="00880BE8">
        <w:rPr>
          <w:rFonts w:ascii="Calibri" w:hAnsi="Calibri"/>
          <w:sz w:val="22"/>
          <w:szCs w:val="22"/>
        </w:rPr>
        <w:t xml:space="preserve">include all cost components needed for the </w:t>
      </w:r>
      <w:r w:rsidR="00904508" w:rsidRPr="009F479E">
        <w:rPr>
          <w:rFonts w:ascii="Calibri" w:hAnsi="Calibri"/>
          <w:sz w:val="22"/>
          <w:szCs w:val="22"/>
        </w:rPr>
        <w:t>services</w:t>
      </w:r>
      <w:r w:rsidR="00904508" w:rsidRPr="00880BE8">
        <w:rPr>
          <w:rFonts w:ascii="Calibri" w:hAnsi="Calibri"/>
          <w:sz w:val="22"/>
          <w:szCs w:val="22"/>
        </w:rPr>
        <w:t xml:space="preserve"> as described in this </w:t>
      </w:r>
      <w:r w:rsidR="00F54D17">
        <w:rPr>
          <w:rFonts w:ascii="Calibri" w:hAnsi="Calibri" w:cs="Arial"/>
          <w:sz w:val="22"/>
          <w:szCs w:val="22"/>
        </w:rPr>
        <w:t>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E35101">
        <w:rPr>
          <w:rFonts w:ascii="Calibri" w:hAnsi="Calibri"/>
          <w:b/>
          <w:i/>
          <w:sz w:val="22"/>
          <w:szCs w:val="22"/>
        </w:rPr>
        <w:t>Exhibit </w:t>
      </w:r>
      <w:r w:rsidR="00182FD9" w:rsidRPr="00E35101">
        <w:rPr>
          <w:rFonts w:ascii="Calibri" w:hAnsi="Calibri"/>
          <w:b/>
          <w:i/>
          <w:sz w:val="22"/>
          <w:szCs w:val="22"/>
        </w:rPr>
        <w:t>C</w:t>
      </w:r>
      <w:r w:rsidR="00904508" w:rsidRPr="00E35101">
        <w:rPr>
          <w:rFonts w:ascii="Calibri" w:hAnsi="Calibri"/>
          <w:b/>
          <w:i/>
          <w:sz w:val="22"/>
          <w:szCs w:val="22"/>
        </w:rPr>
        <w:t xml:space="preserve"> – Bid Price</w:t>
      </w:r>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costs in a manner consistent with the instructions in this </w:t>
      </w:r>
      <w:r w:rsidR="00DD4329">
        <w:rPr>
          <w:rFonts w:ascii="Calibri" w:hAnsi="Calibri" w:cs="Arial"/>
          <w:sz w:val="22"/>
          <w:szCs w:val="22"/>
        </w:rPr>
        <w:t xml:space="preserve">Solicitation </w:t>
      </w:r>
      <w:r w:rsidR="00904508" w:rsidRPr="00904508">
        <w:rPr>
          <w:rFonts w:ascii="Calibri" w:hAnsi="Calibri"/>
          <w:sz w:val="22"/>
          <w:szCs w:val="22"/>
        </w:rPr>
        <w:t>is sufficient grounds for disqualification.</w:t>
      </w:r>
    </w:p>
    <w:p w14:paraId="3FC42B3C" w14:textId="12B93FB9" w:rsidR="00887FCD" w:rsidRDefault="00904508" w:rsidP="00DA51BE">
      <w:pPr>
        <w:numPr>
          <w:ilvl w:val="0"/>
          <w:numId w:val="12"/>
        </w:numPr>
        <w:spacing w:before="120"/>
        <w:ind w:left="1440" w:right="720"/>
        <w:jc w:val="both"/>
        <w:rPr>
          <w:rFonts w:ascii="Calibri" w:hAnsi="Calibri"/>
          <w:sz w:val="22"/>
          <w:szCs w:val="22"/>
        </w:rPr>
      </w:pPr>
      <w:r>
        <w:rPr>
          <w:rFonts w:ascii="Calibri" w:hAnsi="Calibri"/>
          <w:sz w:val="22"/>
          <w:szCs w:val="22"/>
        </w:rPr>
        <w:t xml:space="preserve">Inclusive Pricing:  </w:t>
      </w:r>
      <w:r w:rsidRPr="00AF34B2">
        <w:rPr>
          <w:rFonts w:ascii="Calibri" w:hAnsi="Calibri"/>
          <w:sz w:val="22"/>
          <w:szCs w:val="22"/>
          <w:lang w:val="x-none"/>
        </w:rPr>
        <w:t>Bidders must identify and include all</w:t>
      </w:r>
      <w:r w:rsidR="00E43B0F">
        <w:rPr>
          <w:rFonts w:ascii="Calibri" w:hAnsi="Calibri"/>
          <w:sz w:val="22"/>
          <w:szCs w:val="22"/>
        </w:rPr>
        <w:t xml:space="preserve"> cost</w:t>
      </w:r>
      <w:r w:rsidRPr="00AF34B2">
        <w:rPr>
          <w:rFonts w:ascii="Calibri" w:hAnsi="Calibri"/>
          <w:sz w:val="22"/>
          <w:szCs w:val="22"/>
          <w:lang w:val="x-none"/>
        </w:rPr>
        <w:t xml:space="preserve"> elements in their pricing. </w:t>
      </w:r>
      <w:r>
        <w:rPr>
          <w:rFonts w:ascii="Calibri" w:hAnsi="Calibri"/>
          <w:sz w:val="22"/>
          <w:szCs w:val="22"/>
        </w:rPr>
        <w:t xml:space="preserve"> </w:t>
      </w:r>
      <w:r w:rsidR="00887FCD">
        <w:rPr>
          <w:rFonts w:ascii="Calibri" w:hAnsi="Calibri"/>
          <w:sz w:val="22"/>
          <w:szCs w:val="22"/>
        </w:rPr>
        <w:t xml:space="preserve">In the event that bidder is awarded a Contract, the total price for the </w:t>
      </w:r>
      <w:r w:rsidR="00887FCD" w:rsidRPr="009F479E">
        <w:rPr>
          <w:rFonts w:ascii="Calibri" w:hAnsi="Calibri"/>
          <w:sz w:val="22"/>
          <w:szCs w:val="22"/>
        </w:rPr>
        <w:t>services</w:t>
      </w:r>
      <w:r w:rsidR="00887FCD">
        <w:rPr>
          <w:rFonts w:ascii="Calibri" w:hAnsi="Calibri"/>
          <w:sz w:val="22"/>
          <w:szCs w:val="22"/>
        </w:rPr>
        <w:t xml:space="preserve"> shall be bidder’s price as submitted.  Except as provided in the Contract, there shall be no additional costs of any kind.</w:t>
      </w:r>
    </w:p>
    <w:p w14:paraId="63BB7609" w14:textId="6461770C" w:rsidR="00D20066" w:rsidRDefault="00D20066" w:rsidP="00D20066">
      <w:pPr>
        <w:numPr>
          <w:ilvl w:val="0"/>
          <w:numId w:val="12"/>
        </w:numPr>
        <w:spacing w:before="120"/>
        <w:ind w:left="1440" w:right="720"/>
        <w:jc w:val="both"/>
        <w:rPr>
          <w:rFonts w:ascii="Calibri" w:hAnsi="Calibri"/>
          <w:sz w:val="22"/>
          <w:szCs w:val="22"/>
        </w:rPr>
      </w:pPr>
      <w:r>
        <w:rPr>
          <w:rFonts w:ascii="Calibri" w:hAnsi="Calibri"/>
          <w:sz w:val="22"/>
          <w:szCs w:val="22"/>
        </w:rPr>
        <w:t xml:space="preserve">Credit Cards (P-Cards):  In the event that bidder is awarded a Contract, the total price for the </w:t>
      </w:r>
      <w:r w:rsidRPr="009F479E">
        <w:rPr>
          <w:rFonts w:ascii="Calibri" w:hAnsi="Calibri"/>
          <w:sz w:val="22"/>
          <w:szCs w:val="22"/>
        </w:rPr>
        <w:t>services</w:t>
      </w:r>
      <w:r>
        <w:rPr>
          <w:rFonts w:ascii="Calibri" w:hAnsi="Calibri"/>
          <w:sz w:val="22"/>
          <w:szCs w:val="22"/>
        </w:rPr>
        <w:t xml:space="preserve"> shall be the same regardless of whether Purchasers make payment by cash, credit card, or electronic payment.  Bidder shall bear, in full, any </w:t>
      </w:r>
      <w:r w:rsidRPr="00AF34B2">
        <w:rPr>
          <w:rFonts w:ascii="Calibri" w:hAnsi="Calibri"/>
          <w:sz w:val="22"/>
          <w:szCs w:val="22"/>
          <w:lang w:val="x-none"/>
        </w:rPr>
        <w:t xml:space="preserve">processing </w:t>
      </w:r>
      <w:r>
        <w:rPr>
          <w:rFonts w:ascii="Calibri" w:hAnsi="Calibri"/>
          <w:sz w:val="22"/>
          <w:szCs w:val="22"/>
        </w:rPr>
        <w:t>or</w:t>
      </w:r>
      <w:r w:rsidRPr="00AF34B2">
        <w:rPr>
          <w:rFonts w:ascii="Calibri" w:hAnsi="Calibri"/>
          <w:sz w:val="22"/>
          <w:szCs w:val="22"/>
          <w:lang w:val="x-none"/>
        </w:rPr>
        <w:t xml:space="preserve"> surcharge fees associated with the use of credit cards</w:t>
      </w:r>
      <w:r>
        <w:rPr>
          <w:rFonts w:ascii="Calibri" w:hAnsi="Calibri"/>
          <w:sz w:val="22"/>
          <w:szCs w:val="22"/>
        </w:rPr>
        <w:t xml:space="preserve"> or electronic payment.</w:t>
      </w:r>
    </w:p>
    <w:p w14:paraId="29AC1DEC" w14:textId="7C51F5AC" w:rsidR="00363AC7" w:rsidRPr="00C862F6" w:rsidRDefault="00363AC7" w:rsidP="00363AC7">
      <w:pPr>
        <w:numPr>
          <w:ilvl w:val="0"/>
          <w:numId w:val="16"/>
        </w:numPr>
        <w:spacing w:before="240"/>
        <w:ind w:hanging="540"/>
        <w:jc w:val="both"/>
        <w:rPr>
          <w:rFonts w:ascii="Calibri" w:hAnsi="Calibri"/>
          <w:sz w:val="22"/>
          <w:szCs w:val="22"/>
        </w:rPr>
      </w:pPr>
      <w:r w:rsidRPr="00C862F6">
        <w:rPr>
          <w:rFonts w:ascii="Calibri" w:hAnsi="Calibri"/>
          <w:b/>
          <w:smallCaps/>
          <w:sz w:val="22"/>
          <w:szCs w:val="22"/>
        </w:rPr>
        <w:lastRenderedPageBreak/>
        <w:t>Bid Submittal Checklist</w:t>
      </w:r>
      <w:r w:rsidR="00B63687" w:rsidRPr="00C862F6">
        <w:rPr>
          <w:rFonts w:ascii="Calibri" w:hAnsi="Calibri"/>
          <w:b/>
          <w:smallCaps/>
          <w:sz w:val="22"/>
          <w:szCs w:val="22"/>
        </w:rPr>
        <w:t xml:space="preserve"> – Required Bid Submittals</w:t>
      </w:r>
      <w:r w:rsidRPr="00C862F6">
        <w:rPr>
          <w:rFonts w:ascii="Calibri" w:hAnsi="Calibri"/>
          <w:sz w:val="22"/>
          <w:szCs w:val="22"/>
        </w:rPr>
        <w:t xml:space="preserve">.  </w:t>
      </w:r>
      <w:r w:rsidR="00E43B0F" w:rsidRPr="00C862F6">
        <w:rPr>
          <w:rFonts w:ascii="Calibri" w:hAnsi="Calibri"/>
          <w:sz w:val="22"/>
          <w:szCs w:val="22"/>
        </w:rPr>
        <w:t xml:space="preserve">This section </w:t>
      </w:r>
      <w:r w:rsidRPr="00C862F6">
        <w:rPr>
          <w:rFonts w:ascii="Calibri" w:hAnsi="Calibri"/>
          <w:sz w:val="22"/>
          <w:szCs w:val="22"/>
        </w:rPr>
        <w:t>ide</w:t>
      </w:r>
      <w:r w:rsidR="009026B9" w:rsidRPr="00C862F6">
        <w:rPr>
          <w:rFonts w:ascii="Calibri" w:hAnsi="Calibri"/>
          <w:sz w:val="22"/>
          <w:szCs w:val="22"/>
        </w:rPr>
        <w:t>n</w:t>
      </w:r>
      <w:r w:rsidRPr="00C862F6">
        <w:rPr>
          <w:rFonts w:ascii="Calibri" w:hAnsi="Calibri"/>
          <w:sz w:val="22"/>
          <w:szCs w:val="22"/>
        </w:rPr>
        <w:t>t</w:t>
      </w:r>
      <w:r w:rsidR="009026B9" w:rsidRPr="00C862F6">
        <w:rPr>
          <w:rFonts w:ascii="Calibri" w:hAnsi="Calibri"/>
          <w:sz w:val="22"/>
          <w:szCs w:val="22"/>
        </w:rPr>
        <w:t>i</w:t>
      </w:r>
      <w:r w:rsidRPr="00C862F6">
        <w:rPr>
          <w:rFonts w:ascii="Calibri" w:hAnsi="Calibri"/>
          <w:sz w:val="22"/>
          <w:szCs w:val="22"/>
        </w:rPr>
        <w:t>fies the bid submittals that must be provided to constitute a responsive bid.  The submit</w:t>
      </w:r>
      <w:r w:rsidR="00A67A7D" w:rsidRPr="00C862F6">
        <w:rPr>
          <w:rFonts w:ascii="Calibri" w:hAnsi="Calibri"/>
          <w:sz w:val="22"/>
          <w:szCs w:val="22"/>
        </w:rPr>
        <w:t>t</w:t>
      </w:r>
      <w:r w:rsidRPr="00C862F6">
        <w:rPr>
          <w:rFonts w:ascii="Calibri" w:hAnsi="Calibri"/>
          <w:sz w:val="22"/>
          <w:szCs w:val="22"/>
        </w:rPr>
        <w:t xml:space="preserve">als </w:t>
      </w:r>
      <w:r w:rsidR="000B6A11">
        <w:rPr>
          <w:rFonts w:ascii="Calibri" w:hAnsi="Calibri"/>
          <w:sz w:val="22"/>
          <w:szCs w:val="22"/>
        </w:rPr>
        <w:t>must</w:t>
      </w:r>
      <w:r w:rsidRPr="00C862F6">
        <w:rPr>
          <w:rFonts w:ascii="Calibri" w:hAnsi="Calibri"/>
          <w:sz w:val="22"/>
          <w:szCs w:val="22"/>
        </w:rPr>
        <w:t xml:space="preserve"> be delivered as set forth </w:t>
      </w:r>
      <w:r w:rsidR="00B63687" w:rsidRPr="00C862F6">
        <w:rPr>
          <w:rFonts w:ascii="Calibri" w:hAnsi="Calibri"/>
          <w:sz w:val="22"/>
          <w:szCs w:val="22"/>
        </w:rPr>
        <w:t>below</w:t>
      </w:r>
      <w:r w:rsidRPr="00C862F6">
        <w:rPr>
          <w:rFonts w:ascii="Calibri" w:hAnsi="Calibri"/>
          <w:sz w:val="22"/>
          <w:szCs w:val="22"/>
        </w:rPr>
        <w:t>.</w:t>
      </w:r>
      <w:r w:rsidR="00C862F6" w:rsidRPr="00C862F6">
        <w:rPr>
          <w:rFonts w:ascii="Calibri" w:hAnsi="Calibri"/>
          <w:sz w:val="22"/>
          <w:szCs w:val="22"/>
        </w:rPr>
        <w:t xml:space="preserve">  </w:t>
      </w:r>
      <w:r w:rsidRPr="00C862F6">
        <w:rPr>
          <w:rFonts w:ascii="Calibri" w:hAnsi="Calibri"/>
          <w:sz w:val="22"/>
          <w:szCs w:val="22"/>
        </w:rPr>
        <w:t xml:space="preserve">Bids </w:t>
      </w:r>
      <w:r w:rsidR="00BD7381" w:rsidRPr="00C862F6">
        <w:rPr>
          <w:rFonts w:ascii="Calibri" w:hAnsi="Calibri"/>
          <w:sz w:val="22"/>
          <w:szCs w:val="22"/>
        </w:rPr>
        <w:t xml:space="preserve">that </w:t>
      </w:r>
      <w:r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Pr="00C862F6">
        <w:rPr>
          <w:rFonts w:ascii="Calibri" w:hAnsi="Calibri"/>
          <w:sz w:val="22"/>
          <w:szCs w:val="22"/>
        </w:rPr>
        <w:t>idder’s failure to complete any submittal as instructed may result in the bid being rejected.</w:t>
      </w:r>
      <w:r w:rsidR="00C862F6" w:rsidRPr="00C862F6">
        <w:rPr>
          <w:rFonts w:ascii="Calibri" w:hAnsi="Calibri"/>
          <w:sz w:val="22"/>
          <w:szCs w:val="22"/>
        </w:rPr>
        <w:t xml:space="preserve">  </w:t>
      </w:r>
      <w:r w:rsidR="00FF39AA">
        <w:rPr>
          <w:rFonts w:ascii="Calibri" w:hAnsi="Calibri"/>
          <w:sz w:val="22"/>
          <w:szCs w:val="22"/>
        </w:rPr>
        <w:t xml:space="preserve">Bidders may not provide unsolicited materials.  </w:t>
      </w:r>
      <w:r w:rsidR="000E4731">
        <w:rPr>
          <w:rFonts w:ascii="Calibri" w:hAnsi="Calibri"/>
          <w:sz w:val="22"/>
          <w:szCs w:val="22"/>
        </w:rPr>
        <w:t xml:space="preserve">For any supplemental materials expressly required by </w:t>
      </w:r>
      <w:r w:rsidR="009F479E">
        <w:rPr>
          <w:rFonts w:ascii="Calibri" w:hAnsi="Calibri"/>
          <w:sz w:val="22"/>
          <w:szCs w:val="22"/>
        </w:rPr>
        <w:t xml:space="preserve">WaTech </w:t>
      </w:r>
      <w:r w:rsidR="000E4731">
        <w:rPr>
          <w:rFonts w:ascii="Calibri" w:hAnsi="Calibri"/>
          <w:sz w:val="22"/>
          <w:szCs w:val="22"/>
        </w:rPr>
        <w:t>in writing, b</w:t>
      </w:r>
      <w:r w:rsidR="00B2239E" w:rsidRPr="00C862F6">
        <w:rPr>
          <w:rFonts w:ascii="Calibri" w:hAnsi="Calibri"/>
          <w:sz w:val="22"/>
          <w:szCs w:val="22"/>
        </w:rPr>
        <w:t xml:space="preserve">idders must </w:t>
      </w:r>
      <w:r w:rsidRPr="00C862F6">
        <w:rPr>
          <w:rFonts w:ascii="Calibri" w:hAnsi="Calibri"/>
          <w:sz w:val="22"/>
          <w:szCs w:val="22"/>
        </w:rPr>
        <w:t xml:space="preserve">identify </w:t>
      </w:r>
      <w:r w:rsidR="00FF39AA">
        <w:rPr>
          <w:rFonts w:ascii="Calibri" w:hAnsi="Calibri"/>
          <w:sz w:val="22"/>
          <w:szCs w:val="22"/>
        </w:rPr>
        <w:t>such</w:t>
      </w:r>
      <w:r w:rsidRPr="00C862F6">
        <w:rPr>
          <w:rFonts w:ascii="Calibri" w:hAnsi="Calibri"/>
          <w:sz w:val="22"/>
          <w:szCs w:val="22"/>
        </w:rPr>
        <w:t xml:space="preserve">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Pr="00C862F6">
        <w:rPr>
          <w:rFonts w:ascii="Calibri" w:hAnsi="Calibri"/>
          <w:sz w:val="22"/>
          <w:szCs w:val="22"/>
        </w:rPr>
        <w:t xml:space="preserve"> name.</w:t>
      </w:r>
    </w:p>
    <w:p w14:paraId="4B04BABB" w14:textId="36A31C52" w:rsidR="009964B7" w:rsidRPr="009964B7" w:rsidRDefault="009964B7" w:rsidP="009964B7">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Bidder</w:t>
      </w:r>
      <w:r w:rsidR="000E2139">
        <w:rPr>
          <w:rFonts w:ascii="Calibri" w:hAnsi="Calibri" w:cs="Arial"/>
          <w:smallCaps/>
          <w:sz w:val="22"/>
          <w:szCs w:val="22"/>
        </w:rPr>
        <w:t xml:space="preserve">’s </w:t>
      </w:r>
      <w:r>
        <w:rPr>
          <w:rFonts w:ascii="Calibri" w:hAnsi="Calibri" w:cs="Arial"/>
          <w:smallCaps/>
          <w:sz w:val="22"/>
          <w:szCs w:val="22"/>
        </w:rPr>
        <w:t>Certification</w:t>
      </w:r>
      <w:r>
        <w:rPr>
          <w:rFonts w:ascii="Calibri" w:hAnsi="Calibri" w:cs="Arial"/>
          <w:b w:val="0"/>
          <w:sz w:val="22"/>
          <w:szCs w:val="22"/>
        </w:rPr>
        <w:br/>
        <w:t>This document is the Bidder’s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bid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Pr>
          <w:rFonts w:ascii="Calibri" w:hAnsi="Calibri" w:cs="Arial"/>
          <w:b w:val="0"/>
          <w:sz w:val="22"/>
          <w:szCs w:val="22"/>
        </w:rPr>
        <w:t xml:space="preserve">to </w:t>
      </w:r>
      <w:r w:rsidR="000B3E65">
        <w:rPr>
          <w:rFonts w:ascii="Calibri" w:hAnsi="Calibri" w:cs="Arial"/>
          <w:b w:val="0"/>
          <w:sz w:val="22"/>
          <w:szCs w:val="22"/>
        </w:rPr>
        <w:t>WaTech</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w:t>
      </w:r>
      <w:r w:rsidR="00862871">
        <w:rPr>
          <w:rFonts w:ascii="Calibri" w:hAnsi="Calibri" w:cs="Arial"/>
          <w:b w:val="0"/>
          <w:sz w:val="22"/>
          <w:szCs w:val="22"/>
        </w:rPr>
        <w:t>The</w:t>
      </w:r>
      <w:r w:rsidR="00E41C7E">
        <w:rPr>
          <w:rFonts w:ascii="Calibri" w:hAnsi="Calibri" w:cs="Arial"/>
          <w:b w:val="0"/>
          <w:sz w:val="22"/>
          <w:szCs w:val="22"/>
        </w:rPr>
        <w:t xml:space="preserve"> Certification must be complete.  Where there are choices, </w:t>
      </w:r>
      <w:r w:rsidR="00637FDF">
        <w:rPr>
          <w:rFonts w:ascii="Calibri" w:hAnsi="Calibri" w:cs="Arial"/>
          <w:b w:val="0"/>
          <w:sz w:val="22"/>
          <w:szCs w:val="22"/>
        </w:rPr>
        <w:t>b</w:t>
      </w:r>
      <w:r w:rsidR="00E41C7E">
        <w:rPr>
          <w:rFonts w:ascii="Calibri" w:hAnsi="Calibri" w:cs="Arial"/>
          <w:b w:val="0"/>
          <w:sz w:val="22"/>
          <w:szCs w:val="22"/>
        </w:rPr>
        <w:t xml:space="preserve">idder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637FDF">
        <w:rPr>
          <w:rFonts w:ascii="Calibri" w:hAnsi="Calibri" w:cs="Arial"/>
          <w:b w:val="0"/>
          <w:sz w:val="22"/>
          <w:szCs w:val="22"/>
        </w:rPr>
        <w:t>b</w:t>
      </w:r>
      <w:r w:rsidR="00E41C7E">
        <w:rPr>
          <w:rFonts w:ascii="Calibri" w:hAnsi="Calibri" w:cs="Arial"/>
          <w:b w:val="0"/>
          <w:sz w:val="22"/>
          <w:szCs w:val="22"/>
        </w:rPr>
        <w:t>idder.</w:t>
      </w:r>
    </w:p>
    <w:p w14:paraId="0F7C632A" w14:textId="7805AC41" w:rsidR="000E2139" w:rsidRDefault="000E2139" w:rsidP="007D592C">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2 – Bidder</w:t>
      </w:r>
      <w:r w:rsidR="00136678">
        <w:rPr>
          <w:rFonts w:ascii="Calibri" w:hAnsi="Calibri" w:cs="Arial"/>
          <w:smallCaps/>
          <w:sz w:val="22"/>
          <w:szCs w:val="22"/>
        </w:rPr>
        <w:t>’s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Pr>
          <w:rFonts w:ascii="Calibri" w:hAnsi="Calibri" w:cs="Arial"/>
          <w:b w:val="0"/>
          <w:sz w:val="22"/>
          <w:szCs w:val="22"/>
        </w:rPr>
        <w:t>information for</w:t>
      </w:r>
      <w:r w:rsidR="00C97AFD">
        <w:rPr>
          <w:rFonts w:ascii="Calibri" w:hAnsi="Calibri" w:cs="Arial"/>
          <w:b w:val="0"/>
          <w:sz w:val="22"/>
          <w:szCs w:val="22"/>
        </w:rPr>
        <w:t xml:space="preserve"> </w:t>
      </w:r>
      <w:r w:rsidR="000B3E65">
        <w:rPr>
          <w:rFonts w:ascii="Calibri" w:hAnsi="Calibri" w:cs="Arial"/>
          <w:b w:val="0"/>
          <w:sz w:val="22"/>
          <w:szCs w:val="22"/>
        </w:rPr>
        <w:t xml:space="preserve">WaTech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with the bid to </w:t>
      </w:r>
      <w:r w:rsidR="000B3E65">
        <w:rPr>
          <w:rFonts w:ascii="Calibri" w:hAnsi="Calibri" w:cs="Arial"/>
          <w:b w:val="0"/>
          <w:sz w:val="22"/>
          <w:szCs w:val="22"/>
        </w:rPr>
        <w:t>WaTech.</w:t>
      </w:r>
    </w:p>
    <w:p w14:paraId="31F503D2" w14:textId="03024B8A" w:rsidR="00455491" w:rsidRPr="00880BE8" w:rsidRDefault="0068400A" w:rsidP="00455491">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 xml:space="preserve">B </w:t>
      </w:r>
      <w:r w:rsidR="00136678">
        <w:rPr>
          <w:rFonts w:ascii="Calibri" w:hAnsi="Calibri" w:cs="Arial"/>
          <w:smallCaps/>
          <w:sz w:val="22"/>
          <w:szCs w:val="22"/>
        </w:rPr>
        <w:t>–</w:t>
      </w:r>
      <w:r>
        <w:rPr>
          <w:rFonts w:ascii="Calibri" w:hAnsi="Calibri" w:cs="Arial"/>
          <w:smallCaps/>
          <w:sz w:val="22"/>
          <w:szCs w:val="22"/>
        </w:rPr>
        <w:t xml:space="preserve"> </w:t>
      </w:r>
      <w:r w:rsidR="00B95601">
        <w:rPr>
          <w:rFonts w:ascii="Calibri" w:hAnsi="Calibri" w:cs="Arial"/>
          <w:smallCaps/>
          <w:sz w:val="22"/>
          <w:szCs w:val="22"/>
        </w:rPr>
        <w:t>Performance Requirements</w:t>
      </w:r>
      <w:r w:rsidR="00380031">
        <w:rPr>
          <w:rFonts w:ascii="Calibri" w:hAnsi="Calibri" w:cs="Arial"/>
          <w:smallCaps/>
          <w:sz w:val="22"/>
          <w:szCs w:val="22"/>
        </w:rPr>
        <w:t xml:space="preserve"> and Qualifications</w:t>
      </w:r>
      <w:r w:rsidR="00455491">
        <w:rPr>
          <w:rFonts w:ascii="Calibri" w:hAnsi="Calibri" w:cs="Arial"/>
          <w:b w:val="0"/>
          <w:sz w:val="22"/>
          <w:szCs w:val="22"/>
        </w:rPr>
        <w:br/>
      </w:r>
      <w:r w:rsidR="00433281">
        <w:rPr>
          <w:rFonts w:ascii="Calibri" w:hAnsi="Calibri" w:cs="Arial"/>
          <w:b w:val="0"/>
          <w:sz w:val="22"/>
          <w:szCs w:val="22"/>
        </w:rPr>
        <w:t xml:space="preserve">Bidder will need to confirm that </w:t>
      </w:r>
      <w:r w:rsidR="004139AC">
        <w:rPr>
          <w:rFonts w:ascii="Calibri" w:hAnsi="Calibri" w:cs="Arial"/>
          <w:b w:val="0"/>
          <w:sz w:val="22"/>
          <w:szCs w:val="22"/>
        </w:rPr>
        <w:t>the</w:t>
      </w:r>
      <w:r w:rsidR="006A71A6">
        <w:rPr>
          <w:rFonts w:ascii="Calibri" w:hAnsi="Calibri" w:cs="Arial"/>
          <w:b w:val="0"/>
          <w:sz w:val="22"/>
          <w:szCs w:val="22"/>
        </w:rPr>
        <w:t xml:space="preserve"> </w:t>
      </w:r>
      <w:r w:rsidR="006A71A6" w:rsidRPr="00AA4954">
        <w:rPr>
          <w:rFonts w:ascii="Calibri" w:hAnsi="Calibri" w:cs="Arial"/>
          <w:b w:val="0"/>
          <w:sz w:val="22"/>
          <w:szCs w:val="22"/>
        </w:rPr>
        <w:t>services</w:t>
      </w:r>
      <w:r w:rsidR="006A71A6">
        <w:rPr>
          <w:rFonts w:ascii="Calibri" w:hAnsi="Calibri" w:cs="Arial"/>
          <w:b w:val="0"/>
          <w:sz w:val="22"/>
          <w:szCs w:val="22"/>
        </w:rPr>
        <w:t xml:space="preserve"> and/or bidder</w:t>
      </w:r>
      <w:r w:rsidR="004139AC">
        <w:rPr>
          <w:rFonts w:ascii="Calibri" w:hAnsi="Calibri" w:cs="Arial"/>
          <w:b w:val="0"/>
          <w:sz w:val="22"/>
          <w:szCs w:val="22"/>
        </w:rPr>
        <w:t>’</w:t>
      </w:r>
      <w:r w:rsidR="006A71A6">
        <w:rPr>
          <w:rFonts w:ascii="Calibri" w:hAnsi="Calibri" w:cs="Arial"/>
          <w:b w:val="0"/>
          <w:sz w:val="22"/>
          <w:szCs w:val="22"/>
        </w:rPr>
        <w:t xml:space="preserve">s performance </w:t>
      </w:r>
      <w:r w:rsidR="00433281">
        <w:rPr>
          <w:rFonts w:ascii="Calibri" w:hAnsi="Calibri" w:cs="Arial"/>
          <w:b w:val="0"/>
          <w:sz w:val="22"/>
          <w:szCs w:val="22"/>
        </w:rPr>
        <w:t>meet</w:t>
      </w:r>
      <w:r w:rsidR="006A71A6">
        <w:rPr>
          <w:rFonts w:ascii="Calibri" w:hAnsi="Calibri" w:cs="Arial"/>
          <w:b w:val="0"/>
          <w:sz w:val="22"/>
          <w:szCs w:val="22"/>
        </w:rPr>
        <w:t>s</w:t>
      </w:r>
      <w:r w:rsidR="00433281">
        <w:rPr>
          <w:rFonts w:ascii="Calibri" w:hAnsi="Calibri" w:cs="Arial"/>
          <w:b w:val="0"/>
          <w:sz w:val="22"/>
          <w:szCs w:val="22"/>
        </w:rPr>
        <w:t xml:space="preserve"> or exceed</w:t>
      </w:r>
      <w:r w:rsidR="006A71A6">
        <w:rPr>
          <w:rFonts w:ascii="Calibri" w:hAnsi="Calibri" w:cs="Arial"/>
          <w:b w:val="0"/>
          <w:sz w:val="22"/>
          <w:szCs w:val="22"/>
        </w:rPr>
        <w:t>s</w:t>
      </w:r>
      <w:r w:rsidR="00433281">
        <w:rPr>
          <w:rFonts w:ascii="Calibri" w:hAnsi="Calibri" w:cs="Arial"/>
          <w:b w:val="0"/>
          <w:sz w:val="22"/>
          <w:szCs w:val="22"/>
        </w:rPr>
        <w:t xml:space="preserve"> the detailed specifications</w:t>
      </w:r>
      <w:r w:rsidR="00B95601">
        <w:rPr>
          <w:rFonts w:ascii="Calibri" w:hAnsi="Calibri" w:cs="Arial"/>
          <w:b w:val="0"/>
          <w:sz w:val="22"/>
          <w:szCs w:val="22"/>
        </w:rPr>
        <w:t>/qualifications</w:t>
      </w:r>
      <w:r w:rsidR="00433281">
        <w:rPr>
          <w:rFonts w:ascii="Calibri" w:hAnsi="Calibri" w:cs="Arial"/>
          <w:b w:val="0"/>
          <w:sz w:val="22"/>
          <w:szCs w:val="22"/>
        </w:rPr>
        <w:t xml:space="preserve"> </w:t>
      </w:r>
      <w:r w:rsidR="004139AC">
        <w:rPr>
          <w:rFonts w:ascii="Calibri" w:hAnsi="Calibri" w:cs="Arial"/>
          <w:b w:val="0"/>
          <w:sz w:val="22"/>
          <w:szCs w:val="22"/>
        </w:rPr>
        <w:t>set forth</w:t>
      </w:r>
      <w:r w:rsidR="00433281" w:rsidRPr="00880BE8">
        <w:rPr>
          <w:rFonts w:ascii="Calibri" w:hAnsi="Calibri" w:cs="Arial"/>
          <w:b w:val="0"/>
          <w:sz w:val="22"/>
          <w:szCs w:val="22"/>
        </w:rPr>
        <w:t xml:space="preserve"> </w:t>
      </w:r>
      <w:r w:rsidR="00764DA3" w:rsidRPr="00880BE8">
        <w:rPr>
          <w:rFonts w:ascii="Calibri" w:hAnsi="Calibri" w:cs="Arial"/>
          <w:b w:val="0"/>
          <w:sz w:val="22"/>
          <w:szCs w:val="22"/>
        </w:rPr>
        <w:t xml:space="preserve">in </w:t>
      </w:r>
      <w:r w:rsidR="00455491" w:rsidRPr="00E35101">
        <w:rPr>
          <w:rFonts w:ascii="Calibri" w:hAnsi="Calibri" w:cs="Arial"/>
          <w:i/>
          <w:sz w:val="22"/>
          <w:szCs w:val="22"/>
        </w:rPr>
        <w:t>Exhibit</w:t>
      </w:r>
      <w:r w:rsidR="00136678" w:rsidRPr="00E35101">
        <w:rPr>
          <w:rFonts w:ascii="Calibri" w:hAnsi="Calibri" w:cs="Arial"/>
          <w:i/>
          <w:sz w:val="22"/>
          <w:szCs w:val="22"/>
        </w:rPr>
        <w:t> </w:t>
      </w:r>
      <w:r w:rsidR="00455491" w:rsidRPr="00E35101">
        <w:rPr>
          <w:rFonts w:ascii="Calibri" w:hAnsi="Calibri" w:cs="Arial"/>
          <w:i/>
          <w:sz w:val="22"/>
          <w:szCs w:val="22"/>
        </w:rPr>
        <w:t xml:space="preserve">B – </w:t>
      </w:r>
      <w:r w:rsidR="00B95601" w:rsidRPr="00E35101">
        <w:rPr>
          <w:rStyle w:val="Hyperlink"/>
          <w:rFonts w:ascii="Calibri" w:hAnsi="Calibri" w:cs="Arial"/>
          <w:i/>
          <w:color w:val="auto"/>
          <w:sz w:val="22"/>
          <w:szCs w:val="22"/>
          <w:u w:val="none"/>
        </w:rPr>
        <w:t>Performance Requirements</w:t>
      </w:r>
      <w:r w:rsidR="008F115A">
        <w:rPr>
          <w:rStyle w:val="Hyperlink"/>
          <w:rFonts w:ascii="Calibri" w:hAnsi="Calibri" w:cs="Arial"/>
          <w:i/>
          <w:color w:val="auto"/>
          <w:sz w:val="22"/>
          <w:szCs w:val="22"/>
          <w:u w:val="none"/>
        </w:rPr>
        <w:t xml:space="preserve"> and Qualifications</w:t>
      </w:r>
      <w:r w:rsidR="00455491" w:rsidRPr="00E35101">
        <w:rPr>
          <w:rFonts w:ascii="Calibri" w:hAnsi="Calibri" w:cs="Arial"/>
          <w:sz w:val="22"/>
          <w:szCs w:val="22"/>
        </w:rPr>
        <w:t>.</w:t>
      </w:r>
    </w:p>
    <w:p w14:paraId="1FA066A8" w14:textId="2071FDEE" w:rsidR="00455491" w:rsidRDefault="00433281" w:rsidP="00455491">
      <w:pPr>
        <w:numPr>
          <w:ilvl w:val="0"/>
          <w:numId w:val="21"/>
        </w:numPr>
        <w:spacing w:before="240"/>
        <w:ind w:right="720"/>
        <w:rPr>
          <w:rFonts w:ascii="Calibri" w:hAnsi="Calibri" w:cs="Arial"/>
          <w:sz w:val="22"/>
          <w:szCs w:val="22"/>
        </w:rPr>
      </w:pPr>
      <w:r w:rsidRPr="000E2139">
        <w:rPr>
          <w:rFonts w:ascii="Calibri" w:hAnsi="Calibri" w:cs="Arial"/>
          <w:b/>
          <w:smallCaps/>
          <w:sz w:val="22"/>
          <w:szCs w:val="22"/>
        </w:rPr>
        <w:t>Exhibit</w:t>
      </w:r>
      <w:r w:rsidR="00136678">
        <w:rPr>
          <w:rFonts w:ascii="Calibri" w:hAnsi="Calibri" w:cs="Arial"/>
          <w:b/>
          <w:smallCaps/>
          <w:sz w:val="22"/>
          <w:szCs w:val="22"/>
        </w:rPr>
        <w:t> </w:t>
      </w:r>
      <w:r w:rsidRPr="000E2139">
        <w:rPr>
          <w:rFonts w:ascii="Calibri" w:hAnsi="Calibri" w:cs="Arial"/>
          <w:b/>
          <w:smallCaps/>
          <w:sz w:val="22"/>
          <w:szCs w:val="22"/>
        </w:rPr>
        <w:t xml:space="preserve">C </w:t>
      </w:r>
      <w:r w:rsidR="00136678">
        <w:rPr>
          <w:rFonts w:ascii="Calibri" w:hAnsi="Calibri" w:cs="Arial"/>
          <w:b/>
          <w:smallCaps/>
          <w:sz w:val="22"/>
          <w:szCs w:val="22"/>
        </w:rPr>
        <w:t>–</w:t>
      </w:r>
      <w:r w:rsidRPr="000E2139">
        <w:rPr>
          <w:rFonts w:ascii="Calibri" w:hAnsi="Calibri" w:cs="Arial"/>
          <w:b/>
          <w:smallCaps/>
          <w:sz w:val="22"/>
          <w:szCs w:val="22"/>
        </w:rPr>
        <w:t xml:space="preserve"> </w:t>
      </w:r>
      <w:r w:rsidR="00136678">
        <w:rPr>
          <w:rFonts w:ascii="Calibri" w:hAnsi="Calibri" w:cs="Arial"/>
          <w:b/>
          <w:smallCaps/>
          <w:sz w:val="22"/>
          <w:szCs w:val="22"/>
        </w:rPr>
        <w:t>Bid Price</w:t>
      </w:r>
      <w:r w:rsidR="00455491" w:rsidRPr="00A961EC">
        <w:rPr>
          <w:rFonts w:ascii="Calibri" w:hAnsi="Calibri" w:cs="Arial"/>
          <w:b/>
          <w:sz w:val="22"/>
          <w:szCs w:val="22"/>
        </w:rPr>
        <w:br/>
      </w:r>
      <w:r w:rsidRPr="00880BE8">
        <w:rPr>
          <w:rFonts w:ascii="Calibri" w:hAnsi="Calibri" w:cs="Arial"/>
          <w:sz w:val="22"/>
          <w:szCs w:val="22"/>
        </w:rPr>
        <w:t>Bidder will need to complete the price worksheet template</w:t>
      </w:r>
      <w:r w:rsidR="00455491" w:rsidRPr="00880BE8">
        <w:rPr>
          <w:rFonts w:ascii="Calibri" w:hAnsi="Calibri" w:cs="Arial"/>
          <w:sz w:val="22"/>
          <w:szCs w:val="22"/>
        </w:rPr>
        <w:t>s</w:t>
      </w:r>
      <w:r w:rsidR="008B23FA" w:rsidRPr="00880BE8">
        <w:rPr>
          <w:rFonts w:ascii="Calibri" w:hAnsi="Calibri" w:cs="Arial"/>
          <w:sz w:val="22"/>
          <w:szCs w:val="22"/>
        </w:rPr>
        <w:t xml:space="preserve"> as</w:t>
      </w:r>
      <w:r w:rsidR="00455491" w:rsidRPr="00880BE8">
        <w:rPr>
          <w:rFonts w:ascii="Calibri" w:hAnsi="Calibri" w:cs="Arial"/>
          <w:sz w:val="22"/>
          <w:szCs w:val="22"/>
        </w:rPr>
        <w:t xml:space="preserve"> instructed </w:t>
      </w:r>
      <w:r w:rsidRPr="00880BE8">
        <w:rPr>
          <w:rFonts w:ascii="Calibri" w:hAnsi="Calibri" w:cs="Arial"/>
          <w:sz w:val="22"/>
          <w:szCs w:val="22"/>
        </w:rPr>
        <w:t>in</w:t>
      </w:r>
      <w:r w:rsidR="00455491" w:rsidRPr="00880BE8">
        <w:rPr>
          <w:rFonts w:ascii="Calibri" w:hAnsi="Calibri" w:cs="Arial"/>
          <w:sz w:val="22"/>
          <w:szCs w:val="22"/>
        </w:rPr>
        <w:t xml:space="preserve"> </w:t>
      </w:r>
      <w:r w:rsidR="00136678" w:rsidRPr="00E35101">
        <w:rPr>
          <w:rFonts w:ascii="Calibri" w:hAnsi="Calibri" w:cs="Arial"/>
          <w:b/>
          <w:i/>
          <w:sz w:val="22"/>
          <w:szCs w:val="22"/>
        </w:rPr>
        <w:t>Exhibit </w:t>
      </w:r>
      <w:r w:rsidR="00455491" w:rsidRPr="00E35101">
        <w:rPr>
          <w:rFonts w:ascii="Calibri" w:hAnsi="Calibri" w:cs="Arial"/>
          <w:b/>
          <w:i/>
          <w:sz w:val="22"/>
          <w:szCs w:val="22"/>
        </w:rPr>
        <w:t>C – Bid Price</w:t>
      </w:r>
      <w:r w:rsidR="00455491" w:rsidRPr="00880BE8">
        <w:rPr>
          <w:rFonts w:ascii="Calibri" w:hAnsi="Calibri" w:cs="Arial"/>
          <w:sz w:val="22"/>
          <w:szCs w:val="22"/>
        </w:rPr>
        <w:t>.</w:t>
      </w:r>
    </w:p>
    <w:p w14:paraId="678F0CED" w14:textId="77777777" w:rsidR="008F115A" w:rsidRPr="008F115A" w:rsidRDefault="008F115A" w:rsidP="008F115A">
      <w:pPr>
        <w:numPr>
          <w:ilvl w:val="0"/>
          <w:numId w:val="21"/>
        </w:numPr>
        <w:spacing w:before="240"/>
        <w:ind w:right="720"/>
        <w:rPr>
          <w:rFonts w:ascii="Calibri" w:hAnsi="Calibri" w:cs="Arial"/>
          <w:b/>
          <w:smallCaps/>
          <w:sz w:val="22"/>
          <w:szCs w:val="22"/>
        </w:rPr>
      </w:pPr>
      <w:r w:rsidRPr="008F115A">
        <w:rPr>
          <w:rFonts w:ascii="Calibri" w:hAnsi="Calibri" w:cs="Arial"/>
          <w:b/>
          <w:smallCaps/>
          <w:sz w:val="22"/>
          <w:szCs w:val="22"/>
        </w:rPr>
        <w:t>Exhibit D-1 – Contract Issues List [if applicable]</w:t>
      </w:r>
    </w:p>
    <w:p w14:paraId="75EFCE64" w14:textId="7227C853" w:rsidR="008F115A" w:rsidRPr="008F115A" w:rsidRDefault="008F115A" w:rsidP="00876416">
      <w:pPr>
        <w:ind w:left="1296" w:right="720"/>
        <w:jc w:val="both"/>
        <w:rPr>
          <w:rFonts w:ascii="Calibri" w:hAnsi="Calibri" w:cs="Arial"/>
          <w:sz w:val="22"/>
          <w:szCs w:val="22"/>
        </w:rPr>
      </w:pPr>
      <w:r w:rsidRPr="008F115A">
        <w:rPr>
          <w:rFonts w:ascii="Calibri" w:hAnsi="Calibri" w:cs="Arial"/>
          <w:sz w:val="22"/>
          <w:szCs w:val="22"/>
        </w:rPr>
        <w:t>This document is a required submittal IF bidder has business issues with the Contract attached as </w:t>
      </w:r>
      <w:r w:rsidRPr="008F115A">
        <w:rPr>
          <w:rFonts w:ascii="Calibri" w:hAnsi="Calibri" w:cs="Arial"/>
          <w:b/>
          <w:bCs/>
          <w:i/>
          <w:iCs/>
          <w:sz w:val="22"/>
          <w:szCs w:val="22"/>
        </w:rPr>
        <w:t>Exhibit D – Contract</w:t>
      </w:r>
      <w:r w:rsidRPr="008F115A">
        <w:rPr>
          <w:rFonts w:ascii="Calibri" w:hAnsi="Calibri" w:cs="Arial"/>
          <w:sz w:val="22"/>
          <w:szCs w:val="22"/>
        </w:rPr>
        <w:t>.  If so, bidder must complete and submit to</w:t>
      </w:r>
      <w:r w:rsidR="00C97AFD">
        <w:rPr>
          <w:rFonts w:ascii="Calibri" w:hAnsi="Calibri" w:cs="Arial"/>
          <w:sz w:val="22"/>
          <w:szCs w:val="22"/>
        </w:rPr>
        <w:t xml:space="preserve"> </w:t>
      </w:r>
      <w:r w:rsidR="00AA4954">
        <w:rPr>
          <w:rFonts w:ascii="Calibri" w:hAnsi="Calibri" w:cs="Arial"/>
          <w:sz w:val="22"/>
          <w:szCs w:val="22"/>
        </w:rPr>
        <w:t>WaTech</w:t>
      </w:r>
      <w:r w:rsidR="007D592C" w:rsidRPr="008F115A">
        <w:rPr>
          <w:rFonts w:ascii="Calibri" w:hAnsi="Calibri" w:cs="Arial"/>
          <w:sz w:val="22"/>
          <w:szCs w:val="22"/>
        </w:rPr>
        <w:t xml:space="preserve"> </w:t>
      </w:r>
      <w:r w:rsidRPr="008F115A">
        <w:rPr>
          <w:rFonts w:ascii="Calibri" w:hAnsi="Calibri" w:cs="Arial"/>
          <w:sz w:val="22"/>
          <w:szCs w:val="22"/>
        </w:rPr>
        <w:t>Note, however, that</w:t>
      </w:r>
      <w:r w:rsidR="00C97AFD">
        <w:rPr>
          <w:rFonts w:ascii="Calibri" w:hAnsi="Calibri" w:cs="Arial"/>
          <w:sz w:val="22"/>
          <w:szCs w:val="22"/>
        </w:rPr>
        <w:t xml:space="preserve"> </w:t>
      </w:r>
      <w:r w:rsidR="00AA4954">
        <w:rPr>
          <w:rFonts w:ascii="Calibri" w:hAnsi="Calibri" w:cs="Arial"/>
          <w:sz w:val="22"/>
          <w:szCs w:val="22"/>
        </w:rPr>
        <w:t xml:space="preserve">WaTech </w:t>
      </w:r>
      <w:r w:rsidRPr="008F115A">
        <w:rPr>
          <w:rFonts w:ascii="Calibri" w:hAnsi="Calibri" w:cs="Arial"/>
          <w:sz w:val="22"/>
          <w:szCs w:val="22"/>
        </w:rPr>
        <w:t>reserves the right not to modify the Contract and to award the Contract on the basis of a bidder’s willingness to agree to the Contract.</w:t>
      </w:r>
    </w:p>
    <w:p w14:paraId="0BCDBA8F" w14:textId="27D14F44" w:rsidR="001F03E4" w:rsidRPr="001F03E4" w:rsidRDefault="001F03E4"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Bid Format</w:t>
      </w:r>
      <w:r>
        <w:rPr>
          <w:rFonts w:ascii="Calibri" w:hAnsi="Calibri"/>
          <w:sz w:val="22"/>
          <w:szCs w:val="22"/>
        </w:rPr>
        <w:t xml:space="preserve">.  </w:t>
      </w:r>
      <w:r w:rsidRPr="00880BE8">
        <w:rPr>
          <w:rFonts w:ascii="Calibri" w:hAnsi="Calibri"/>
          <w:sz w:val="22"/>
          <w:szCs w:val="22"/>
        </w:rPr>
        <w:t>Bids must be complete, legible, signed</w:t>
      </w:r>
      <w:r>
        <w:rPr>
          <w:rFonts w:ascii="Calibri" w:hAnsi="Calibri"/>
          <w:sz w:val="22"/>
          <w:szCs w:val="22"/>
        </w:rPr>
        <w:t>,</w:t>
      </w:r>
      <w:r w:rsidRPr="00880BE8">
        <w:rPr>
          <w:rFonts w:ascii="Calibri" w:hAnsi="Calibri"/>
          <w:sz w:val="22"/>
          <w:szCs w:val="22"/>
        </w:rPr>
        <w:t xml:space="preserve"> and follow </w:t>
      </w:r>
      <w:r>
        <w:rPr>
          <w:rFonts w:ascii="Calibri" w:hAnsi="Calibri"/>
          <w:sz w:val="22"/>
          <w:szCs w:val="22"/>
        </w:rPr>
        <w:t>all</w:t>
      </w:r>
      <w:r w:rsidRPr="00880BE8">
        <w:rPr>
          <w:rFonts w:ascii="Calibri" w:hAnsi="Calibri"/>
          <w:sz w:val="22"/>
          <w:szCs w:val="22"/>
        </w:rPr>
        <w:t xml:space="preserve"> instructions stated in </w:t>
      </w:r>
      <w:r>
        <w:rPr>
          <w:rFonts w:ascii="Calibri" w:hAnsi="Calibri"/>
          <w:sz w:val="22"/>
          <w:szCs w:val="22"/>
        </w:rPr>
        <w:t xml:space="preserve">the </w:t>
      </w:r>
      <w:r w:rsidR="00DD4329">
        <w:rPr>
          <w:rFonts w:ascii="Calibri" w:hAnsi="Calibri" w:cs="Arial"/>
          <w:sz w:val="22"/>
          <w:szCs w:val="22"/>
        </w:rPr>
        <w:t xml:space="preserve">Solicitation </w:t>
      </w:r>
      <w:r>
        <w:rPr>
          <w:rFonts w:ascii="Calibri" w:hAnsi="Calibri"/>
          <w:sz w:val="22"/>
          <w:szCs w:val="22"/>
        </w:rPr>
        <w:t xml:space="preserve">(including the exhibits). </w:t>
      </w:r>
      <w:r w:rsidRPr="00880BE8">
        <w:rPr>
          <w:rFonts w:ascii="Calibri" w:hAnsi="Calibri"/>
          <w:sz w:val="22"/>
          <w:szCs w:val="22"/>
        </w:rPr>
        <w:t xml:space="preserve"> Unless</w:t>
      </w:r>
      <w:r>
        <w:rPr>
          <w:rFonts w:ascii="Calibri" w:hAnsi="Calibri"/>
          <w:sz w:val="22"/>
          <w:szCs w:val="22"/>
        </w:rPr>
        <w:t xml:space="preserve"> otherwise specified in writing by </w:t>
      </w:r>
      <w:r w:rsidR="00213B88">
        <w:rPr>
          <w:rFonts w:ascii="Calibri" w:hAnsi="Calibri"/>
          <w:sz w:val="22"/>
          <w:szCs w:val="22"/>
        </w:rPr>
        <w:t>WaTech</w:t>
      </w:r>
      <w:r>
        <w:rPr>
          <w:rFonts w:ascii="Calibri" w:hAnsi="Calibri"/>
          <w:sz w:val="22"/>
          <w:szCs w:val="22"/>
        </w:rPr>
        <w:t>, documents included with an electronic bid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bidders may sign using either a physical or electronic signature.</w:t>
      </w:r>
    </w:p>
    <w:p w14:paraId="6E7AA689" w14:textId="401A11E7" w:rsidR="001D7750" w:rsidRDefault="00363AC7"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Submitting Bids</w:t>
      </w:r>
      <w:r>
        <w:rPr>
          <w:rFonts w:ascii="Calibri" w:hAnsi="Calibri"/>
          <w:sz w:val="22"/>
          <w:szCs w:val="22"/>
        </w:rPr>
        <w:t xml:space="preserve">.  </w:t>
      </w:r>
      <w:r w:rsidR="00645201" w:rsidRPr="00294CC2">
        <w:rPr>
          <w:rFonts w:ascii="Calibri" w:hAnsi="Calibri"/>
          <w:sz w:val="22"/>
          <w:szCs w:val="22"/>
        </w:rPr>
        <w:t>Your electronic bid must be emailed to</w:t>
      </w:r>
      <w:r w:rsidR="00452AC3">
        <w:rPr>
          <w:rFonts w:ascii="Calibri" w:hAnsi="Calibri"/>
          <w:sz w:val="22"/>
          <w:szCs w:val="22"/>
        </w:rPr>
        <w:t xml:space="preserve"> Joanna.colvin@watech.wa.gov</w:t>
      </w:r>
      <w:hyperlink r:id="rId110" w:history="1"/>
      <w:r w:rsidR="00645201" w:rsidRPr="007277BA">
        <w:rPr>
          <w:rFonts w:ascii="Calibri" w:hAnsi="Calibri"/>
          <w:sz w:val="22"/>
          <w:szCs w:val="22"/>
        </w:rPr>
        <w:t>.</w:t>
      </w:r>
      <w:r w:rsidR="00645201" w:rsidRPr="00294CC2">
        <w:rPr>
          <w:rFonts w:ascii="Calibri" w:hAnsi="Calibri"/>
          <w:sz w:val="22"/>
          <w:szCs w:val="22"/>
        </w:rPr>
        <w:t xml:space="preserve">  </w:t>
      </w:r>
      <w:r w:rsidR="00452AC3">
        <w:rPr>
          <w:rFonts w:ascii="Calibri" w:hAnsi="Calibri"/>
          <w:sz w:val="22"/>
          <w:szCs w:val="22"/>
        </w:rPr>
        <w:t>WaTech</w:t>
      </w:r>
      <w:r w:rsidR="00645201" w:rsidRPr="00294CC2">
        <w:rPr>
          <w:rFonts w:ascii="Calibri" w:hAnsi="Calibri"/>
          <w:sz w:val="22"/>
          <w:szCs w:val="22"/>
        </w:rPr>
        <w:t xml:space="preserve"> email boxes only can accept emails that total less than 30MB in size.  Bidders are cautioned to keep email sizes to less than 25MB to ease delivery.  Zipped files cannot be accepted</w:t>
      </w:r>
      <w:r w:rsidR="00645201">
        <w:rPr>
          <w:rFonts w:ascii="Calibri" w:hAnsi="Calibri"/>
          <w:sz w:val="22"/>
          <w:szCs w:val="22"/>
        </w:rPr>
        <w:t>.</w:t>
      </w:r>
    </w:p>
    <w:p w14:paraId="2256C1AC" w14:textId="77777777" w:rsidR="00D31B80" w:rsidRDefault="00D31B80" w:rsidP="00AF34B2">
      <w:pPr>
        <w:jc w:val="both"/>
        <w:rPr>
          <w:rFonts w:ascii="Calibri" w:hAnsi="Calibri"/>
          <w:sz w:val="22"/>
          <w:szCs w:val="22"/>
        </w:rPr>
      </w:pPr>
    </w:p>
    <w:p w14:paraId="7550A5DE" w14:textId="77777777" w:rsidR="007F754A" w:rsidRPr="007F754A" w:rsidRDefault="007F754A" w:rsidP="00093CB1">
      <w:pPr>
        <w:pStyle w:val="Heading1"/>
      </w:pPr>
      <w:bookmarkStart w:id="6" w:name="_Section_5_–Complaint,"/>
      <w:bookmarkStart w:id="7" w:name="Section_4"/>
      <w:bookmarkEnd w:id="6"/>
      <w:r w:rsidRPr="007F754A">
        <w:lastRenderedPageBreak/>
        <w:t xml:space="preserve">Section </w:t>
      </w:r>
      <w:r w:rsidR="00D31B80">
        <w:rPr>
          <w:lang w:val="en-US"/>
        </w:rPr>
        <w:t>5</w:t>
      </w:r>
      <w:r w:rsidRPr="007F754A">
        <w:t xml:space="preserve"> –</w:t>
      </w:r>
      <w:r w:rsidR="00EC46EA">
        <w:rPr>
          <w:lang w:val="en-US"/>
        </w:rPr>
        <w:t xml:space="preserve"> </w:t>
      </w:r>
      <w:r w:rsidR="000B74CC" w:rsidRPr="000B74CC">
        <w:rPr>
          <w:sz w:val="22"/>
        </w:rPr>
        <w:t>Complaint, Debrief, &amp; Protest Requirements</w:t>
      </w:r>
    </w:p>
    <w:bookmarkEnd w:id="7"/>
    <w:p w14:paraId="31F8334E" w14:textId="77777777" w:rsidR="007F754A" w:rsidRDefault="007F754A" w:rsidP="00A923E1">
      <w:pPr>
        <w:keepNext/>
        <w:keepLines/>
        <w:rPr>
          <w:rFonts w:ascii="Calibri" w:hAnsi="Calibri" w:cs="Arial"/>
          <w:sz w:val="22"/>
          <w:szCs w:val="22"/>
        </w:rPr>
      </w:pPr>
    </w:p>
    <w:p w14:paraId="19D50258"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1BC796A1" w14:textId="32274817" w:rsidR="002D0F80"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w:t>
      </w:r>
      <w:r w:rsidR="00DD4329">
        <w:rPr>
          <w:rFonts w:ascii="Calibri" w:hAnsi="Calibri"/>
          <w:sz w:val="22"/>
          <w:szCs w:val="22"/>
        </w:rPr>
        <w:t xml:space="preserve">Solicitation </w:t>
      </w:r>
      <w:r w:rsidRPr="000B74CC">
        <w:rPr>
          <w:rFonts w:ascii="Calibri" w:hAnsi="Calibri"/>
          <w:sz w:val="22"/>
          <w:szCs w:val="22"/>
        </w:rPr>
        <w:t xml:space="preserve">offers a complaint period for bidders wishing to voice objections to this solicitation.  The complaint period ends five (5) business days before the bid 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w:t>
      </w:r>
      <w:r w:rsidR="00213B88">
        <w:rPr>
          <w:rFonts w:ascii="Calibri" w:hAnsi="Calibri"/>
          <w:sz w:val="22"/>
          <w:szCs w:val="22"/>
        </w:rPr>
        <w:t xml:space="preserve">WaTech </w:t>
      </w:r>
      <w:r w:rsidRPr="000B74CC">
        <w:rPr>
          <w:rFonts w:ascii="Calibri" w:hAnsi="Calibri"/>
          <w:sz w:val="22"/>
          <w:szCs w:val="22"/>
        </w:rPr>
        <w:t xml:space="preserve">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bidder complaints result in changes to the Competitive Solicitation, written amendments </w:t>
      </w:r>
      <w:r w:rsidR="00A95661">
        <w:rPr>
          <w:rFonts w:ascii="Calibri" w:hAnsi="Calibri"/>
          <w:sz w:val="22"/>
          <w:szCs w:val="22"/>
        </w:rPr>
        <w:t xml:space="preserve">to the </w:t>
      </w:r>
      <w:r w:rsidR="00DD4329">
        <w:rPr>
          <w:rFonts w:ascii="Calibri" w:hAnsi="Calibri"/>
          <w:sz w:val="22"/>
          <w:szCs w:val="22"/>
        </w:rPr>
        <w:t xml:space="preserve">Solicitation </w:t>
      </w:r>
      <w:r w:rsidRPr="000B74CC">
        <w:rPr>
          <w:rFonts w:ascii="Calibri" w:hAnsi="Calibri"/>
          <w:sz w:val="22"/>
          <w:szCs w:val="22"/>
        </w:rPr>
        <w:t>will be issued and posted on WEBS</w:t>
      </w:r>
      <w:r w:rsidR="002D0F80">
        <w:rPr>
          <w:rFonts w:ascii="Calibri" w:hAnsi="Calibri"/>
          <w:sz w:val="22"/>
          <w:szCs w:val="22"/>
        </w:rPr>
        <w:t>.</w:t>
      </w:r>
    </w:p>
    <w:p w14:paraId="52EA5BDB" w14:textId="7777777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3D2B156" w14:textId="7777777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44E9DC60" w14:textId="25ECC540"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bid submittals, unless more time is needed.</w:t>
      </w:r>
      <w:r w:rsidRPr="006C33A6">
        <w:rPr>
          <w:rFonts w:ascii="Calibri" w:hAnsi="Calibri"/>
          <w:sz w:val="22"/>
          <w:szCs w:val="22"/>
        </w:rPr>
        <w:t xml:space="preserve">  </w:t>
      </w:r>
      <w:r w:rsidR="00213B88">
        <w:rPr>
          <w:rFonts w:ascii="Calibri" w:hAnsi="Calibri"/>
          <w:sz w:val="22"/>
          <w:szCs w:val="22"/>
        </w:rPr>
        <w:t xml:space="preserve">WaTech </w:t>
      </w:r>
      <w:r w:rsidRPr="006C33A6">
        <w:rPr>
          <w:rFonts w:ascii="Calibri" w:hAnsi="Calibri"/>
          <w:sz w:val="22"/>
          <w:szCs w:val="22"/>
          <w:lang w:val="x-none"/>
        </w:rPr>
        <w:t>is required to promptly post the response to a complaint on WEBS</w:t>
      </w:r>
      <w:r w:rsidR="00B84905">
        <w:rPr>
          <w:rFonts w:ascii="Calibri" w:hAnsi="Calibri"/>
          <w:sz w:val="22"/>
          <w:szCs w:val="22"/>
        </w:rPr>
        <w:t>.</w:t>
      </w:r>
    </w:p>
    <w:p w14:paraId="5AB82830" w14:textId="77777777" w:rsidR="000B74CC" w:rsidRPr="002F6EA6"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bid submittal may be deemed waived for protest purposes.</w:t>
      </w:r>
    </w:p>
    <w:p w14:paraId="65EAA70E" w14:textId="468265E0" w:rsidR="000B74CC"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bidder and </w:t>
      </w:r>
      <w:r w:rsidR="00213B88">
        <w:rPr>
          <w:rFonts w:ascii="Calibri" w:hAnsi="Calibri"/>
          <w:sz w:val="22"/>
          <w:szCs w:val="22"/>
        </w:rPr>
        <w:t xml:space="preserve">WaTech </w:t>
      </w:r>
      <w:r w:rsidR="00A27928">
        <w:rPr>
          <w:rFonts w:ascii="Calibri" w:hAnsi="Calibri"/>
          <w:sz w:val="22"/>
          <w:szCs w:val="22"/>
        </w:rPr>
        <w:t xml:space="preserve">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bidder’s bid</w:t>
      </w:r>
      <w:r w:rsidR="00A27928">
        <w:rPr>
          <w:rFonts w:ascii="Calibri" w:hAnsi="Calibri"/>
          <w:sz w:val="22"/>
          <w:szCs w:val="22"/>
        </w:rPr>
        <w:t xml:space="preserve"> (and, as further explained below, is a necessary prerequisite to filing a protest)</w:t>
      </w:r>
      <w:r w:rsidR="006C33A6" w:rsidRPr="006C33A6">
        <w:rPr>
          <w:rFonts w:ascii="Calibri" w:hAnsi="Calibri"/>
          <w:sz w:val="22"/>
          <w:szCs w:val="22"/>
        </w:rPr>
        <w:t xml:space="preserve">.  Following the evaluation of the bids, </w:t>
      </w:r>
      <w:r w:rsidR="00821209">
        <w:rPr>
          <w:rFonts w:ascii="Calibri" w:hAnsi="Calibri"/>
          <w:sz w:val="22"/>
          <w:szCs w:val="22"/>
        </w:rPr>
        <w:t>WaTech</w:t>
      </w:r>
      <w:r w:rsidR="006C33A6" w:rsidRPr="006C33A6">
        <w:rPr>
          <w:rFonts w:ascii="Calibri" w:hAnsi="Calibri"/>
          <w:sz w:val="22"/>
          <w:szCs w:val="22"/>
        </w:rPr>
        <w:t xml:space="preserve"> will issue an announcement of the ASB.  That announcement may be made by any means, but </w:t>
      </w:r>
      <w:r w:rsidR="00821209">
        <w:rPr>
          <w:rFonts w:ascii="Calibri" w:hAnsi="Calibri"/>
          <w:sz w:val="22"/>
          <w:szCs w:val="22"/>
        </w:rPr>
        <w:t>WaTech</w:t>
      </w:r>
      <w:r w:rsidR="006C33A6" w:rsidRPr="006C33A6">
        <w:rPr>
          <w:rFonts w:ascii="Calibri" w:hAnsi="Calibri"/>
          <w:sz w:val="22"/>
          <w:szCs w:val="22"/>
        </w:rPr>
        <w:t xml:space="preserve"> likely will use email to the bidder’s email address provided in the Bidder’s Profile.  Bidders will have three (3) business days to request a Debrief Conference.  Once a Debrief Conference is requested, </w:t>
      </w:r>
      <w:r w:rsidR="00821209">
        <w:rPr>
          <w:rFonts w:ascii="Calibri" w:hAnsi="Calibri"/>
          <w:sz w:val="22"/>
          <w:szCs w:val="22"/>
        </w:rPr>
        <w:t>WaTech</w:t>
      </w:r>
      <w:r w:rsidR="006C33A6" w:rsidRPr="006C33A6">
        <w:rPr>
          <w:rFonts w:ascii="Calibri" w:hAnsi="Calibri"/>
          <w:sz w:val="22"/>
          <w:szCs w:val="22"/>
        </w:rPr>
        <w:t xml:space="preserve"> will offer the requesting bidder one meeting opportunity and notify the bidder of the Debrief Conference place, date, and time.  Please note, because the debrief process must occur before making an award, </w:t>
      </w:r>
      <w:r w:rsidR="00821209">
        <w:rPr>
          <w:rFonts w:ascii="Calibri" w:hAnsi="Calibri"/>
          <w:sz w:val="22"/>
          <w:szCs w:val="22"/>
        </w:rPr>
        <w:t>WaTech</w:t>
      </w:r>
      <w:r w:rsidR="006C33A6" w:rsidRPr="006C33A6">
        <w:rPr>
          <w:rFonts w:ascii="Calibri" w:hAnsi="Calibri"/>
          <w:sz w:val="22"/>
          <w:szCs w:val="22"/>
        </w:rPr>
        <w:t xml:space="preserve"> likely will schedule the Debrief Conference shortly after the announcement of the ASB and the bidder’s request for a Debrief Conference.  </w:t>
      </w:r>
      <w:r w:rsidR="00821209">
        <w:rPr>
          <w:rFonts w:ascii="Calibri" w:hAnsi="Calibri"/>
          <w:sz w:val="22"/>
          <w:szCs w:val="22"/>
        </w:rPr>
        <w:t>WaTech</w:t>
      </w:r>
      <w:r w:rsidR="006C33A6" w:rsidRPr="006C33A6">
        <w:rPr>
          <w:rFonts w:ascii="Calibri" w:hAnsi="Calibri"/>
          <w:sz w:val="22"/>
          <w:szCs w:val="22"/>
        </w:rPr>
        <w:t xml:space="preserve"> will not allow the debrief process to delay the award.  Therefore, bidders should plan for contingencies and alternate representatives</w:t>
      </w:r>
      <w:r w:rsidR="00A27928">
        <w:rPr>
          <w:rFonts w:ascii="Calibri" w:hAnsi="Calibri"/>
          <w:sz w:val="22"/>
          <w:szCs w:val="22"/>
        </w:rPr>
        <w:t xml:space="preserve">.  </w:t>
      </w:r>
      <w:r w:rsidR="00A27928" w:rsidRPr="00A27928">
        <w:rPr>
          <w:rFonts w:ascii="Calibri" w:hAnsi="Calibri"/>
          <w:b/>
          <w:sz w:val="22"/>
          <w:szCs w:val="22"/>
        </w:rPr>
        <w:t>Bidders who wish to protest must first participate in a debrief conference.  B</w:t>
      </w:r>
      <w:r w:rsidR="006C33A6" w:rsidRPr="00A27928">
        <w:rPr>
          <w:rFonts w:ascii="Calibri" w:hAnsi="Calibri"/>
          <w:b/>
          <w:sz w:val="22"/>
          <w:szCs w:val="22"/>
        </w:rPr>
        <w:t>idders who are unwilling or unable to attend the Debrief Conference will lose the opportunity to protest.</w:t>
      </w:r>
      <w:r w:rsidR="00A27928" w:rsidRPr="00A27928">
        <w:rPr>
          <w:rFonts w:ascii="Calibri" w:hAnsi="Calibri"/>
          <w:b/>
          <w:sz w:val="22"/>
          <w:szCs w:val="22"/>
        </w:rPr>
        <w:t xml:space="preserve">  A debrief is a required prerequisite for a bidder wishing to file a protest</w:t>
      </w:r>
      <w:r w:rsidR="00A27928" w:rsidRPr="00A27928">
        <w:rPr>
          <w:rFonts w:ascii="Calibri" w:hAnsi="Calibri"/>
          <w:sz w:val="22"/>
          <w:szCs w:val="22"/>
        </w:rPr>
        <w:t>.</w:t>
      </w:r>
    </w:p>
    <w:p w14:paraId="7617BA52" w14:textId="7777777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A Debrief Conference may be requested by a bidder following announcement of the Apparent Successful Bidder</w:t>
      </w:r>
      <w:r w:rsidR="00BE3B49">
        <w:rPr>
          <w:rFonts w:ascii="Calibri" w:hAnsi="Calibri"/>
          <w:sz w:val="22"/>
          <w:szCs w:val="22"/>
        </w:rPr>
        <w:t xml:space="preserve"> (ASB)</w:t>
      </w:r>
      <w:r w:rsidRPr="006C33A6">
        <w:rPr>
          <w:rFonts w:ascii="Calibri" w:hAnsi="Calibri"/>
          <w:sz w:val="22"/>
          <w:szCs w:val="22"/>
        </w:rPr>
        <w:t>.</w:t>
      </w:r>
    </w:p>
    <w:p w14:paraId="0753CDC2" w14:textId="406B97AD"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lastRenderedPageBreak/>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bidder who has submitted a timely bid response may request a Debrief Conference (see Form and Substance, and Other below).  A Debrief Conference provides an opportunity for the bidder to meet with </w:t>
      </w:r>
      <w:r w:rsidR="00821209">
        <w:rPr>
          <w:rFonts w:ascii="Calibri" w:hAnsi="Calibri"/>
          <w:sz w:val="22"/>
          <w:szCs w:val="22"/>
        </w:rPr>
        <w:t xml:space="preserve">WaTech </w:t>
      </w:r>
      <w:r w:rsidRPr="006C33A6">
        <w:rPr>
          <w:rFonts w:ascii="Calibri" w:hAnsi="Calibri"/>
          <w:sz w:val="22"/>
          <w:szCs w:val="22"/>
        </w:rPr>
        <w:t xml:space="preserve">to discuss </w:t>
      </w:r>
      <w:r w:rsidR="00FF39AA">
        <w:rPr>
          <w:rFonts w:ascii="Calibri" w:hAnsi="Calibri"/>
          <w:sz w:val="22"/>
          <w:szCs w:val="22"/>
        </w:rPr>
        <w:t>bidder’s</w:t>
      </w:r>
      <w:r w:rsidRPr="006C33A6">
        <w:rPr>
          <w:rFonts w:ascii="Calibri" w:hAnsi="Calibri"/>
          <w:sz w:val="22"/>
          <w:szCs w:val="22"/>
        </w:rPr>
        <w:t xml:space="preserve"> bid and evaluation.</w:t>
      </w:r>
      <w:r w:rsidR="00FF39AA">
        <w:rPr>
          <w:rFonts w:ascii="Calibri" w:hAnsi="Calibri"/>
          <w:sz w:val="22"/>
          <w:szCs w:val="22"/>
        </w:rPr>
        <w:t xml:space="preserve">  It does not provide an opportunity to discuss other bids and evaluations.</w:t>
      </w:r>
    </w:p>
    <w:p w14:paraId="35094998" w14:textId="797C6229"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business days after the announcement of the Apparent Successful Bidder.</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821209">
        <w:rPr>
          <w:rFonts w:ascii="Calibri" w:hAnsi="Calibri"/>
          <w:sz w:val="22"/>
          <w:szCs w:val="22"/>
        </w:rPr>
        <w:t>WaTech</w:t>
      </w:r>
      <w:r w:rsidR="003E4FBE">
        <w:rPr>
          <w:rFonts w:ascii="Calibri" w:hAnsi="Calibri"/>
          <w:sz w:val="22"/>
          <w:szCs w:val="22"/>
        </w:rPr>
        <w:t>,</w:t>
      </w:r>
      <w:r w:rsidRPr="006C33A6">
        <w:rPr>
          <w:rFonts w:ascii="Calibri" w:hAnsi="Calibri"/>
          <w:sz w:val="22"/>
          <w:szCs w:val="22"/>
          <w:lang w:val="x-none"/>
        </w:rPr>
        <w:t xml:space="preserve"> and may be limited by </w:t>
      </w:r>
      <w:r w:rsidR="003E4FBE">
        <w:rPr>
          <w:rFonts w:ascii="Calibri" w:hAnsi="Calibri"/>
          <w:sz w:val="22"/>
          <w:szCs w:val="22"/>
        </w:rPr>
        <w:t>WaTech</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The failure of a bidder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405915F3" w14:textId="77777777" w:rsidR="004D4D06"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bidder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34ABDAED"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3FFA9329"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Any bidder may protest an award to the A</w:t>
      </w:r>
      <w:r w:rsidRPr="006C33A6">
        <w:rPr>
          <w:rFonts w:ascii="Calibri" w:hAnsi="Calibri"/>
          <w:sz w:val="22"/>
          <w:szCs w:val="22"/>
        </w:rPr>
        <w:t>SB</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after the protesting bidder’s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0AEC564D"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47413C">
        <w:rPr>
          <w:rFonts w:ascii="Calibri" w:hAnsi="Calibri"/>
          <w:sz w:val="22"/>
          <w:szCs w:val="22"/>
        </w:rPr>
        <w:t>Protest Officer</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27B7899D" w14:textId="77777777" w:rsidR="006C33A6" w:rsidRPr="000B74CC"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bidder does not accept </w:t>
      </w:r>
      <w:r w:rsidR="007B6A94">
        <w:rPr>
          <w:rFonts w:ascii="Calibri" w:hAnsi="Calibri"/>
          <w:sz w:val="22"/>
          <w:szCs w:val="22"/>
        </w:rPr>
        <w:t>the</w:t>
      </w:r>
      <w:r w:rsidRPr="006C33A6">
        <w:rPr>
          <w:rFonts w:ascii="Calibri" w:hAnsi="Calibri"/>
          <w:sz w:val="22"/>
          <w:szCs w:val="22"/>
          <w:lang w:val="x-none"/>
        </w:rPr>
        <w:t xml:space="preserve"> protest response, the bidder may seek relief </w:t>
      </w:r>
      <w:r w:rsidRPr="006C33A6">
        <w:rPr>
          <w:rFonts w:ascii="Calibri" w:hAnsi="Calibri"/>
          <w:sz w:val="22"/>
          <w:szCs w:val="22"/>
        </w:rPr>
        <w:t xml:space="preserve">in </w:t>
      </w:r>
      <w:r w:rsidRPr="006C33A6">
        <w:rPr>
          <w:rFonts w:ascii="Calibri" w:hAnsi="Calibri"/>
          <w:sz w:val="22"/>
          <w:szCs w:val="22"/>
          <w:lang w:val="x-none"/>
        </w:rPr>
        <w:t>Thurston County</w:t>
      </w:r>
      <w:r w:rsidRPr="006C33A6">
        <w:rPr>
          <w:rFonts w:ascii="Calibri" w:hAnsi="Calibri"/>
          <w:sz w:val="22"/>
          <w:szCs w:val="22"/>
        </w:rPr>
        <w:t xml:space="preserve"> Superior Court</w:t>
      </w:r>
      <w:r>
        <w:rPr>
          <w:rFonts w:ascii="Calibri" w:hAnsi="Calibri"/>
          <w:sz w:val="22"/>
          <w:szCs w:val="22"/>
        </w:rPr>
        <w:t>.</w:t>
      </w:r>
    </w:p>
    <w:p w14:paraId="47270402" w14:textId="77777777" w:rsidR="000B74CC" w:rsidRDefault="000B74CC" w:rsidP="00BE3B49">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r w:rsidR="007C484B">
        <w:rPr>
          <w:rFonts w:ascii="Calibri" w:hAnsi="Calibri"/>
          <w:sz w:val="22"/>
          <w:szCs w:val="22"/>
        </w:rPr>
        <w:t>A</w:t>
      </w:r>
      <w:r w:rsidR="004F67C7">
        <w:rPr>
          <w:rFonts w:ascii="Calibri" w:hAnsi="Calibri"/>
          <w:sz w:val="22"/>
          <w:szCs w:val="22"/>
        </w:rPr>
        <w:t>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7C484B">
        <w:rPr>
          <w:rFonts w:ascii="Calibri" w:hAnsi="Calibri"/>
          <w:sz w:val="22"/>
          <w:szCs w:val="22"/>
        </w:rPr>
        <w:t>,</w:t>
      </w:r>
      <w:r w:rsidR="0047413C">
        <w:rPr>
          <w:rFonts w:ascii="Calibri" w:hAnsi="Calibri"/>
          <w:sz w:val="22"/>
          <w:szCs w:val="22"/>
        </w:rPr>
        <w:t xml:space="preserve"> </w:t>
      </w:r>
      <w:r w:rsidR="006C33A6" w:rsidRPr="000B74CC">
        <w:rPr>
          <w:rFonts w:ascii="Calibri" w:hAnsi="Calibri"/>
          <w:sz w:val="22"/>
          <w:szCs w:val="22"/>
        </w:rPr>
        <w:t>debriefs</w:t>
      </w:r>
      <w:r w:rsidR="00CB5A2F">
        <w:rPr>
          <w:rFonts w:ascii="Calibri" w:hAnsi="Calibri"/>
          <w:sz w:val="22"/>
          <w:szCs w:val="22"/>
        </w:rPr>
        <w:t>, and protests</w:t>
      </w:r>
      <w:r w:rsidR="006C33A6" w:rsidRPr="000B74CC">
        <w:rPr>
          <w:rFonts w:ascii="Calibri" w:hAnsi="Calibri"/>
          <w:sz w:val="22"/>
          <w:szCs w:val="22"/>
        </w:rPr>
        <w:t>,</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p>
    <w:p w14:paraId="3ED18E81" w14:textId="77777777" w:rsidR="00BE3B49"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w:t>
      </w:r>
      <w:r w:rsidR="00BE3B49">
        <w:rPr>
          <w:rFonts w:ascii="Calibri" w:hAnsi="Calibri"/>
          <w:sz w:val="22"/>
          <w:szCs w:val="22"/>
        </w:rPr>
        <w:t>:</w:t>
      </w:r>
    </w:p>
    <w:p w14:paraId="0854B32C"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Be in </w:t>
      </w:r>
      <w:proofErr w:type="gramStart"/>
      <w:r w:rsidRPr="006C33A6">
        <w:rPr>
          <w:rFonts w:ascii="Calibri" w:hAnsi="Calibri"/>
          <w:sz w:val="22"/>
          <w:szCs w:val="22"/>
        </w:rPr>
        <w:t>writing;</w:t>
      </w:r>
      <w:proofErr w:type="gramEnd"/>
    </w:p>
    <w:p w14:paraId="346A5D53"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Be signed by the complaining or protesting bidder or an authorized agent, unless sent by </w:t>
      </w:r>
      <w:proofErr w:type="gramStart"/>
      <w:r w:rsidRPr="006C33A6">
        <w:rPr>
          <w:rFonts w:ascii="Calibri" w:hAnsi="Calibri"/>
          <w:sz w:val="22"/>
          <w:szCs w:val="22"/>
        </w:rPr>
        <w:t>email;</w:t>
      </w:r>
      <w:proofErr w:type="gramEnd"/>
    </w:p>
    <w:p w14:paraId="6F8B17C9"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Be delivered within the time frame(s) outlined </w:t>
      </w:r>
      <w:proofErr w:type="gramStart"/>
      <w:r w:rsidRPr="006C33A6">
        <w:rPr>
          <w:rFonts w:ascii="Calibri" w:hAnsi="Calibri"/>
          <w:sz w:val="22"/>
          <w:szCs w:val="22"/>
        </w:rPr>
        <w:t>herein;</w:t>
      </w:r>
      <w:proofErr w:type="gramEnd"/>
    </w:p>
    <w:p w14:paraId="461C63AB"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DD4329">
        <w:rPr>
          <w:rFonts w:ascii="Calibri" w:hAnsi="Calibri"/>
          <w:sz w:val="22"/>
          <w:szCs w:val="22"/>
        </w:rPr>
        <w:t xml:space="preserve">Solicitation </w:t>
      </w:r>
      <w:proofErr w:type="gramStart"/>
      <w:r w:rsidRPr="006C33A6">
        <w:rPr>
          <w:rFonts w:ascii="Calibri" w:hAnsi="Calibri"/>
          <w:sz w:val="22"/>
          <w:szCs w:val="22"/>
        </w:rPr>
        <w:t>number;</w:t>
      </w:r>
      <w:proofErr w:type="gramEnd"/>
    </w:p>
    <w:p w14:paraId="4A287575"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0D2ED748" w14:textId="77777777" w:rsidR="006C33A6"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5905AD76"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lastRenderedPageBreak/>
        <w:t>Complaints &amp; Protests</w:t>
      </w:r>
      <w:r w:rsidRPr="000B74CC">
        <w:rPr>
          <w:rFonts w:ascii="Calibri" w:hAnsi="Calibri"/>
          <w:smallCaps/>
          <w:sz w:val="22"/>
          <w:szCs w:val="22"/>
        </w:rPr>
        <w:t xml:space="preserve">.  </w:t>
      </w:r>
      <w:r w:rsidRPr="006C33A6">
        <w:rPr>
          <w:rFonts w:ascii="Calibri" w:hAnsi="Calibri"/>
          <w:sz w:val="22"/>
          <w:szCs w:val="22"/>
        </w:rPr>
        <w:t>All complaints and protests must (a) State all facts and arguments on which the complaining or protesting bidder is relying as the basis for its action; and (b) Include any relevant documentation or other supporting evidence</w:t>
      </w:r>
      <w:r>
        <w:rPr>
          <w:rFonts w:ascii="Calibri" w:hAnsi="Calibri"/>
          <w:sz w:val="22"/>
          <w:szCs w:val="22"/>
        </w:rPr>
        <w:t>.</w:t>
      </w:r>
    </w:p>
    <w:p w14:paraId="49DC6C92" w14:textId="312C4B98" w:rsidR="000B74CC" w:rsidRDefault="000B74CC" w:rsidP="000B74CC">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How to Contact</w:t>
      </w:r>
      <w:r w:rsidR="003E4FBE">
        <w:rPr>
          <w:rFonts w:ascii="Calibri" w:hAnsi="Calibri"/>
          <w:b/>
          <w:smallCaps/>
          <w:sz w:val="22"/>
          <w:szCs w:val="22"/>
        </w:rPr>
        <w:t xml:space="preserve"> WaTech</w:t>
      </w:r>
      <w:r w:rsidRPr="00036FF6">
        <w:rPr>
          <w:rFonts w:ascii="Calibri" w:hAnsi="Calibri"/>
          <w:sz w:val="22"/>
          <w:szCs w:val="22"/>
        </w:rPr>
        <w:t>.</w:t>
      </w:r>
    </w:p>
    <w:p w14:paraId="6CECDF21" w14:textId="358E7DE4" w:rsidR="00C46B62" w:rsidRDefault="006C33A6" w:rsidP="00DD2464">
      <w:pPr>
        <w:numPr>
          <w:ilvl w:val="1"/>
          <w:numId w:val="38"/>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w:t>
      </w:r>
      <w:bookmarkStart w:id="8" w:name="_Hlk80780065"/>
    </w:p>
    <w:bookmarkEnd w:id="8"/>
    <w:p w14:paraId="5638F989" w14:textId="77777777" w:rsidR="000B74CC" w:rsidRDefault="00C46B62" w:rsidP="00F31DB3">
      <w:pPr>
        <w:numPr>
          <w:ilvl w:val="1"/>
          <w:numId w:val="38"/>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62C9E30B" w14:textId="4EA0F7C0" w:rsidR="006C33A6" w:rsidRDefault="00C46B62" w:rsidP="00F31DB3">
      <w:pPr>
        <w:numPr>
          <w:ilvl w:val="1"/>
          <w:numId w:val="38"/>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w:t>
      </w:r>
      <w:r w:rsidR="002033BF">
        <w:rPr>
          <w:rFonts w:ascii="Calibri" w:hAnsi="Calibri"/>
          <w:sz w:val="22"/>
          <w:szCs w:val="22"/>
        </w:rPr>
        <w:t>Procurement Coordinator</w:t>
      </w:r>
      <w:r w:rsidR="00996735">
        <w:rPr>
          <w:rFonts w:ascii="Calibri" w:hAnsi="Calibri"/>
          <w:sz w:val="22"/>
          <w:szCs w:val="22"/>
        </w:rPr>
        <w:t xml:space="preserve"> at the following email address:  </w:t>
      </w:r>
      <w:r w:rsidR="003E4FBE">
        <w:rPr>
          <w:rFonts w:ascii="Calibri" w:hAnsi="Calibri"/>
          <w:sz w:val="22"/>
          <w:szCs w:val="22"/>
        </w:rPr>
        <w:t>Joanna.colvin@watech.wa.gov</w:t>
      </w:r>
      <w:r w:rsidR="007277BA">
        <w:rPr>
          <w:rFonts w:ascii="Calibri" w:hAnsi="Calibri" w:cs="Arial"/>
          <w:sz w:val="22"/>
          <w:szCs w:val="22"/>
        </w:rPr>
        <w:t xml:space="preserve">. </w:t>
      </w:r>
      <w:r>
        <w:rPr>
          <w:rFonts w:ascii="Calibri" w:hAnsi="Calibri"/>
          <w:sz w:val="22"/>
          <w:szCs w:val="22"/>
        </w:rPr>
        <w:t xml:space="preserve">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subject line of the email message. </w:t>
      </w:r>
    </w:p>
    <w:p w14:paraId="7B5224DE" w14:textId="77777777" w:rsidR="003E4FBE" w:rsidRDefault="003E4FBE" w:rsidP="000B74CC">
      <w:pPr>
        <w:jc w:val="both"/>
        <w:rPr>
          <w:rFonts w:ascii="Calibri" w:hAnsi="Calibri"/>
          <w:sz w:val="22"/>
          <w:szCs w:val="22"/>
        </w:rPr>
      </w:pPr>
    </w:p>
    <w:p w14:paraId="666FFFC9" w14:textId="77777777" w:rsidR="000B74CC" w:rsidRPr="007F754A" w:rsidRDefault="000B74CC" w:rsidP="00F174D6">
      <w:pPr>
        <w:pStyle w:val="Heading1"/>
        <w:keepLines/>
      </w:pPr>
      <w:bookmarkStart w:id="9" w:name="_Section_6_–Doing"/>
      <w:bookmarkEnd w:id="9"/>
      <w:r w:rsidRPr="007F754A">
        <w:t xml:space="preserve">Section </w:t>
      </w:r>
      <w:r>
        <w:rPr>
          <w:lang w:val="en-US"/>
        </w:rPr>
        <w:t>6</w:t>
      </w:r>
      <w:r w:rsidRPr="007F754A">
        <w:t xml:space="preserve"> –</w:t>
      </w:r>
      <w:r w:rsidR="00EC46EA">
        <w:rPr>
          <w:lang w:val="en-US"/>
        </w:rPr>
        <w:t xml:space="preserve"> </w:t>
      </w:r>
      <w:r w:rsidR="00C46B62" w:rsidRPr="00C46B62">
        <w:rPr>
          <w:lang w:val="en-US"/>
        </w:rPr>
        <w:t>Doing Business with the State of Washington</w:t>
      </w:r>
    </w:p>
    <w:p w14:paraId="71B4A752" w14:textId="77777777" w:rsidR="000B74CC" w:rsidRDefault="000B74CC" w:rsidP="00F174D6">
      <w:pPr>
        <w:keepNext/>
        <w:keepLines/>
        <w:rPr>
          <w:rFonts w:ascii="Calibri" w:hAnsi="Calibri" w:cs="Arial"/>
          <w:sz w:val="22"/>
          <w:szCs w:val="22"/>
        </w:rPr>
      </w:pPr>
    </w:p>
    <w:p w14:paraId="3A83E4CF" w14:textId="1DE1037A" w:rsidR="000B74CC" w:rsidRPr="001A2B86" w:rsidRDefault="000B74CC" w:rsidP="00F174D6">
      <w:pPr>
        <w:keepNext/>
        <w:keepLines/>
        <w:jc w:val="both"/>
        <w:rPr>
          <w:rFonts w:ascii="Calibri" w:hAnsi="Calibri"/>
          <w:sz w:val="22"/>
          <w:szCs w:val="22"/>
        </w:rPr>
      </w:pPr>
      <w:r>
        <w:rPr>
          <w:rFonts w:ascii="Calibri" w:hAnsi="Calibri"/>
          <w:sz w:val="22"/>
          <w:szCs w:val="22"/>
        </w:rPr>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including</w:t>
      </w:r>
      <w:r w:rsidR="007D592C">
        <w:rPr>
          <w:rFonts w:ascii="Calibri" w:hAnsi="Calibri" w:cs="Arial"/>
          <w:sz w:val="22"/>
          <w:szCs w:val="22"/>
        </w:rPr>
        <w:t xml:space="preserve"> </w:t>
      </w:r>
      <w:r w:rsidR="003E4FBE">
        <w:rPr>
          <w:rFonts w:ascii="Calibri" w:hAnsi="Calibri" w:cs="Arial"/>
          <w:sz w:val="22"/>
          <w:szCs w:val="22"/>
        </w:rPr>
        <w:t xml:space="preserve">WaTech </w:t>
      </w:r>
      <w:r w:rsidR="00792042">
        <w:rPr>
          <w:rFonts w:ascii="Calibri" w:hAnsi="Calibri" w:cs="Arial"/>
          <w:sz w:val="22"/>
          <w:szCs w:val="22"/>
        </w:rPr>
        <w:t>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w:t>
      </w:r>
      <w:r w:rsidR="00792042" w:rsidRPr="003E4FBE">
        <w:rPr>
          <w:rFonts w:ascii="Calibri" w:hAnsi="Calibri" w:cs="Arial"/>
          <w:sz w:val="22"/>
          <w:szCs w:val="22"/>
        </w:rPr>
        <w:t>services</w:t>
      </w:r>
      <w:r w:rsidRPr="003E4FBE">
        <w:rPr>
          <w:rFonts w:ascii="Calibri" w:hAnsi="Calibri"/>
          <w:sz w:val="22"/>
          <w:szCs w:val="22"/>
        </w:rPr>
        <w:t>.</w:t>
      </w:r>
    </w:p>
    <w:p w14:paraId="70EDA1F4" w14:textId="77777777" w:rsidR="000B74CC" w:rsidRDefault="00C46B62" w:rsidP="00F174D6">
      <w:pPr>
        <w:keepNext/>
        <w:keepLines/>
        <w:numPr>
          <w:ilvl w:val="0"/>
          <w:numId w:val="39"/>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676AF5CA" w14:textId="6E80CFC5" w:rsidR="001F03E4" w:rsidRDefault="001F03E4" w:rsidP="00F174D6">
      <w:pPr>
        <w:keepNext/>
        <w:keepLines/>
        <w:numPr>
          <w:ilvl w:val="1"/>
          <w:numId w:val="39"/>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11"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3E4FBE">
        <w:rPr>
          <w:rFonts w:ascii="Calibri" w:hAnsi="Calibri"/>
          <w:bCs/>
          <w:sz w:val="22"/>
          <w:szCs w:val="22"/>
        </w:rPr>
        <w:t xml:space="preserve">WaTech </w:t>
      </w:r>
      <w:r w:rsidRPr="00D73170">
        <w:rPr>
          <w:rFonts w:asciiTheme="minorHAnsi" w:hAnsiTheme="minorHAnsi" w:cstheme="minorHAnsi"/>
          <w:iCs/>
          <w:sz w:val="22"/>
          <w:szCs w:val="22"/>
        </w:rPr>
        <w:t xml:space="preserve">strongly discourages bidders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0D6432CF" w14:textId="77777777"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57FDDC4E" w14:textId="77777777"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are not statutorily exempt from disclosure but are sensitive because these particular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that include such sensitive information.</w:t>
      </w:r>
    </w:p>
    <w:p w14:paraId="40F98383" w14:textId="17AB2A7B" w:rsidR="001F03E4" w:rsidRPr="001F03E4" w:rsidRDefault="001F03E4" w:rsidP="001F03E4">
      <w:pPr>
        <w:numPr>
          <w:ilvl w:val="1"/>
          <w:numId w:val="39"/>
        </w:numPr>
        <w:spacing w:before="120"/>
        <w:jc w:val="both"/>
        <w:rPr>
          <w:rFonts w:ascii="Calibri" w:hAnsi="Calibri"/>
          <w:sz w:val="22"/>
          <w:szCs w:val="22"/>
        </w:rPr>
      </w:pPr>
      <w:r w:rsidRPr="00D73170">
        <w:rPr>
          <w:rFonts w:asciiTheme="minorHAnsi" w:hAnsiTheme="minorHAnsi" w:cstheme="minorHAnsi"/>
          <w:sz w:val="22"/>
          <w:szCs w:val="22"/>
        </w:rPr>
        <w:t xml:space="preserve">In the event that </w:t>
      </w:r>
      <w:r w:rsidR="003E4FBE">
        <w:rPr>
          <w:rFonts w:asciiTheme="minorHAnsi" w:hAnsiTheme="minorHAnsi" w:cstheme="minorHAnsi"/>
          <w:sz w:val="22"/>
          <w:szCs w:val="22"/>
        </w:rPr>
        <w:t xml:space="preserve">WaTech </w:t>
      </w:r>
      <w:r w:rsidRPr="00D73170">
        <w:rPr>
          <w:rFonts w:asciiTheme="minorHAnsi" w:hAnsiTheme="minorHAnsi" w:cstheme="minorHAnsi"/>
          <w:sz w:val="22"/>
          <w:szCs w:val="22"/>
        </w:rPr>
        <w:t xml:space="preserve">receives a public records disclosure request pertaining to information that </w:t>
      </w:r>
      <w:r w:rsidR="00FF39AA">
        <w:rPr>
          <w:rFonts w:asciiTheme="minorHAnsi" w:hAnsiTheme="minorHAnsi" w:cstheme="minorHAnsi"/>
          <w:sz w:val="22"/>
          <w:szCs w:val="22"/>
        </w:rPr>
        <w:t>bidder has</w:t>
      </w:r>
      <w:r w:rsidRPr="00D73170">
        <w:rPr>
          <w:rFonts w:asciiTheme="minorHAnsi" w:hAnsiTheme="minorHAnsi" w:cstheme="minorHAnsi"/>
          <w:sz w:val="22"/>
          <w:szCs w:val="22"/>
        </w:rPr>
        <w:t xml:space="preserve"> submitted and marked either as (a) statutorily exempt from disclosure; or (b) sensitive, prior to disclosure, will do the following:</w:t>
      </w:r>
    </w:p>
    <w:p w14:paraId="3F371700" w14:textId="49DF7E50" w:rsidR="001F03E4" w:rsidRPr="001F03E4" w:rsidRDefault="003E4FBE" w:rsidP="001F03E4">
      <w:pPr>
        <w:numPr>
          <w:ilvl w:val="2"/>
          <w:numId w:val="39"/>
        </w:numPr>
        <w:spacing w:before="80"/>
        <w:ind w:left="2174" w:hanging="187"/>
        <w:jc w:val="both"/>
        <w:rPr>
          <w:rFonts w:ascii="Calibri" w:hAnsi="Calibri"/>
          <w:sz w:val="22"/>
          <w:szCs w:val="22"/>
        </w:rPr>
      </w:pPr>
      <w:r w:rsidRPr="003E4FBE">
        <w:rPr>
          <w:rFonts w:ascii="Calibri" w:hAnsi="Calibri" w:cs="Arial"/>
          <w:sz w:val="22"/>
          <w:szCs w:val="22"/>
        </w:rPr>
        <w:t>WaTech</w:t>
      </w:r>
      <w:r>
        <w:rPr>
          <w:rFonts w:ascii="Calibri" w:hAnsi="Calibri" w:cs="Arial"/>
          <w:sz w:val="22"/>
          <w:szCs w:val="22"/>
        </w:rPr>
        <w:t xml:space="preserve"> </w:t>
      </w:r>
      <w:r w:rsidR="001F03E4" w:rsidRPr="00D73170">
        <w:rPr>
          <w:rFonts w:asciiTheme="minorHAnsi" w:hAnsiTheme="minorHAnsi" w:cstheme="minorHAnsi"/>
          <w:sz w:val="22"/>
          <w:szCs w:val="22"/>
        </w:rPr>
        <w:t xml:space="preserve">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Theme="minorHAnsi" w:hAnsiTheme="minorHAnsi" w:cstheme="minorHAnsi"/>
          <w:sz w:val="22"/>
          <w:szCs w:val="22"/>
        </w:rPr>
        <w:t>WaTech</w:t>
      </w:r>
      <w:r w:rsidR="001F03E4" w:rsidRPr="00D73170">
        <w:rPr>
          <w:rFonts w:asciiTheme="minorHAnsi" w:hAnsiTheme="minorHAnsi" w:cstheme="minorHAnsi"/>
          <w:sz w:val="22"/>
          <w:szCs w:val="22"/>
        </w:rPr>
        <w:t xml:space="preserve"> will redact or withhold the document(s) as appropriate.</w:t>
      </w:r>
    </w:p>
    <w:p w14:paraId="3F7A2FBF" w14:textId="40DD4CF4" w:rsid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sz w:val="22"/>
          <w:szCs w:val="22"/>
        </w:rPr>
        <w:lastRenderedPageBreak/>
        <w:t xml:space="preserve">For documents marked ‘sensitive’ or for documents where </w:t>
      </w:r>
      <w:r w:rsidR="003E4FBE">
        <w:rPr>
          <w:rFonts w:asciiTheme="minorHAnsi" w:hAnsiTheme="minorHAnsi" w:cstheme="minorHAnsi"/>
          <w:sz w:val="22"/>
          <w:szCs w:val="22"/>
        </w:rPr>
        <w:t>WaTech</w:t>
      </w:r>
      <w:r w:rsidRPr="00D73170">
        <w:rPr>
          <w:rFonts w:asciiTheme="minorHAnsi" w:hAnsiTheme="minorHAnsi" w:cstheme="minorHAnsi"/>
          <w:sz w:val="22"/>
          <w:szCs w:val="22"/>
        </w:rPr>
        <w:t xml:space="preserve"> either determines that no statutory exemption to disclosure applies or is unable to determine whether the stated statutory exemption to disclosure properly applies, </w:t>
      </w:r>
      <w:r w:rsidR="003E4FBE">
        <w:rPr>
          <w:rFonts w:asciiTheme="minorHAnsi" w:hAnsiTheme="minorHAnsi" w:cstheme="minorHAnsi"/>
          <w:sz w:val="22"/>
          <w:szCs w:val="22"/>
        </w:rPr>
        <w:t>WaTech</w:t>
      </w:r>
      <w:r w:rsidRPr="00D73170">
        <w:rPr>
          <w:rFonts w:asciiTheme="minorHAnsi" w:hAnsiTheme="minorHAnsi" w:cstheme="minorHAnsi"/>
          <w:sz w:val="22"/>
          <w:szCs w:val="22"/>
        </w:rPr>
        <w:t xml:space="preserve"> will notify bidder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bid 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3E4FBE">
        <w:rPr>
          <w:rFonts w:asciiTheme="minorHAnsi" w:hAnsiTheme="minorHAnsi" w:cstheme="minorHAnsi"/>
          <w:sz w:val="22"/>
          <w:szCs w:val="22"/>
        </w:rPr>
        <w:t>WaTech</w:t>
      </w:r>
      <w:r w:rsidRPr="00D73170">
        <w:rPr>
          <w:rFonts w:asciiTheme="minorHAnsi" w:hAnsiTheme="minorHAnsi" w:cstheme="minorHAnsi"/>
          <w:sz w:val="22"/>
          <w:szCs w:val="22"/>
        </w:rPr>
        <w:t xml:space="preserve"> intends to release the document(s) (including documents marked ‘sensitive’ or exempt from disclosure) to the requester unless the bidder, at bidder’s sole expense, timely obtains a court order enjoining </w:t>
      </w:r>
      <w:r w:rsidR="003E4FBE">
        <w:rPr>
          <w:rFonts w:asciiTheme="minorHAnsi" w:hAnsiTheme="minorHAnsi" w:cstheme="minorHAnsi"/>
          <w:sz w:val="22"/>
          <w:szCs w:val="22"/>
        </w:rPr>
        <w:t>WaTech</w:t>
      </w:r>
      <w:r w:rsidRPr="00D73170">
        <w:rPr>
          <w:rFonts w:asciiTheme="minorHAnsi" w:hAnsiTheme="minorHAnsi" w:cstheme="minorHAnsi"/>
          <w:sz w:val="22"/>
          <w:szCs w:val="22"/>
        </w:rPr>
        <w:t xml:space="preserve"> 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3E4FBE">
        <w:rPr>
          <w:rFonts w:asciiTheme="minorHAnsi" w:hAnsiTheme="minorHAnsi" w:cstheme="minorHAnsi"/>
          <w:sz w:val="22"/>
          <w:szCs w:val="22"/>
          <w:u w:val="single"/>
        </w:rPr>
        <w:t>WaTech</w:t>
      </w:r>
      <w:r w:rsidRPr="00F55669">
        <w:rPr>
          <w:rFonts w:asciiTheme="minorHAnsi" w:hAnsiTheme="minorHAnsi" w:cstheme="minorHAnsi"/>
          <w:sz w:val="22"/>
          <w:szCs w:val="22"/>
          <w:u w:val="single"/>
        </w:rPr>
        <w:t xml:space="preserve"> will release the requested document(s) on the date specified</w:t>
      </w:r>
      <w:r w:rsidRPr="00D73170">
        <w:rPr>
          <w:rFonts w:asciiTheme="minorHAnsi" w:hAnsiTheme="minorHAnsi" w:cstheme="minorHAnsi"/>
          <w:sz w:val="22"/>
          <w:szCs w:val="22"/>
        </w:rPr>
        <w:t xml:space="preserve">.  Bidder’s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FF39AA">
        <w:rPr>
          <w:rFonts w:asciiTheme="minorHAnsi" w:hAnsiTheme="minorHAnsi" w:cstheme="minorHAnsi"/>
          <w:sz w:val="22"/>
          <w:szCs w:val="22"/>
        </w:rPr>
        <w:t>b</w:t>
      </w:r>
      <w:r w:rsidRPr="00D73170">
        <w:rPr>
          <w:rFonts w:asciiTheme="minorHAnsi" w:hAnsiTheme="minorHAnsi" w:cstheme="minorHAnsi"/>
          <w:sz w:val="22"/>
          <w:szCs w:val="22"/>
        </w:rPr>
        <w:t>idder of any claim that such materials are exempt or protected from disclosure.</w:t>
      </w:r>
    </w:p>
    <w:p w14:paraId="4D867692" w14:textId="75277E4B" w:rsidR="000B74CC" w:rsidRDefault="00792042" w:rsidP="00EC43C7">
      <w:pPr>
        <w:numPr>
          <w:ilvl w:val="0"/>
          <w:numId w:val="39"/>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3E4FBE">
        <w:rPr>
          <w:rFonts w:ascii="Calibri" w:hAnsi="Calibri"/>
          <w:sz w:val="22"/>
          <w:szCs w:val="22"/>
        </w:rPr>
        <w:t>WaTech</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bidders.  </w:t>
      </w:r>
      <w:r w:rsidR="00326AFC" w:rsidRPr="00C766D8">
        <w:rPr>
          <w:rFonts w:ascii="Calibri" w:hAnsi="Calibri"/>
          <w:i/>
          <w:sz w:val="22"/>
          <w:szCs w:val="22"/>
        </w:rPr>
        <w:t>See, e.g.</w:t>
      </w:r>
      <w:r w:rsidR="00326AFC" w:rsidRPr="00C766D8">
        <w:rPr>
          <w:rFonts w:ascii="Calibri" w:hAnsi="Calibri"/>
          <w:sz w:val="22"/>
          <w:szCs w:val="22"/>
        </w:rPr>
        <w:t xml:space="preserve">, </w:t>
      </w:r>
      <w:hyperlink r:id="rId112"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13"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14"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r w:rsidR="00C46B62" w:rsidRPr="00C766D8">
        <w:rPr>
          <w:rFonts w:ascii="Calibri" w:hAnsi="Calibri"/>
          <w:sz w:val="22"/>
          <w:szCs w:val="22"/>
        </w:rPr>
        <w:t>In support of the state’s economic goals</w:t>
      </w:r>
      <w:r w:rsidR="00C766D8" w:rsidRPr="00C766D8">
        <w:rPr>
          <w:rFonts w:ascii="Calibri" w:hAnsi="Calibri"/>
          <w:sz w:val="22"/>
          <w:szCs w:val="22"/>
        </w:rPr>
        <w:t xml:space="preserve"> and to support a diverse supplier pool</w:t>
      </w:r>
      <w:r w:rsidR="00C46B62" w:rsidRPr="00C766D8">
        <w:rPr>
          <w:rFonts w:ascii="Calibri" w:hAnsi="Calibri"/>
          <w:sz w:val="22"/>
          <w:szCs w:val="22"/>
        </w:rPr>
        <w:t xml:space="preserve">, </w:t>
      </w:r>
      <w:r w:rsidR="00C766D8" w:rsidRPr="00C766D8" w:rsidDel="00C766D8">
        <w:rPr>
          <w:rFonts w:ascii="Calibri" w:hAnsi="Calibri"/>
          <w:sz w:val="22"/>
          <w:szCs w:val="22"/>
        </w:rPr>
        <w:t xml:space="preserve"> </w:t>
      </w:r>
      <w:r w:rsidR="003E4FBE">
        <w:rPr>
          <w:rFonts w:ascii="Calibri" w:hAnsi="Calibri"/>
          <w:sz w:val="22"/>
          <w:szCs w:val="22"/>
        </w:rPr>
        <w:t xml:space="preserve">WaTech </w:t>
      </w:r>
      <w:r w:rsidR="00C766D8" w:rsidRPr="00C766D8">
        <w:rPr>
          <w:rFonts w:ascii="Calibri" w:hAnsi="Calibri"/>
          <w:sz w:val="22"/>
          <w:szCs w:val="22"/>
        </w:rPr>
        <w:t xml:space="preserve">has established the following voluntary numerical goals for </w:t>
      </w:r>
      <w:r w:rsidR="003E4FBE">
        <w:rPr>
          <w:rFonts w:ascii="Calibri" w:hAnsi="Calibri"/>
          <w:sz w:val="22"/>
          <w:szCs w:val="22"/>
        </w:rPr>
        <w:t xml:space="preserve">WaTech </w:t>
      </w:r>
      <w:r w:rsidR="00C766D8" w:rsidRPr="00C766D8">
        <w:rPr>
          <w:rFonts w:ascii="Calibri" w:hAnsi="Calibri" w:cs="Arial"/>
          <w:sz w:val="22"/>
          <w:szCs w:val="22"/>
        </w:rPr>
        <w:t>Competitive Solicitation</w:t>
      </w:r>
      <w:r w:rsidR="00C766D8">
        <w:rPr>
          <w:rFonts w:ascii="Calibri" w:hAnsi="Calibri" w:cs="Arial"/>
          <w:sz w:val="22"/>
          <w:szCs w:val="22"/>
        </w:rPr>
        <w:t>s:</w:t>
      </w:r>
    </w:p>
    <w:p w14:paraId="3A7FA41E" w14:textId="77777777" w:rsidR="001F03E4" w:rsidRPr="001F03E4" w:rsidRDefault="001F03E4" w:rsidP="00EC43C7">
      <w:pPr>
        <w:numPr>
          <w:ilvl w:val="2"/>
          <w:numId w:val="39"/>
        </w:numPr>
        <w:spacing w:before="80"/>
        <w:ind w:left="2174" w:right="720" w:hanging="187"/>
        <w:jc w:val="both"/>
        <w:rPr>
          <w:rFonts w:ascii="Calibri" w:hAnsi="Calibri"/>
          <w:sz w:val="22"/>
          <w:szCs w:val="22"/>
        </w:rPr>
      </w:pPr>
      <w:r>
        <w:rPr>
          <w:rFonts w:ascii="Calibri" w:hAnsi="Calibri"/>
          <w:bCs/>
          <w:sz w:val="22"/>
          <w:szCs w:val="22"/>
        </w:rPr>
        <w:t xml:space="preserve">Ten </w:t>
      </w:r>
      <w:r w:rsidRPr="005335B7">
        <w:rPr>
          <w:rFonts w:ascii="Calibri" w:hAnsi="Calibri"/>
          <w:bCs/>
          <w:sz w:val="22"/>
          <w:szCs w:val="22"/>
          <w:lang w:val="x-none"/>
        </w:rPr>
        <w:t xml:space="preserve">percent </w:t>
      </w:r>
      <w:r w:rsidR="00533B9A">
        <w:rPr>
          <w:rFonts w:ascii="Calibri" w:hAnsi="Calibri"/>
          <w:bCs/>
          <w:sz w:val="22"/>
          <w:szCs w:val="22"/>
        </w:rPr>
        <w:t xml:space="preserve">(10%) </w:t>
      </w:r>
      <w:r w:rsidR="00EC43C7">
        <w:rPr>
          <w:rFonts w:ascii="Calibri" w:hAnsi="Calibri"/>
          <w:bCs/>
          <w:sz w:val="22"/>
          <w:szCs w:val="22"/>
        </w:rPr>
        <w:t>Minority</w:t>
      </w:r>
      <w:r w:rsidRPr="005335B7">
        <w:rPr>
          <w:rFonts w:ascii="Calibri" w:hAnsi="Calibri"/>
          <w:bCs/>
          <w:sz w:val="22"/>
          <w:szCs w:val="22"/>
          <w:lang w:val="x-none"/>
        </w:rPr>
        <w:t>-</w:t>
      </w:r>
      <w:r w:rsidR="00EC43C7">
        <w:rPr>
          <w:rFonts w:ascii="Calibri" w:hAnsi="Calibri"/>
          <w:bCs/>
          <w:sz w:val="22"/>
          <w:szCs w:val="22"/>
        </w:rPr>
        <w:t>Owned</w:t>
      </w:r>
      <w:r w:rsidRPr="005335B7">
        <w:rPr>
          <w:rFonts w:ascii="Calibri" w:hAnsi="Calibri"/>
          <w:bCs/>
          <w:sz w:val="22"/>
          <w:szCs w:val="22"/>
          <w:lang w:val="x-none"/>
        </w:rPr>
        <w:t xml:space="preserve"> </w:t>
      </w:r>
      <w:r w:rsidR="00EC43C7">
        <w:rPr>
          <w:rFonts w:ascii="Calibri" w:hAnsi="Calibri"/>
          <w:bCs/>
          <w:sz w:val="22"/>
          <w:szCs w:val="22"/>
        </w:rPr>
        <w:t>Businesses</w:t>
      </w:r>
      <w:r w:rsidRPr="005335B7">
        <w:rPr>
          <w:rFonts w:ascii="Calibri" w:hAnsi="Calibri"/>
          <w:bCs/>
          <w:sz w:val="22"/>
          <w:szCs w:val="22"/>
          <w:lang w:val="x-none"/>
        </w:rPr>
        <w:t xml:space="preserve"> </w:t>
      </w:r>
      <w:r w:rsidR="00951CC9" w:rsidRPr="00951CC9">
        <w:rPr>
          <w:rFonts w:ascii="Calibri" w:hAnsi="Calibri"/>
          <w:bCs/>
          <w:sz w:val="22"/>
          <w:szCs w:val="22"/>
          <w:lang w:val="x-none" w:bidi="en-US"/>
        </w:rPr>
        <w:t>certified by the Washington State Office of Minority and Women’s Business Enterprises</w:t>
      </w:r>
      <w:r w:rsidR="00951CC9">
        <w:rPr>
          <w:rFonts w:ascii="Calibri" w:hAnsi="Calibri"/>
          <w:bCs/>
          <w:sz w:val="22"/>
          <w:szCs w:val="22"/>
          <w:lang w:bidi="en-US"/>
        </w:rPr>
        <w:t xml:space="preserve"> (OMWBE</w:t>
      </w:r>
      <w:proofErr w:type="gramStart"/>
      <w:r w:rsidR="00951CC9">
        <w:rPr>
          <w:rFonts w:ascii="Calibri" w:hAnsi="Calibri"/>
          <w:bCs/>
          <w:sz w:val="22"/>
          <w:szCs w:val="22"/>
          <w:lang w:bidi="en-US"/>
        </w:rPr>
        <w:t>)</w:t>
      </w:r>
      <w:r w:rsidRPr="005335B7">
        <w:rPr>
          <w:rFonts w:ascii="Calibri" w:hAnsi="Calibri"/>
          <w:bCs/>
          <w:sz w:val="22"/>
          <w:szCs w:val="22"/>
          <w:lang w:val="x-none"/>
        </w:rPr>
        <w:t>;</w:t>
      </w:r>
      <w:proofErr w:type="gramEnd"/>
    </w:p>
    <w:p w14:paraId="4DC7EE03" w14:textId="77777777" w:rsidR="001F03E4" w:rsidRPr="001F03E4" w:rsidRDefault="001F03E4" w:rsidP="00EC43C7">
      <w:pPr>
        <w:numPr>
          <w:ilvl w:val="2"/>
          <w:numId w:val="39"/>
        </w:numPr>
        <w:spacing w:before="80"/>
        <w:ind w:left="2174" w:right="720" w:hanging="187"/>
        <w:jc w:val="both"/>
        <w:rPr>
          <w:rFonts w:ascii="Calibri" w:hAnsi="Calibri"/>
          <w:sz w:val="22"/>
          <w:szCs w:val="22"/>
        </w:rPr>
      </w:pPr>
      <w:r>
        <w:rPr>
          <w:rFonts w:ascii="Calibri" w:hAnsi="Calibri"/>
          <w:bCs/>
          <w:sz w:val="22"/>
          <w:szCs w:val="22"/>
        </w:rPr>
        <w:t xml:space="preserve">Six </w:t>
      </w:r>
      <w:r w:rsidRPr="005335B7">
        <w:rPr>
          <w:rFonts w:ascii="Calibri" w:hAnsi="Calibri"/>
          <w:bCs/>
          <w:sz w:val="22"/>
          <w:szCs w:val="22"/>
          <w:lang w:val="x-none"/>
        </w:rPr>
        <w:t>percent</w:t>
      </w:r>
      <w:r>
        <w:rPr>
          <w:rFonts w:ascii="Calibri" w:hAnsi="Calibri"/>
          <w:bCs/>
          <w:sz w:val="22"/>
          <w:szCs w:val="22"/>
        </w:rPr>
        <w:t xml:space="preserve"> </w:t>
      </w:r>
      <w:r w:rsidR="00533B9A">
        <w:rPr>
          <w:rFonts w:ascii="Calibri" w:hAnsi="Calibri"/>
          <w:bCs/>
          <w:sz w:val="22"/>
          <w:szCs w:val="22"/>
        </w:rPr>
        <w:t xml:space="preserve">(6%) </w:t>
      </w:r>
      <w:r w:rsidR="00EC43C7">
        <w:rPr>
          <w:rFonts w:ascii="Calibri" w:hAnsi="Calibri"/>
          <w:bCs/>
          <w:sz w:val="22"/>
          <w:szCs w:val="22"/>
        </w:rPr>
        <w:t>Women</w:t>
      </w:r>
      <w:r w:rsidRPr="005335B7">
        <w:rPr>
          <w:rFonts w:ascii="Calibri" w:hAnsi="Calibri"/>
          <w:bCs/>
          <w:sz w:val="22"/>
          <w:szCs w:val="22"/>
          <w:lang w:val="x-none"/>
        </w:rPr>
        <w:t>-</w:t>
      </w:r>
      <w:r w:rsidR="00EC43C7">
        <w:rPr>
          <w:rFonts w:ascii="Calibri" w:hAnsi="Calibri"/>
          <w:bCs/>
          <w:sz w:val="22"/>
          <w:szCs w:val="22"/>
        </w:rPr>
        <w:t xml:space="preserve">Owned Businesses </w:t>
      </w:r>
      <w:r w:rsidR="00357DBE" w:rsidRPr="00357DBE">
        <w:rPr>
          <w:rFonts w:ascii="Calibri" w:hAnsi="Calibri"/>
          <w:bCs/>
          <w:sz w:val="22"/>
          <w:szCs w:val="22"/>
          <w:lang w:val="x-none" w:bidi="en-US"/>
        </w:rPr>
        <w:t>certified by the Washington State Office of Minority and Women’s Business Enterprises</w:t>
      </w:r>
      <w:r w:rsidR="00357DBE">
        <w:rPr>
          <w:rFonts w:ascii="Calibri" w:hAnsi="Calibri"/>
          <w:bCs/>
          <w:sz w:val="22"/>
          <w:szCs w:val="22"/>
          <w:lang w:bidi="en-US"/>
        </w:rPr>
        <w:t xml:space="preserve"> (OMWBE</w:t>
      </w:r>
      <w:proofErr w:type="gramStart"/>
      <w:r w:rsidR="00357DBE">
        <w:rPr>
          <w:rFonts w:ascii="Calibri" w:hAnsi="Calibri"/>
          <w:bCs/>
          <w:sz w:val="22"/>
          <w:szCs w:val="22"/>
          <w:lang w:bidi="en-US"/>
        </w:rPr>
        <w:t>)</w:t>
      </w:r>
      <w:r w:rsidRPr="005335B7">
        <w:rPr>
          <w:rFonts w:ascii="Calibri" w:hAnsi="Calibri"/>
          <w:bCs/>
          <w:sz w:val="22"/>
          <w:szCs w:val="22"/>
          <w:lang w:val="x-none"/>
        </w:rPr>
        <w:t>;</w:t>
      </w:r>
      <w:proofErr w:type="gramEnd"/>
    </w:p>
    <w:p w14:paraId="0A02BE23" w14:textId="77777777" w:rsidR="00326AFC" w:rsidRDefault="001F03E4" w:rsidP="00EC43C7">
      <w:pPr>
        <w:numPr>
          <w:ilvl w:val="2"/>
          <w:numId w:val="39"/>
        </w:numPr>
        <w:spacing w:before="80"/>
        <w:ind w:left="2174" w:right="720" w:hanging="187"/>
        <w:jc w:val="both"/>
        <w:rPr>
          <w:rFonts w:ascii="Calibri" w:hAnsi="Calibri"/>
          <w:sz w:val="22"/>
          <w:szCs w:val="22"/>
        </w:rPr>
      </w:pPr>
      <w:r>
        <w:rPr>
          <w:rFonts w:ascii="Calibri" w:hAnsi="Calibri"/>
          <w:sz w:val="22"/>
          <w:szCs w:val="22"/>
        </w:rPr>
        <w:t xml:space="preserve">Five </w:t>
      </w:r>
      <w:r w:rsidRPr="005335B7">
        <w:rPr>
          <w:rFonts w:ascii="Calibri" w:hAnsi="Calibri"/>
          <w:sz w:val="22"/>
          <w:szCs w:val="22"/>
        </w:rPr>
        <w:t xml:space="preserve">percent </w:t>
      </w:r>
      <w:r w:rsidR="00533B9A">
        <w:rPr>
          <w:rFonts w:ascii="Calibri" w:hAnsi="Calibri"/>
          <w:sz w:val="22"/>
          <w:szCs w:val="22"/>
        </w:rPr>
        <w:t xml:space="preserve">(5%) </w:t>
      </w:r>
      <w:r w:rsidR="00357DBE">
        <w:rPr>
          <w:rFonts w:ascii="Calibri" w:hAnsi="Calibri"/>
          <w:sz w:val="22"/>
          <w:szCs w:val="22"/>
        </w:rPr>
        <w:t>V</w:t>
      </w:r>
      <w:r w:rsidRPr="005335B7">
        <w:rPr>
          <w:rFonts w:ascii="Calibri" w:hAnsi="Calibri"/>
          <w:sz w:val="22"/>
          <w:szCs w:val="22"/>
        </w:rPr>
        <w:t>eteran-</w:t>
      </w:r>
      <w:r w:rsidR="00357DBE">
        <w:rPr>
          <w:rFonts w:ascii="Calibri" w:hAnsi="Calibri"/>
          <w:sz w:val="22"/>
          <w:szCs w:val="22"/>
        </w:rPr>
        <w:t>O</w:t>
      </w:r>
      <w:r w:rsidRPr="005335B7">
        <w:rPr>
          <w:rFonts w:ascii="Calibri" w:hAnsi="Calibri"/>
          <w:sz w:val="22"/>
          <w:szCs w:val="22"/>
        </w:rPr>
        <w:t xml:space="preserve">wned </w:t>
      </w:r>
      <w:r w:rsidR="00357DBE">
        <w:rPr>
          <w:rFonts w:ascii="Calibri" w:hAnsi="Calibri"/>
          <w:sz w:val="22"/>
          <w:szCs w:val="22"/>
        </w:rPr>
        <w:t>B</w:t>
      </w:r>
      <w:r w:rsidRPr="005335B7">
        <w:rPr>
          <w:rFonts w:ascii="Calibri" w:hAnsi="Calibri"/>
          <w:sz w:val="22"/>
          <w:szCs w:val="22"/>
        </w:rPr>
        <w:t xml:space="preserve">usinesses </w:t>
      </w:r>
      <w:r w:rsidR="00357DBE" w:rsidRPr="00357DBE">
        <w:rPr>
          <w:rFonts w:ascii="Calibri" w:hAnsi="Calibri"/>
          <w:sz w:val="22"/>
          <w:szCs w:val="22"/>
          <w:lang w:bidi="en-US"/>
        </w:rPr>
        <w:t>certified by the Washington State Department of Veterans Affairs</w:t>
      </w:r>
      <w:r w:rsidR="00357DBE">
        <w:rPr>
          <w:rFonts w:ascii="Calibri" w:hAnsi="Calibri"/>
          <w:sz w:val="22"/>
          <w:szCs w:val="22"/>
          <w:lang w:bidi="en-US"/>
        </w:rPr>
        <w:t xml:space="preserve"> (WDVA)</w:t>
      </w:r>
      <w:r w:rsidR="00326AFC">
        <w:rPr>
          <w:rFonts w:ascii="Calibri" w:hAnsi="Calibri"/>
          <w:sz w:val="22"/>
          <w:szCs w:val="22"/>
        </w:rPr>
        <w:t>; and</w:t>
      </w:r>
    </w:p>
    <w:p w14:paraId="2644FE69" w14:textId="77777777" w:rsidR="001F03E4" w:rsidRDefault="00567111" w:rsidP="00EC43C7">
      <w:pPr>
        <w:numPr>
          <w:ilvl w:val="2"/>
          <w:numId w:val="39"/>
        </w:numPr>
        <w:spacing w:before="80"/>
        <w:ind w:left="2174" w:right="720" w:hanging="187"/>
        <w:jc w:val="both"/>
        <w:rPr>
          <w:rFonts w:ascii="Calibri" w:hAnsi="Calibri"/>
          <w:sz w:val="22"/>
          <w:szCs w:val="22"/>
        </w:rPr>
      </w:pPr>
      <w:r>
        <w:rPr>
          <w:rFonts w:ascii="Calibri" w:hAnsi="Calibri"/>
          <w:sz w:val="22"/>
          <w:szCs w:val="22"/>
        </w:rPr>
        <w:t>Twenty-</w:t>
      </w:r>
      <w:r w:rsidR="00326AFC">
        <w:rPr>
          <w:rFonts w:ascii="Calibri" w:hAnsi="Calibri"/>
          <w:sz w:val="22"/>
          <w:szCs w:val="22"/>
        </w:rPr>
        <w:t xml:space="preserve">Five </w:t>
      </w:r>
      <w:r w:rsidR="00326AFC" w:rsidRPr="005335B7">
        <w:rPr>
          <w:rFonts w:ascii="Calibri" w:hAnsi="Calibri"/>
          <w:sz w:val="22"/>
          <w:szCs w:val="22"/>
        </w:rPr>
        <w:t xml:space="preserve">percent </w:t>
      </w:r>
      <w:r w:rsidR="00533B9A">
        <w:rPr>
          <w:rFonts w:ascii="Calibri" w:hAnsi="Calibri"/>
          <w:sz w:val="22"/>
          <w:szCs w:val="22"/>
        </w:rPr>
        <w:t xml:space="preserve">(25%) </w:t>
      </w:r>
      <w:r w:rsidR="00326AFC">
        <w:rPr>
          <w:rFonts w:ascii="Calibri" w:hAnsi="Calibri"/>
          <w:sz w:val="22"/>
          <w:szCs w:val="22"/>
        </w:rPr>
        <w:t>Washington Small</w:t>
      </w:r>
      <w:r w:rsidR="00326AFC" w:rsidRPr="005335B7">
        <w:rPr>
          <w:rFonts w:ascii="Calibri" w:hAnsi="Calibri"/>
          <w:sz w:val="22"/>
          <w:szCs w:val="22"/>
        </w:rPr>
        <w:t xml:space="preserve"> </w:t>
      </w:r>
      <w:r w:rsidR="00326AFC">
        <w:rPr>
          <w:rFonts w:ascii="Calibri" w:hAnsi="Calibri"/>
          <w:sz w:val="22"/>
          <w:szCs w:val="22"/>
        </w:rPr>
        <w:t>B</w:t>
      </w:r>
      <w:r w:rsidR="00326AFC" w:rsidRPr="005335B7">
        <w:rPr>
          <w:rFonts w:ascii="Calibri" w:hAnsi="Calibri"/>
          <w:sz w:val="22"/>
          <w:szCs w:val="22"/>
        </w:rPr>
        <w:t>usinesses</w:t>
      </w:r>
      <w:r>
        <w:rPr>
          <w:rFonts w:ascii="Calibri" w:hAnsi="Calibri"/>
          <w:sz w:val="22"/>
          <w:szCs w:val="22"/>
        </w:rPr>
        <w:t xml:space="preserve">, five percent </w:t>
      </w:r>
      <w:r w:rsidR="00BD2F65">
        <w:rPr>
          <w:rFonts w:ascii="Calibri" w:hAnsi="Calibri"/>
          <w:sz w:val="22"/>
          <w:szCs w:val="22"/>
        </w:rPr>
        <w:t xml:space="preserve">(5%) </w:t>
      </w:r>
      <w:r>
        <w:rPr>
          <w:rFonts w:ascii="Calibri" w:hAnsi="Calibri"/>
          <w:sz w:val="22"/>
          <w:szCs w:val="22"/>
        </w:rPr>
        <w:t>of which are micro</w:t>
      </w:r>
      <w:r w:rsidR="00721C7F">
        <w:rPr>
          <w:rFonts w:ascii="Calibri" w:hAnsi="Calibri"/>
          <w:sz w:val="22"/>
          <w:szCs w:val="22"/>
        </w:rPr>
        <w:t xml:space="preserve">businesses or </w:t>
      </w:r>
      <w:proofErr w:type="gramStart"/>
      <w:r>
        <w:rPr>
          <w:rFonts w:ascii="Calibri" w:hAnsi="Calibri"/>
          <w:sz w:val="22"/>
          <w:szCs w:val="22"/>
        </w:rPr>
        <w:t>mini</w:t>
      </w:r>
      <w:r w:rsidR="00C97AFD">
        <w:rPr>
          <w:rFonts w:ascii="Calibri" w:hAnsi="Calibri"/>
          <w:sz w:val="22"/>
          <w:szCs w:val="22"/>
        </w:rPr>
        <w:t>-</w:t>
      </w:r>
      <w:r>
        <w:rPr>
          <w:rFonts w:ascii="Calibri" w:hAnsi="Calibri"/>
          <w:sz w:val="22"/>
          <w:szCs w:val="22"/>
        </w:rPr>
        <w:t>businesses</w:t>
      </w:r>
      <w:proofErr w:type="gramEnd"/>
      <w:r>
        <w:rPr>
          <w:rFonts w:ascii="Calibri" w:hAnsi="Calibri"/>
          <w:sz w:val="22"/>
          <w:szCs w:val="22"/>
        </w:rPr>
        <w:t xml:space="preserve"> as defined in RCW 39.26.010(16) and (17)</w:t>
      </w:r>
      <w:r w:rsidR="001F03E4" w:rsidRPr="005335B7">
        <w:rPr>
          <w:rFonts w:ascii="Calibri" w:hAnsi="Calibri"/>
          <w:sz w:val="22"/>
          <w:szCs w:val="22"/>
        </w:rPr>
        <w:t>.</w:t>
      </w:r>
    </w:p>
    <w:p w14:paraId="3FE0D6BD" w14:textId="77777777" w:rsidR="00A95661" w:rsidRDefault="001F03E4" w:rsidP="001F03E4">
      <w:pPr>
        <w:spacing w:before="120"/>
        <w:ind w:left="1440"/>
        <w:jc w:val="both"/>
        <w:rPr>
          <w:rFonts w:ascii="Calibri" w:hAnsi="Calibri"/>
          <w:sz w:val="22"/>
          <w:szCs w:val="22"/>
        </w:rPr>
      </w:pPr>
      <w:r w:rsidRPr="005335B7">
        <w:rPr>
          <w:rFonts w:ascii="Calibri" w:hAnsi="Calibri"/>
          <w:sz w:val="22"/>
          <w:szCs w:val="22"/>
        </w:rPr>
        <w:t>Achievement of these goals is encouraged whether directly or through subcontractors.</w:t>
      </w:r>
    </w:p>
    <w:p w14:paraId="2F9AED46" w14:textId="48F63596" w:rsidR="001F03E4" w:rsidRDefault="00951CC9" w:rsidP="00A95661">
      <w:pPr>
        <w:numPr>
          <w:ilvl w:val="1"/>
          <w:numId w:val="39"/>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1F03E4" w:rsidRPr="005335B7">
        <w:rPr>
          <w:rFonts w:ascii="Calibri" w:hAnsi="Calibri"/>
          <w:sz w:val="22"/>
          <w:szCs w:val="22"/>
          <w:lang w:bidi="en-US"/>
        </w:rPr>
        <w:t>Bidders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15"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r w:rsidR="00FE7B88" w:rsidRPr="001F03E4">
        <w:rPr>
          <w:rFonts w:ascii="Calibri" w:hAnsi="Calibri"/>
          <w:sz w:val="22"/>
          <w:szCs w:val="22"/>
          <w:lang w:bidi="en-US"/>
        </w:rPr>
        <w:t>state,</w:t>
      </w:r>
      <w:r w:rsidR="00FA72CE" w:rsidRPr="001F03E4">
        <w:rPr>
          <w:rFonts w:ascii="Calibri" w:hAnsi="Calibri"/>
          <w:sz w:val="22"/>
          <w:szCs w:val="22"/>
          <w:lang w:bidi="en-US"/>
        </w:rPr>
        <w:t xml:space="preserv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16"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Exhibit A-2 – Bidder’s Profile</w:t>
      </w:r>
      <w:r w:rsidR="00FA72CE">
        <w:rPr>
          <w:rFonts w:ascii="Calibri" w:hAnsi="Calibri"/>
          <w:sz w:val="22"/>
          <w:szCs w:val="22"/>
        </w:rPr>
        <w:t>.</w:t>
      </w:r>
    </w:p>
    <w:p w14:paraId="658D5D63" w14:textId="77777777" w:rsidR="001F03E4" w:rsidRDefault="00951CC9" w:rsidP="00C46B62">
      <w:pPr>
        <w:numPr>
          <w:ilvl w:val="1"/>
          <w:numId w:val="39"/>
        </w:numPr>
        <w:spacing w:before="120"/>
        <w:jc w:val="both"/>
        <w:rPr>
          <w:rFonts w:ascii="Calibri" w:hAnsi="Calibri"/>
          <w:sz w:val="22"/>
          <w:szCs w:val="22"/>
        </w:rPr>
      </w:pPr>
      <w:r w:rsidRPr="00951CC9">
        <w:rPr>
          <w:rFonts w:ascii="Calibri" w:hAnsi="Calibri"/>
          <w:smallCaps/>
          <w:sz w:val="22"/>
          <w:szCs w:val="22"/>
        </w:rPr>
        <w:t>WDVA Certification</w:t>
      </w:r>
      <w:r>
        <w:rPr>
          <w:rFonts w:ascii="Calibri" w:hAnsi="Calibri"/>
          <w:sz w:val="22"/>
          <w:szCs w:val="22"/>
        </w:rPr>
        <w:t xml:space="preserve">.  </w:t>
      </w:r>
      <w:r w:rsidR="00A95661">
        <w:rPr>
          <w:rFonts w:ascii="Calibri" w:hAnsi="Calibri"/>
          <w:sz w:val="22"/>
          <w:szCs w:val="22"/>
        </w:rPr>
        <w:t xml:space="preserve">Bidders may contact the </w:t>
      </w:r>
      <w:hyperlink r:id="rId117"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8"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A-1 – Bidder’s Certification</w:t>
      </w:r>
      <w:r w:rsidRPr="00951CC9">
        <w:rPr>
          <w:rFonts w:ascii="Calibri" w:hAnsi="Calibri"/>
          <w:sz w:val="22"/>
          <w:szCs w:val="22"/>
          <w:lang w:bidi="en-US"/>
        </w:rPr>
        <w:t>.</w:t>
      </w:r>
    </w:p>
    <w:p w14:paraId="7B447953" w14:textId="2AFFC167" w:rsidR="00951CC9" w:rsidRDefault="00951CC9" w:rsidP="00C46B62">
      <w:pPr>
        <w:numPr>
          <w:ilvl w:val="1"/>
          <w:numId w:val="39"/>
        </w:numPr>
        <w:spacing w:before="1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 xml:space="preserve">  Bidders may contact </w:t>
      </w:r>
      <w:r w:rsidR="003E4FBE">
        <w:rPr>
          <w:rFonts w:ascii="Calibri" w:hAnsi="Calibri"/>
          <w:sz w:val="22"/>
          <w:szCs w:val="22"/>
        </w:rPr>
        <w:t xml:space="preserve">WaTech </w:t>
      </w:r>
      <w:r>
        <w:rPr>
          <w:rFonts w:ascii="Calibri" w:hAnsi="Calibri"/>
          <w:sz w:val="22"/>
          <w:szCs w:val="22"/>
        </w:rPr>
        <w:t>about small and diverse business inclusion and qualification as a Washington Small Business.</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w:t>
      </w:r>
      <w:r w:rsidR="00FA72CE" w:rsidRPr="00FA72CE">
        <w:rPr>
          <w:rFonts w:ascii="Calibri" w:hAnsi="Calibri"/>
          <w:sz w:val="22"/>
          <w:szCs w:val="22"/>
          <w:lang w:bidi="en-US"/>
        </w:rPr>
        <w:lastRenderedPageBreak/>
        <w:t xml:space="preserve">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A-1 – Bidder’s Certification</w:t>
      </w:r>
      <w:r w:rsidR="00FA72CE" w:rsidRPr="00FA72CE">
        <w:rPr>
          <w:rFonts w:ascii="Calibri" w:hAnsi="Calibri"/>
          <w:sz w:val="22"/>
          <w:szCs w:val="22"/>
          <w:lang w:bidi="en-US"/>
        </w:rPr>
        <w:t>.</w:t>
      </w:r>
    </w:p>
    <w:p w14:paraId="0CEF679B" w14:textId="55880947" w:rsidR="000B74CC" w:rsidRDefault="00FA72CE" w:rsidP="000B74CC">
      <w:pPr>
        <w:numPr>
          <w:ilvl w:val="0"/>
          <w:numId w:val="39"/>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als and firms interested in state contracting opportunities with any state agency</w:t>
      </w:r>
      <w:r w:rsidR="00357DBE">
        <w:rPr>
          <w:rFonts w:ascii="Calibri" w:hAnsi="Calibri"/>
          <w:sz w:val="22"/>
          <w:szCs w:val="22"/>
        </w:rPr>
        <w:t xml:space="preserve"> should r</w:t>
      </w:r>
      <w:r w:rsidRPr="0058184F">
        <w:rPr>
          <w:rFonts w:ascii="Calibri" w:hAnsi="Calibri"/>
          <w:sz w:val="22"/>
          <w:szCs w:val="22"/>
        </w:rPr>
        <w:t>egister</w:t>
      </w:r>
      <w:r w:rsidRPr="0058184F">
        <w:rPr>
          <w:rFonts w:ascii="Calibri" w:hAnsi="Calibri"/>
          <w:sz w:val="22"/>
          <w:szCs w:val="22"/>
          <w:lang w:bidi="en-US"/>
        </w:rPr>
        <w:t xml:space="preserve"> for </w:t>
      </w:r>
      <w:r w:rsidR="00DD4329">
        <w:rPr>
          <w:rFonts w:ascii="Calibri" w:hAnsi="Calibri" w:cs="Arial"/>
          <w:sz w:val="22"/>
          <w:szCs w:val="22"/>
        </w:rPr>
        <w:t xml:space="preserve">Solicitation </w:t>
      </w:r>
      <w:r w:rsidRPr="0058184F">
        <w:rPr>
          <w:rFonts w:ascii="Calibri" w:hAnsi="Calibri"/>
          <w:sz w:val="22"/>
          <w:szCs w:val="22"/>
          <w:lang w:bidi="en-US"/>
        </w:rPr>
        <w:t xml:space="preserve">notices at the Washington Electronic Business Solution (WEBS) </w:t>
      </w:r>
      <w:hyperlink r:id="rId119"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0F410FB6" w14:textId="120EC0DA" w:rsidR="00873BFD" w:rsidRPr="00873BFD" w:rsidRDefault="00126E11" w:rsidP="00873BFD">
      <w:pPr>
        <w:numPr>
          <w:ilvl w:val="0"/>
          <w:numId w:val="39"/>
        </w:numPr>
        <w:spacing w:before="240"/>
        <w:ind w:left="734" w:hanging="547"/>
        <w:jc w:val="both"/>
        <w:rPr>
          <w:rFonts w:ascii="Calibri" w:hAnsi="Calibri"/>
          <w:sz w:val="22"/>
          <w:szCs w:val="22"/>
        </w:rPr>
      </w:pPr>
      <w:r>
        <w:rPr>
          <w:rFonts w:ascii="Calibri" w:hAnsi="Calibri"/>
          <w:b/>
          <w:smallCaps/>
          <w:sz w:val="22"/>
          <w:szCs w:val="22"/>
        </w:rPr>
        <w:t>Subcontractor Participation Monitoring and Reporting</w:t>
      </w:r>
      <w:r w:rsidRPr="00873BFD">
        <w:rPr>
          <w:rFonts w:ascii="Calibri" w:hAnsi="Calibri"/>
          <w:sz w:val="22"/>
          <w:szCs w:val="22"/>
        </w:rPr>
        <w:t xml:space="preserve">.  </w:t>
      </w:r>
      <w:r w:rsidR="00873BFD" w:rsidRPr="00873BFD">
        <w:rPr>
          <w:rFonts w:ascii="Calibri" w:hAnsi="Calibri"/>
          <w:sz w:val="22"/>
          <w:szCs w:val="22"/>
        </w:rPr>
        <w:t xml:space="preserve">Once a contract is awarded through the solicitation process, the awarded </w:t>
      </w:r>
      <w:r w:rsidR="00F13470">
        <w:rPr>
          <w:rFonts w:ascii="Calibri" w:hAnsi="Calibri"/>
          <w:sz w:val="22"/>
          <w:szCs w:val="22"/>
        </w:rPr>
        <w:t>bidder</w:t>
      </w:r>
      <w:r w:rsidR="00873BFD" w:rsidRPr="00873BFD">
        <w:rPr>
          <w:rFonts w:ascii="Calibri" w:hAnsi="Calibri"/>
          <w:sz w:val="22"/>
          <w:szCs w:val="22"/>
        </w:rPr>
        <w:t xml:space="preserve"> is obligated to complete the vendor registration in Access Equity. Access Equity is a secure online vendor management system (B2GNow). Confidential information (Tax ID, etc.) will not be published. </w:t>
      </w:r>
      <w:r w:rsidR="00F13470">
        <w:rPr>
          <w:rFonts w:ascii="Calibri" w:hAnsi="Calibri"/>
          <w:sz w:val="22"/>
          <w:szCs w:val="22"/>
        </w:rPr>
        <w:t>Bidders</w:t>
      </w:r>
      <w:r w:rsidR="00873BFD" w:rsidRPr="00873BFD">
        <w:rPr>
          <w:rFonts w:ascii="Calibri" w:hAnsi="Calibri"/>
          <w:sz w:val="22"/>
          <w:szCs w:val="22"/>
        </w:rPr>
        <w:t xml:space="preserve"> that have previously registered with B2Gnow for any public entity, must verify the system has updated information. </w:t>
      </w:r>
      <w:r w:rsidR="00E20137">
        <w:rPr>
          <w:rFonts w:ascii="Calibri" w:hAnsi="Calibri"/>
          <w:sz w:val="22"/>
          <w:szCs w:val="22"/>
        </w:rPr>
        <w:t>Bidders</w:t>
      </w:r>
      <w:r w:rsidR="00873BFD" w:rsidRPr="00873BFD">
        <w:rPr>
          <w:rFonts w:ascii="Calibri" w:hAnsi="Calibri"/>
          <w:sz w:val="22"/>
          <w:szCs w:val="22"/>
        </w:rPr>
        <w:t xml:space="preserve"> can access the system at </w:t>
      </w:r>
      <w:hyperlink r:id="rId120" w:history="1">
        <w:r w:rsidR="00873BFD" w:rsidRPr="00873BFD">
          <w:rPr>
            <w:rStyle w:val="Hyperlink"/>
            <w:rFonts w:ascii="Calibri" w:hAnsi="Calibri"/>
            <w:sz w:val="22"/>
            <w:szCs w:val="22"/>
          </w:rPr>
          <w:t>https://omwbe.diversitycompliance.com/</w:t>
        </w:r>
      </w:hyperlink>
      <w:r w:rsidR="00873BFD" w:rsidRPr="00873BFD">
        <w:rPr>
          <w:rFonts w:ascii="Calibri" w:hAnsi="Calibri"/>
          <w:sz w:val="22"/>
          <w:szCs w:val="22"/>
        </w:rPr>
        <w:t xml:space="preserve"> or through a direct link on the Office of Minority and Women’s Business Enterprises (OMWBE)  website at: </w:t>
      </w:r>
      <w:hyperlink r:id="rId121" w:history="1">
        <w:r w:rsidR="00873BFD" w:rsidRPr="00873BFD">
          <w:rPr>
            <w:rStyle w:val="Hyperlink"/>
            <w:rFonts w:ascii="Calibri" w:hAnsi="Calibri"/>
            <w:sz w:val="22"/>
            <w:szCs w:val="22"/>
          </w:rPr>
          <w:t>https://omwbe.wa.gov/</w:t>
        </w:r>
      </w:hyperlink>
      <w:r w:rsidR="00873BFD" w:rsidRPr="00873BFD">
        <w:rPr>
          <w:rFonts w:ascii="Calibri" w:hAnsi="Calibri"/>
          <w:sz w:val="22"/>
          <w:szCs w:val="22"/>
        </w:rPr>
        <w:t xml:space="preserve">.    </w:t>
      </w:r>
    </w:p>
    <w:p w14:paraId="4E046626" w14:textId="3FB693C1" w:rsidR="00873BFD" w:rsidRPr="00873BFD" w:rsidRDefault="00873BFD" w:rsidP="00873BFD">
      <w:pPr>
        <w:spacing w:before="120"/>
        <w:ind w:left="734"/>
        <w:jc w:val="both"/>
        <w:rPr>
          <w:rFonts w:ascii="Calibri" w:hAnsi="Calibri"/>
          <w:sz w:val="22"/>
          <w:szCs w:val="22"/>
        </w:rPr>
      </w:pPr>
      <w:r w:rsidRPr="00873BFD">
        <w:rPr>
          <w:rFonts w:ascii="Calibri" w:hAnsi="Calibri"/>
          <w:sz w:val="22"/>
          <w:szCs w:val="22"/>
        </w:rPr>
        <w:t xml:space="preserve">Each month during the contract, the </w:t>
      </w:r>
      <w:r w:rsidR="00E20137">
        <w:rPr>
          <w:rFonts w:ascii="Calibri" w:hAnsi="Calibri"/>
          <w:sz w:val="22"/>
          <w:szCs w:val="22"/>
        </w:rPr>
        <w:t>Bidder</w:t>
      </w:r>
      <w:r w:rsidRPr="00873BFD">
        <w:rPr>
          <w:rFonts w:ascii="Calibri" w:hAnsi="Calibri"/>
          <w:sz w:val="22"/>
          <w:szCs w:val="22"/>
        </w:rPr>
        <w:t xml:space="preserve"> will report payments to ALL Subcontractors through the Access Equity system. This monthly reporting information includes total payment in dollars made to the Subcontractor, payment dates, and any additional information required to verify payment to Subcontractors. The </w:t>
      </w:r>
      <w:r w:rsidR="00E20137">
        <w:rPr>
          <w:rFonts w:ascii="Calibri" w:hAnsi="Calibri"/>
          <w:sz w:val="22"/>
          <w:szCs w:val="22"/>
        </w:rPr>
        <w:t>Bidder</w:t>
      </w:r>
      <w:r w:rsidRPr="00873BFD">
        <w:rPr>
          <w:rFonts w:ascii="Calibri" w:hAnsi="Calibri"/>
          <w:sz w:val="22"/>
          <w:szCs w:val="22"/>
        </w:rPr>
        <w:t xml:space="preserve"> will enter this payment information into the Access Equity system, and the Subcontractors will verify this payment information in the system. Online training is available through the Access Equity/B2Gnow system. This requirement applies to both </w:t>
      </w:r>
      <w:r w:rsidR="0043386E">
        <w:rPr>
          <w:rFonts w:ascii="Calibri" w:hAnsi="Calibri"/>
          <w:sz w:val="22"/>
          <w:szCs w:val="22"/>
        </w:rPr>
        <w:t>Bidders</w:t>
      </w:r>
      <w:r w:rsidRPr="00873BFD">
        <w:rPr>
          <w:rFonts w:ascii="Calibri" w:hAnsi="Calibri"/>
          <w:sz w:val="22"/>
          <w:szCs w:val="22"/>
        </w:rPr>
        <w:t xml:space="preserve"> and </w:t>
      </w:r>
      <w:r w:rsidR="0043386E">
        <w:rPr>
          <w:rFonts w:ascii="Calibri" w:hAnsi="Calibri"/>
          <w:sz w:val="22"/>
          <w:szCs w:val="22"/>
        </w:rPr>
        <w:t xml:space="preserve">their </w:t>
      </w:r>
      <w:r w:rsidRPr="00873BFD">
        <w:rPr>
          <w:rFonts w:ascii="Calibri" w:hAnsi="Calibri"/>
          <w:sz w:val="22"/>
          <w:szCs w:val="22"/>
        </w:rPr>
        <w:t xml:space="preserve">Subcontractors. </w:t>
      </w:r>
    </w:p>
    <w:p w14:paraId="5ED8D7E9" w14:textId="19CFA004" w:rsidR="00126E11" w:rsidRDefault="00126E11" w:rsidP="00873BFD">
      <w:pPr>
        <w:spacing w:before="240"/>
        <w:jc w:val="both"/>
        <w:rPr>
          <w:rFonts w:ascii="Calibri" w:hAnsi="Calibri"/>
          <w:sz w:val="22"/>
          <w:szCs w:val="22"/>
        </w:rPr>
      </w:pPr>
    </w:p>
    <w:p w14:paraId="576661ED" w14:textId="77777777" w:rsidR="00C766D8" w:rsidRDefault="00C766D8" w:rsidP="00C46B62">
      <w:pPr>
        <w:jc w:val="both"/>
        <w:rPr>
          <w:rFonts w:ascii="Calibri" w:hAnsi="Calibri"/>
          <w:sz w:val="22"/>
          <w:szCs w:val="22"/>
        </w:rPr>
      </w:pPr>
    </w:p>
    <w:p w14:paraId="0DC798EB" w14:textId="77777777" w:rsidR="00EB54D9" w:rsidRDefault="00EB54D9">
      <w:pPr>
        <w:overflowPunct/>
        <w:autoSpaceDE/>
        <w:autoSpaceDN/>
        <w:adjustRightInd/>
        <w:textAlignment w:val="auto"/>
        <w:rPr>
          <w:rFonts w:ascii="Calibri" w:hAnsi="Calibri"/>
          <w:sz w:val="22"/>
          <w:szCs w:val="22"/>
        </w:rPr>
      </w:pPr>
    </w:p>
    <w:p w14:paraId="3D421E5A" w14:textId="77777777" w:rsidR="002779E5" w:rsidRDefault="002779E5">
      <w:pPr>
        <w:overflowPunct/>
        <w:autoSpaceDE/>
        <w:autoSpaceDN/>
        <w:adjustRightInd/>
        <w:textAlignment w:val="auto"/>
        <w:rPr>
          <w:rFonts w:ascii="Calibri" w:hAnsi="Calibri"/>
          <w:b/>
          <w:smallCaps/>
          <w:sz w:val="22"/>
          <w:szCs w:val="22"/>
        </w:rPr>
      </w:pPr>
      <w:bookmarkStart w:id="10" w:name="Exhibit_A"/>
      <w:bookmarkStart w:id="11" w:name="Exhibit_D"/>
      <w:r>
        <w:rPr>
          <w:rFonts w:ascii="Calibri" w:hAnsi="Calibri"/>
          <w:b/>
          <w:smallCaps/>
          <w:sz w:val="22"/>
          <w:szCs w:val="22"/>
        </w:rPr>
        <w:br w:type="page"/>
      </w:r>
    </w:p>
    <w:p w14:paraId="2C933844" w14:textId="77777777"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Exhibit A</w:t>
      </w:r>
      <w:r w:rsidR="00F818EE">
        <w:rPr>
          <w:rFonts w:ascii="Calibri" w:hAnsi="Calibri"/>
          <w:b/>
          <w:smallCaps/>
          <w:sz w:val="22"/>
          <w:szCs w:val="22"/>
        </w:rPr>
        <w:t>-</w:t>
      </w:r>
      <w:r w:rsidRPr="00523801">
        <w:rPr>
          <w:rFonts w:ascii="Calibri" w:hAnsi="Calibri"/>
          <w:b/>
          <w:smallCaps/>
          <w:sz w:val="22"/>
          <w:szCs w:val="22"/>
        </w:rPr>
        <w:t>1 – Bidder’s Certification</w:t>
      </w:r>
    </w:p>
    <w:bookmarkEnd w:id="10"/>
    <w:p w14:paraId="26E24CD1" w14:textId="77777777" w:rsidR="00523801" w:rsidRPr="00F818EE" w:rsidRDefault="00523801" w:rsidP="00F818EE">
      <w:pPr>
        <w:jc w:val="both"/>
        <w:rPr>
          <w:rFonts w:ascii="Calibri" w:hAnsi="Calibri"/>
          <w:sz w:val="22"/>
          <w:szCs w:val="22"/>
        </w:rPr>
      </w:pPr>
    </w:p>
    <w:p w14:paraId="52A9A5AC" w14:textId="77777777" w:rsidR="00F818EE" w:rsidRDefault="00F818EE" w:rsidP="00F818EE">
      <w:pPr>
        <w:rPr>
          <w:rFonts w:ascii="Calibri" w:hAnsi="Calibri"/>
          <w:sz w:val="22"/>
          <w:szCs w:val="22"/>
        </w:rPr>
      </w:pPr>
      <w:r w:rsidRPr="004F34A8">
        <w:rPr>
          <w:rFonts w:ascii="Calibri" w:hAnsi="Calibri"/>
          <w:i/>
          <w:sz w:val="22"/>
          <w:szCs w:val="22"/>
        </w:rPr>
        <w:t>See</w:t>
      </w:r>
      <w:r>
        <w:rPr>
          <w:rFonts w:ascii="Calibri" w:hAnsi="Calibri"/>
          <w:sz w:val="22"/>
          <w:szCs w:val="22"/>
        </w:rPr>
        <w:t xml:space="preserve"> attached </w:t>
      </w:r>
      <w:r w:rsidRPr="004F34A8">
        <w:rPr>
          <w:rFonts w:ascii="Calibri" w:hAnsi="Calibri"/>
          <w:i/>
          <w:sz w:val="22"/>
          <w:szCs w:val="22"/>
        </w:rPr>
        <w:t>Exhibit A-1 – Bidder’s Certificat</w:t>
      </w:r>
      <w:r>
        <w:rPr>
          <w:rFonts w:ascii="Calibri" w:hAnsi="Calibri"/>
          <w:i/>
          <w:sz w:val="22"/>
          <w:szCs w:val="22"/>
        </w:rPr>
        <w:t>ion</w:t>
      </w:r>
      <w:r>
        <w:rPr>
          <w:rFonts w:ascii="Calibri" w:hAnsi="Calibri"/>
          <w:sz w:val="22"/>
          <w:szCs w:val="22"/>
        </w:rPr>
        <w:t>.</w:t>
      </w:r>
    </w:p>
    <w:p w14:paraId="514596B8" w14:textId="77777777" w:rsidR="00F818EE" w:rsidRDefault="00F818EE" w:rsidP="00F818EE">
      <w:pPr>
        <w:rPr>
          <w:rFonts w:ascii="Calibri" w:hAnsi="Calibri"/>
          <w:sz w:val="22"/>
          <w:szCs w:val="22"/>
        </w:rPr>
      </w:pPr>
    </w:p>
    <w:p w14:paraId="75B3E583" w14:textId="1408C7B0" w:rsidR="00F818EE" w:rsidRDefault="00F818EE" w:rsidP="007D592C">
      <w:pPr>
        <w:rPr>
          <w:rFonts w:ascii="Calibri" w:hAnsi="Calibri"/>
          <w:sz w:val="22"/>
          <w:szCs w:val="22"/>
        </w:rPr>
      </w:pPr>
      <w:r>
        <w:rPr>
          <w:rFonts w:ascii="Calibri" w:hAnsi="Calibri"/>
          <w:sz w:val="22"/>
          <w:szCs w:val="22"/>
        </w:rPr>
        <w:t xml:space="preserve">Note:  As set forth above, Bidder must complete, sign, and return the </w:t>
      </w:r>
      <w:r w:rsidR="00876C74" w:rsidRPr="004F34A8">
        <w:rPr>
          <w:rFonts w:ascii="Calibri" w:hAnsi="Calibri"/>
          <w:i/>
          <w:sz w:val="22"/>
          <w:szCs w:val="22"/>
        </w:rPr>
        <w:t>Exhibit A-1 – Bidder’s Certificat</w:t>
      </w:r>
      <w:r w:rsidR="00876C74">
        <w:rPr>
          <w:rFonts w:ascii="Calibri" w:hAnsi="Calibri"/>
          <w:i/>
          <w:sz w:val="22"/>
          <w:szCs w:val="22"/>
        </w:rPr>
        <w:t>ion</w:t>
      </w:r>
      <w:r>
        <w:rPr>
          <w:rFonts w:ascii="Calibri" w:hAnsi="Calibri"/>
          <w:sz w:val="22"/>
          <w:szCs w:val="22"/>
        </w:rPr>
        <w:t xml:space="preserve"> to </w:t>
      </w:r>
      <w:r w:rsidR="003E4FBE">
        <w:rPr>
          <w:rFonts w:ascii="Calibri" w:hAnsi="Calibri"/>
          <w:sz w:val="22"/>
          <w:szCs w:val="22"/>
        </w:rPr>
        <w:t>WaTech.</w:t>
      </w:r>
    </w:p>
    <w:p w14:paraId="1178B62C" w14:textId="77777777" w:rsidR="00523801" w:rsidRDefault="00523801" w:rsidP="002779E5">
      <w:pPr>
        <w:rPr>
          <w:rFonts w:ascii="Calibri" w:hAnsi="Calibri"/>
          <w:b/>
          <w:smallCaps/>
          <w:sz w:val="22"/>
          <w:szCs w:val="22"/>
        </w:rPr>
      </w:pPr>
    </w:p>
    <w:p w14:paraId="5EF178E5" w14:textId="77777777" w:rsidR="00AF3EBB" w:rsidRDefault="00AF3EBB" w:rsidP="002779E5">
      <w:pPr>
        <w:rPr>
          <w:rFonts w:ascii="Calibri" w:hAnsi="Calibri"/>
          <w:b/>
          <w:smallCaps/>
          <w:sz w:val="22"/>
          <w:szCs w:val="22"/>
        </w:rPr>
      </w:pPr>
    </w:p>
    <w:p w14:paraId="70B7CAE5" w14:textId="77777777" w:rsidR="00AF3EBB" w:rsidRDefault="00AF3EBB" w:rsidP="002779E5">
      <w:pPr>
        <w:rPr>
          <w:rFonts w:ascii="Calibri" w:hAnsi="Calibri"/>
          <w:b/>
          <w:smallCaps/>
          <w:sz w:val="22"/>
          <w:szCs w:val="22"/>
        </w:rPr>
      </w:pPr>
    </w:p>
    <w:p w14:paraId="55EFADFF" w14:textId="77777777" w:rsidR="00AF3EBB" w:rsidRDefault="00AF3EBB" w:rsidP="002779E5">
      <w:pPr>
        <w:rPr>
          <w:rFonts w:ascii="Calibri" w:hAnsi="Calibri"/>
          <w:b/>
          <w:smallCaps/>
          <w:sz w:val="22"/>
          <w:szCs w:val="22"/>
        </w:rPr>
      </w:pPr>
    </w:p>
    <w:p w14:paraId="66F304BF" w14:textId="77777777" w:rsidR="00AF3EBB" w:rsidRDefault="00AF3EBB" w:rsidP="002779E5">
      <w:pPr>
        <w:rPr>
          <w:rFonts w:ascii="Calibri" w:hAnsi="Calibri"/>
          <w:b/>
          <w:smallCaps/>
          <w:sz w:val="22"/>
          <w:szCs w:val="22"/>
        </w:rPr>
      </w:pPr>
    </w:p>
    <w:p w14:paraId="140A0FEC" w14:textId="77777777" w:rsidR="00AF3EBB" w:rsidRDefault="00AF3EBB" w:rsidP="002779E5">
      <w:pPr>
        <w:rPr>
          <w:rFonts w:ascii="Calibri" w:hAnsi="Calibri"/>
          <w:b/>
          <w:smallCaps/>
          <w:sz w:val="22"/>
          <w:szCs w:val="22"/>
        </w:rPr>
      </w:pPr>
    </w:p>
    <w:p w14:paraId="61117FDD" w14:textId="77777777" w:rsidR="00AF3EBB" w:rsidRDefault="00AF3EBB" w:rsidP="002779E5">
      <w:pPr>
        <w:rPr>
          <w:rFonts w:ascii="Calibri" w:hAnsi="Calibri"/>
          <w:b/>
          <w:smallCaps/>
          <w:sz w:val="22"/>
          <w:szCs w:val="22"/>
        </w:rPr>
      </w:pPr>
    </w:p>
    <w:p w14:paraId="776324C9" w14:textId="77777777" w:rsidR="00AF3EBB" w:rsidRDefault="00AF3EBB" w:rsidP="002779E5">
      <w:pPr>
        <w:rPr>
          <w:rFonts w:ascii="Calibri" w:hAnsi="Calibri"/>
          <w:b/>
          <w:smallCaps/>
          <w:sz w:val="22"/>
          <w:szCs w:val="22"/>
        </w:rPr>
      </w:pPr>
    </w:p>
    <w:p w14:paraId="31873B9D" w14:textId="77777777" w:rsidR="00AF3EBB" w:rsidRDefault="00AF3EBB" w:rsidP="002779E5">
      <w:pPr>
        <w:rPr>
          <w:rFonts w:ascii="Calibri" w:hAnsi="Calibri"/>
          <w:b/>
          <w:smallCaps/>
          <w:sz w:val="22"/>
          <w:szCs w:val="22"/>
        </w:rPr>
      </w:pPr>
    </w:p>
    <w:p w14:paraId="6E469954" w14:textId="77777777" w:rsidR="00AF3EBB" w:rsidRDefault="00AF3EBB" w:rsidP="002779E5">
      <w:pPr>
        <w:rPr>
          <w:rFonts w:ascii="Calibri" w:hAnsi="Calibri"/>
          <w:b/>
          <w:smallCaps/>
          <w:sz w:val="22"/>
          <w:szCs w:val="22"/>
        </w:rPr>
      </w:pPr>
    </w:p>
    <w:p w14:paraId="257521D4" w14:textId="77777777" w:rsidR="00AF3EBB" w:rsidRDefault="00AF3EBB" w:rsidP="002779E5">
      <w:pPr>
        <w:rPr>
          <w:rFonts w:ascii="Calibri" w:hAnsi="Calibri"/>
          <w:b/>
          <w:smallCaps/>
          <w:sz w:val="22"/>
          <w:szCs w:val="22"/>
        </w:rPr>
      </w:pPr>
    </w:p>
    <w:p w14:paraId="199F94AA" w14:textId="77777777" w:rsidR="00B5716E" w:rsidRPr="00523801" w:rsidRDefault="00B5716E" w:rsidP="002779E5">
      <w:pPr>
        <w:rPr>
          <w:rFonts w:ascii="Calibri" w:hAnsi="Calibri"/>
          <w:b/>
          <w:smallCaps/>
          <w:sz w:val="22"/>
          <w:szCs w:val="22"/>
        </w:rPr>
      </w:pPr>
    </w:p>
    <w:p w14:paraId="53646CED" w14:textId="77777777" w:rsidR="00422C1C" w:rsidRDefault="00422C1C">
      <w:pPr>
        <w:overflowPunct/>
        <w:autoSpaceDE/>
        <w:autoSpaceDN/>
        <w:adjustRightInd/>
        <w:textAlignment w:val="auto"/>
        <w:rPr>
          <w:rFonts w:ascii="Calibri" w:hAnsi="Calibri"/>
          <w:b/>
          <w:smallCaps/>
          <w:sz w:val="22"/>
          <w:szCs w:val="22"/>
        </w:rPr>
      </w:pPr>
      <w:r>
        <w:rPr>
          <w:rFonts w:ascii="Calibri" w:hAnsi="Calibri"/>
          <w:b/>
          <w:smallCaps/>
          <w:sz w:val="22"/>
          <w:szCs w:val="22"/>
        </w:rPr>
        <w:br w:type="page"/>
      </w:r>
    </w:p>
    <w:p w14:paraId="1A16FEA6" w14:textId="21BC6466"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Exhibit A</w:t>
      </w:r>
      <w:r w:rsidR="00F818EE">
        <w:rPr>
          <w:rFonts w:ascii="Calibri" w:hAnsi="Calibri"/>
          <w:b/>
          <w:smallCaps/>
          <w:sz w:val="22"/>
          <w:szCs w:val="22"/>
        </w:rPr>
        <w:t>-</w:t>
      </w:r>
      <w:r w:rsidRPr="00523801">
        <w:rPr>
          <w:rFonts w:ascii="Calibri" w:hAnsi="Calibri"/>
          <w:b/>
          <w:smallCaps/>
          <w:sz w:val="22"/>
          <w:szCs w:val="22"/>
        </w:rPr>
        <w:t>2 – Bidder’s Profile</w:t>
      </w:r>
    </w:p>
    <w:p w14:paraId="7F33E551" w14:textId="77777777" w:rsidR="00523801" w:rsidRPr="00F818EE" w:rsidRDefault="00523801" w:rsidP="00F818EE">
      <w:pPr>
        <w:jc w:val="both"/>
        <w:rPr>
          <w:rFonts w:ascii="Calibri" w:hAnsi="Calibri"/>
          <w:smallCaps/>
          <w:sz w:val="22"/>
          <w:szCs w:val="22"/>
        </w:rPr>
      </w:pPr>
    </w:p>
    <w:p w14:paraId="04F14B6A" w14:textId="77777777" w:rsidR="00613FE1" w:rsidRDefault="00613FE1" w:rsidP="00613FE1">
      <w:pPr>
        <w:rPr>
          <w:rFonts w:ascii="Calibri" w:hAnsi="Calibri"/>
          <w:sz w:val="22"/>
          <w:szCs w:val="22"/>
        </w:rPr>
      </w:pPr>
      <w:r w:rsidRPr="004F34A8">
        <w:rPr>
          <w:rFonts w:ascii="Calibri" w:hAnsi="Calibri"/>
          <w:i/>
          <w:sz w:val="22"/>
          <w:szCs w:val="22"/>
        </w:rPr>
        <w:t>See</w:t>
      </w:r>
      <w:r>
        <w:rPr>
          <w:rFonts w:ascii="Calibri" w:hAnsi="Calibri"/>
          <w:sz w:val="22"/>
          <w:szCs w:val="22"/>
        </w:rPr>
        <w:t xml:space="preserve"> attached </w:t>
      </w:r>
      <w:r w:rsidRPr="004F34A8">
        <w:rPr>
          <w:rFonts w:ascii="Calibri" w:hAnsi="Calibri"/>
          <w:i/>
          <w:sz w:val="22"/>
          <w:szCs w:val="22"/>
        </w:rPr>
        <w:t>Exhibit A-</w:t>
      </w:r>
      <w:r>
        <w:rPr>
          <w:rFonts w:ascii="Calibri" w:hAnsi="Calibri"/>
          <w:i/>
          <w:sz w:val="22"/>
          <w:szCs w:val="22"/>
        </w:rPr>
        <w:t>2</w:t>
      </w:r>
      <w:r w:rsidRPr="004F34A8">
        <w:rPr>
          <w:rFonts w:ascii="Calibri" w:hAnsi="Calibri"/>
          <w:i/>
          <w:sz w:val="22"/>
          <w:szCs w:val="22"/>
        </w:rPr>
        <w:t xml:space="preserve"> – Bidder’s </w:t>
      </w:r>
      <w:r>
        <w:rPr>
          <w:rFonts w:ascii="Calibri" w:hAnsi="Calibri"/>
          <w:i/>
          <w:sz w:val="22"/>
          <w:szCs w:val="22"/>
        </w:rPr>
        <w:t>Profile</w:t>
      </w:r>
      <w:r>
        <w:rPr>
          <w:rFonts w:ascii="Calibri" w:hAnsi="Calibri"/>
          <w:sz w:val="22"/>
          <w:szCs w:val="22"/>
        </w:rPr>
        <w:t>.</w:t>
      </w:r>
    </w:p>
    <w:p w14:paraId="37E6E611" w14:textId="77777777" w:rsidR="00613FE1" w:rsidRDefault="00613FE1" w:rsidP="00613FE1">
      <w:pPr>
        <w:rPr>
          <w:rFonts w:ascii="Calibri" w:hAnsi="Calibri"/>
          <w:sz w:val="22"/>
          <w:szCs w:val="22"/>
        </w:rPr>
      </w:pPr>
    </w:p>
    <w:p w14:paraId="3014FBBC" w14:textId="7EEC80B8" w:rsidR="00613FE1" w:rsidRDefault="00613FE1" w:rsidP="007D592C">
      <w:pPr>
        <w:rPr>
          <w:rFonts w:ascii="Calibri" w:hAnsi="Calibri"/>
          <w:sz w:val="22"/>
          <w:szCs w:val="22"/>
        </w:rPr>
      </w:pPr>
      <w:r>
        <w:rPr>
          <w:rFonts w:ascii="Calibri" w:hAnsi="Calibri"/>
          <w:sz w:val="22"/>
          <w:szCs w:val="22"/>
        </w:rPr>
        <w:t xml:space="preserve">Note:  As set forth above, Bidder must complete and return the </w:t>
      </w:r>
      <w:r w:rsidR="00876C74" w:rsidRPr="004F34A8">
        <w:rPr>
          <w:rFonts w:ascii="Calibri" w:hAnsi="Calibri"/>
          <w:i/>
          <w:sz w:val="22"/>
          <w:szCs w:val="22"/>
        </w:rPr>
        <w:t>Exhibit A-</w:t>
      </w:r>
      <w:r w:rsidR="00876C74">
        <w:rPr>
          <w:rFonts w:ascii="Calibri" w:hAnsi="Calibri"/>
          <w:i/>
          <w:sz w:val="22"/>
          <w:szCs w:val="22"/>
        </w:rPr>
        <w:t>2</w:t>
      </w:r>
      <w:r w:rsidR="00876C74" w:rsidRPr="004F34A8">
        <w:rPr>
          <w:rFonts w:ascii="Calibri" w:hAnsi="Calibri"/>
          <w:i/>
          <w:sz w:val="22"/>
          <w:szCs w:val="22"/>
        </w:rPr>
        <w:t xml:space="preserve"> – Bidder’s </w:t>
      </w:r>
      <w:r w:rsidR="00876C74">
        <w:rPr>
          <w:rFonts w:ascii="Calibri" w:hAnsi="Calibri"/>
          <w:i/>
          <w:sz w:val="22"/>
          <w:szCs w:val="22"/>
        </w:rPr>
        <w:t>Profile</w:t>
      </w:r>
      <w:r>
        <w:rPr>
          <w:rFonts w:ascii="Calibri" w:hAnsi="Calibri"/>
          <w:sz w:val="22"/>
          <w:szCs w:val="22"/>
        </w:rPr>
        <w:t xml:space="preserve"> to </w:t>
      </w:r>
      <w:r w:rsidR="003E4FBE">
        <w:rPr>
          <w:rFonts w:ascii="Calibri" w:hAnsi="Calibri"/>
          <w:sz w:val="22"/>
          <w:szCs w:val="22"/>
        </w:rPr>
        <w:t>WaTech.</w:t>
      </w:r>
    </w:p>
    <w:p w14:paraId="300A21CE" w14:textId="77777777" w:rsidR="00F818EE" w:rsidRDefault="00F818EE" w:rsidP="00F818EE">
      <w:pPr>
        <w:jc w:val="both"/>
        <w:rPr>
          <w:rFonts w:ascii="Calibri" w:hAnsi="Calibri"/>
          <w:smallCaps/>
          <w:sz w:val="22"/>
          <w:szCs w:val="22"/>
        </w:rPr>
      </w:pPr>
    </w:p>
    <w:p w14:paraId="0FBFB2C2" w14:textId="77777777" w:rsidR="00B5716E" w:rsidRDefault="00B5716E" w:rsidP="00523801">
      <w:pPr>
        <w:jc w:val="center"/>
        <w:rPr>
          <w:rFonts w:ascii="Calibri" w:hAnsi="Calibri"/>
          <w:b/>
          <w:smallCaps/>
          <w:sz w:val="22"/>
          <w:szCs w:val="22"/>
        </w:rPr>
      </w:pPr>
      <w:bookmarkStart w:id="12" w:name="Exhibit_B"/>
    </w:p>
    <w:p w14:paraId="5EC2F437" w14:textId="77777777" w:rsidR="00422C1C" w:rsidRDefault="00422C1C">
      <w:pPr>
        <w:overflowPunct/>
        <w:autoSpaceDE/>
        <w:autoSpaceDN/>
        <w:adjustRightInd/>
        <w:textAlignment w:val="auto"/>
        <w:rPr>
          <w:rFonts w:ascii="Calibri" w:hAnsi="Calibri"/>
          <w:b/>
          <w:smallCaps/>
          <w:sz w:val="22"/>
          <w:szCs w:val="22"/>
        </w:rPr>
      </w:pPr>
      <w:r>
        <w:rPr>
          <w:rFonts w:ascii="Calibri" w:hAnsi="Calibri"/>
          <w:b/>
          <w:smallCaps/>
          <w:sz w:val="22"/>
          <w:szCs w:val="22"/>
        </w:rPr>
        <w:br w:type="page"/>
      </w:r>
    </w:p>
    <w:p w14:paraId="1A535AD2" w14:textId="4EB3B210"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 xml:space="preserve">Exhibit B – </w:t>
      </w:r>
      <w:r w:rsidR="00151814">
        <w:rPr>
          <w:rFonts w:ascii="Calibri" w:hAnsi="Calibri"/>
          <w:b/>
          <w:smallCaps/>
          <w:sz w:val="22"/>
          <w:szCs w:val="22"/>
        </w:rPr>
        <w:t>Performance Requirements</w:t>
      </w:r>
      <w:r w:rsidR="00B5716E">
        <w:rPr>
          <w:rFonts w:ascii="Calibri" w:hAnsi="Calibri"/>
          <w:b/>
          <w:smallCaps/>
          <w:sz w:val="22"/>
          <w:szCs w:val="22"/>
        </w:rPr>
        <w:t xml:space="preserve"> and Bidder Qualifications</w:t>
      </w:r>
    </w:p>
    <w:bookmarkEnd w:id="12"/>
    <w:p w14:paraId="0ACFDFB7" w14:textId="77777777" w:rsidR="00523801" w:rsidRDefault="00523801" w:rsidP="00F818EE">
      <w:pPr>
        <w:jc w:val="both"/>
        <w:rPr>
          <w:rFonts w:ascii="Calibri" w:hAnsi="Calibri"/>
          <w:sz w:val="22"/>
          <w:szCs w:val="22"/>
        </w:rPr>
      </w:pPr>
    </w:p>
    <w:p w14:paraId="63C63683" w14:textId="77777777" w:rsidR="00235375" w:rsidRDefault="00235375" w:rsidP="00235375">
      <w:pPr>
        <w:rPr>
          <w:rFonts w:ascii="Calibri" w:hAnsi="Calibri"/>
          <w:sz w:val="22"/>
          <w:szCs w:val="22"/>
        </w:rPr>
      </w:pPr>
      <w:r w:rsidRPr="004F34A8">
        <w:rPr>
          <w:rFonts w:ascii="Calibri" w:hAnsi="Calibri"/>
          <w:i/>
          <w:sz w:val="22"/>
          <w:szCs w:val="22"/>
        </w:rPr>
        <w:t>See</w:t>
      </w:r>
      <w:r>
        <w:rPr>
          <w:rFonts w:ascii="Calibri" w:hAnsi="Calibri"/>
          <w:sz w:val="22"/>
          <w:szCs w:val="22"/>
        </w:rPr>
        <w:t xml:space="preserve"> attached </w:t>
      </w:r>
      <w:r w:rsidRPr="00F174D6">
        <w:rPr>
          <w:rFonts w:ascii="Calibri" w:hAnsi="Calibri"/>
          <w:i/>
          <w:sz w:val="22"/>
          <w:szCs w:val="22"/>
        </w:rPr>
        <w:t>Exhibit B – Performance Requirements</w:t>
      </w:r>
      <w:r>
        <w:rPr>
          <w:rFonts w:ascii="Calibri" w:hAnsi="Calibri"/>
          <w:sz w:val="22"/>
          <w:szCs w:val="22"/>
        </w:rPr>
        <w:t>.</w:t>
      </w:r>
    </w:p>
    <w:p w14:paraId="462620EC" w14:textId="77777777" w:rsidR="00235375" w:rsidRDefault="00235375" w:rsidP="00235375">
      <w:pPr>
        <w:rPr>
          <w:rFonts w:ascii="Calibri" w:hAnsi="Calibri"/>
          <w:sz w:val="22"/>
          <w:szCs w:val="22"/>
        </w:rPr>
      </w:pPr>
    </w:p>
    <w:p w14:paraId="3FC9D5B3" w14:textId="6E2711B9" w:rsidR="00235375" w:rsidRDefault="00235375" w:rsidP="007D592C">
      <w:pPr>
        <w:rPr>
          <w:rFonts w:ascii="Calibri" w:hAnsi="Calibri"/>
          <w:sz w:val="22"/>
          <w:szCs w:val="22"/>
        </w:rPr>
      </w:pPr>
      <w:r>
        <w:rPr>
          <w:rFonts w:ascii="Calibri" w:hAnsi="Calibri"/>
          <w:sz w:val="22"/>
          <w:szCs w:val="22"/>
        </w:rPr>
        <w:t xml:space="preserve">Note:  As set forth above, Bidder must complete and return the </w:t>
      </w:r>
      <w:r w:rsidRPr="00F174D6">
        <w:rPr>
          <w:rFonts w:ascii="Calibri" w:hAnsi="Calibri"/>
          <w:i/>
          <w:sz w:val="22"/>
          <w:szCs w:val="22"/>
        </w:rPr>
        <w:t>Exhibit B – Performance Requirements</w:t>
      </w:r>
      <w:r>
        <w:rPr>
          <w:rFonts w:ascii="Calibri" w:hAnsi="Calibri"/>
          <w:sz w:val="22"/>
          <w:szCs w:val="22"/>
        </w:rPr>
        <w:t xml:space="preserve"> to </w:t>
      </w:r>
      <w:r w:rsidR="003E4FBE">
        <w:rPr>
          <w:rFonts w:ascii="Calibri" w:hAnsi="Calibri"/>
          <w:sz w:val="22"/>
          <w:szCs w:val="22"/>
        </w:rPr>
        <w:t>WaTech.</w:t>
      </w:r>
    </w:p>
    <w:p w14:paraId="3D18174F" w14:textId="77777777" w:rsidR="00B5716E" w:rsidRDefault="00B5716E" w:rsidP="00523801">
      <w:pPr>
        <w:jc w:val="center"/>
        <w:rPr>
          <w:rFonts w:ascii="Calibri" w:hAnsi="Calibri"/>
          <w:b/>
          <w:smallCaps/>
          <w:sz w:val="22"/>
          <w:szCs w:val="22"/>
        </w:rPr>
      </w:pPr>
      <w:bookmarkStart w:id="13" w:name="_Toc325538106"/>
      <w:bookmarkStart w:id="14" w:name="_Toc325538662"/>
      <w:bookmarkStart w:id="15" w:name="_Toc325461279"/>
      <w:bookmarkStart w:id="16" w:name="_Toc325462220"/>
      <w:bookmarkStart w:id="17" w:name="_Toc325462364"/>
      <w:bookmarkStart w:id="18" w:name="_Toc325462503"/>
      <w:bookmarkStart w:id="19" w:name="_Toc325462643"/>
      <w:bookmarkStart w:id="20" w:name="_Toc325462783"/>
      <w:bookmarkStart w:id="21" w:name="_Toc325462927"/>
      <w:bookmarkStart w:id="22" w:name="_Toc325463400"/>
      <w:bookmarkStart w:id="23" w:name="_Toc325535493"/>
      <w:bookmarkStart w:id="24" w:name="_Toc325617991"/>
      <w:bookmarkStart w:id="25" w:name="_Toc325699449"/>
      <w:bookmarkStart w:id="26" w:name="_Toc325715660"/>
      <w:bookmarkStart w:id="27" w:name="_Toc326064117"/>
      <w:bookmarkStart w:id="28" w:name="_Toc326064274"/>
      <w:bookmarkStart w:id="29" w:name="_Toc326064430"/>
      <w:bookmarkStart w:id="30" w:name="_Toc326064586"/>
      <w:bookmarkStart w:id="31" w:name="_Toc326064741"/>
      <w:bookmarkStart w:id="32" w:name="_Toc326562897"/>
      <w:bookmarkStart w:id="33" w:name="_Toc326563052"/>
      <w:bookmarkStart w:id="34" w:name="_Toc326757760"/>
      <w:bookmarkStart w:id="35" w:name="_Toc325617992"/>
      <w:bookmarkStart w:id="36" w:name="_Toc325699450"/>
      <w:bookmarkStart w:id="37" w:name="_Toc325715661"/>
      <w:bookmarkStart w:id="38" w:name="_Toc326064118"/>
      <w:bookmarkStart w:id="39" w:name="_Toc326064275"/>
      <w:bookmarkStart w:id="40" w:name="_Toc326064431"/>
      <w:bookmarkStart w:id="41" w:name="_Toc326064587"/>
      <w:bookmarkStart w:id="42" w:name="_Toc326064742"/>
      <w:bookmarkStart w:id="43" w:name="_Toc326562898"/>
      <w:bookmarkStart w:id="44" w:name="_Toc326563053"/>
      <w:bookmarkStart w:id="45" w:name="_Toc326757761"/>
      <w:bookmarkStart w:id="46" w:name="_Toc325617993"/>
      <w:bookmarkStart w:id="47" w:name="_Toc325699451"/>
      <w:bookmarkStart w:id="48" w:name="_Toc325715662"/>
      <w:bookmarkStart w:id="49" w:name="_Toc326064119"/>
      <w:bookmarkStart w:id="50" w:name="_Toc326064276"/>
      <w:bookmarkStart w:id="51" w:name="_Toc326064432"/>
      <w:bookmarkStart w:id="52" w:name="_Toc326064588"/>
      <w:bookmarkStart w:id="53" w:name="_Toc326064743"/>
      <w:bookmarkStart w:id="54" w:name="_Toc326562899"/>
      <w:bookmarkStart w:id="55" w:name="_Toc326563054"/>
      <w:bookmarkStart w:id="56" w:name="_Toc326757762"/>
      <w:bookmarkStart w:id="57" w:name="_Toc325617994"/>
      <w:bookmarkStart w:id="58" w:name="_Toc325699452"/>
      <w:bookmarkStart w:id="59" w:name="_Toc325715663"/>
      <w:bookmarkStart w:id="60" w:name="_Toc326064120"/>
      <w:bookmarkStart w:id="61" w:name="_Toc326064277"/>
      <w:bookmarkStart w:id="62" w:name="_Toc326064433"/>
      <w:bookmarkStart w:id="63" w:name="_Toc326064589"/>
      <w:bookmarkStart w:id="64" w:name="_Toc326064744"/>
      <w:bookmarkStart w:id="65" w:name="_Toc326562900"/>
      <w:bookmarkStart w:id="66" w:name="_Toc326563055"/>
      <w:bookmarkStart w:id="67" w:name="_Toc326757763"/>
      <w:bookmarkStart w:id="68" w:name="Exhibit_C"/>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042FF06" w14:textId="77777777" w:rsidR="00AF3EBB" w:rsidRDefault="00AF3EBB" w:rsidP="00523801">
      <w:pPr>
        <w:jc w:val="center"/>
        <w:rPr>
          <w:rFonts w:ascii="Calibri" w:hAnsi="Calibri"/>
          <w:b/>
          <w:smallCaps/>
          <w:sz w:val="22"/>
          <w:szCs w:val="22"/>
        </w:rPr>
      </w:pPr>
    </w:p>
    <w:p w14:paraId="7F002A9D" w14:textId="77777777" w:rsidR="00B5716E" w:rsidRDefault="00B5716E" w:rsidP="00523801">
      <w:pPr>
        <w:jc w:val="center"/>
        <w:rPr>
          <w:rFonts w:ascii="Calibri" w:hAnsi="Calibri"/>
          <w:b/>
          <w:smallCaps/>
          <w:sz w:val="22"/>
          <w:szCs w:val="22"/>
        </w:rPr>
      </w:pPr>
    </w:p>
    <w:p w14:paraId="735D0616" w14:textId="77777777" w:rsidR="00422C1C" w:rsidRDefault="00422C1C">
      <w:pPr>
        <w:overflowPunct/>
        <w:autoSpaceDE/>
        <w:autoSpaceDN/>
        <w:adjustRightInd/>
        <w:textAlignment w:val="auto"/>
        <w:rPr>
          <w:rFonts w:ascii="Calibri" w:hAnsi="Calibri"/>
          <w:b/>
          <w:smallCaps/>
          <w:sz w:val="22"/>
          <w:szCs w:val="22"/>
        </w:rPr>
      </w:pPr>
      <w:r>
        <w:rPr>
          <w:rFonts w:ascii="Calibri" w:hAnsi="Calibri"/>
          <w:b/>
          <w:smallCaps/>
          <w:sz w:val="22"/>
          <w:szCs w:val="22"/>
        </w:rPr>
        <w:br w:type="page"/>
      </w:r>
    </w:p>
    <w:p w14:paraId="446FB59B" w14:textId="66234D65"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 xml:space="preserve">Exhibit C – </w:t>
      </w:r>
      <w:r w:rsidR="00567111">
        <w:rPr>
          <w:rFonts w:ascii="Calibri" w:hAnsi="Calibri"/>
          <w:b/>
          <w:smallCaps/>
          <w:sz w:val="22"/>
          <w:szCs w:val="22"/>
        </w:rPr>
        <w:t>Bid Price</w:t>
      </w:r>
    </w:p>
    <w:bookmarkEnd w:id="68"/>
    <w:p w14:paraId="0C96DCCB" w14:textId="77777777" w:rsidR="00523801" w:rsidRPr="00F818EE" w:rsidRDefault="00523801" w:rsidP="00F818EE">
      <w:pPr>
        <w:jc w:val="both"/>
        <w:rPr>
          <w:rFonts w:ascii="Calibri" w:hAnsi="Calibri"/>
          <w:sz w:val="22"/>
          <w:szCs w:val="22"/>
        </w:rPr>
      </w:pPr>
    </w:p>
    <w:p w14:paraId="12A1174A" w14:textId="77777777" w:rsidR="00613FE1" w:rsidRDefault="00613FE1" w:rsidP="00613FE1">
      <w:pPr>
        <w:rPr>
          <w:rFonts w:ascii="Calibri" w:hAnsi="Calibri"/>
          <w:sz w:val="22"/>
          <w:szCs w:val="22"/>
        </w:rPr>
      </w:pPr>
      <w:r w:rsidRPr="004F34A8">
        <w:rPr>
          <w:rFonts w:ascii="Calibri" w:hAnsi="Calibri"/>
          <w:i/>
          <w:sz w:val="22"/>
          <w:szCs w:val="22"/>
        </w:rPr>
        <w:t>See</w:t>
      </w:r>
      <w:r>
        <w:rPr>
          <w:rFonts w:ascii="Calibri" w:hAnsi="Calibri"/>
          <w:sz w:val="22"/>
          <w:szCs w:val="22"/>
        </w:rPr>
        <w:t xml:space="preserve"> attached </w:t>
      </w:r>
      <w:r w:rsidRPr="004F34A8">
        <w:rPr>
          <w:rFonts w:ascii="Calibri" w:hAnsi="Calibri"/>
          <w:i/>
          <w:sz w:val="22"/>
          <w:szCs w:val="22"/>
        </w:rPr>
        <w:t>Exhibit </w:t>
      </w:r>
      <w:r>
        <w:rPr>
          <w:rFonts w:ascii="Calibri" w:hAnsi="Calibri"/>
          <w:i/>
          <w:sz w:val="22"/>
          <w:szCs w:val="22"/>
        </w:rPr>
        <w:t>C</w:t>
      </w:r>
      <w:r w:rsidRPr="004F34A8">
        <w:rPr>
          <w:rFonts w:ascii="Calibri" w:hAnsi="Calibri"/>
          <w:i/>
          <w:sz w:val="22"/>
          <w:szCs w:val="22"/>
        </w:rPr>
        <w:t xml:space="preserve"> – Bid</w:t>
      </w:r>
      <w:r>
        <w:rPr>
          <w:rFonts w:ascii="Calibri" w:hAnsi="Calibri"/>
          <w:i/>
          <w:sz w:val="22"/>
          <w:szCs w:val="22"/>
        </w:rPr>
        <w:t xml:space="preserve"> Price</w:t>
      </w:r>
      <w:r>
        <w:rPr>
          <w:rFonts w:ascii="Calibri" w:hAnsi="Calibri"/>
          <w:sz w:val="22"/>
          <w:szCs w:val="22"/>
        </w:rPr>
        <w:t>.</w:t>
      </w:r>
    </w:p>
    <w:p w14:paraId="4907268F" w14:textId="77777777" w:rsidR="00613FE1" w:rsidRDefault="00613FE1" w:rsidP="00613FE1">
      <w:pPr>
        <w:rPr>
          <w:rFonts w:ascii="Calibri" w:hAnsi="Calibri"/>
          <w:sz w:val="22"/>
          <w:szCs w:val="22"/>
        </w:rPr>
      </w:pPr>
    </w:p>
    <w:p w14:paraId="325F0A07" w14:textId="3CC63AE3" w:rsidR="00613FE1" w:rsidRDefault="00613FE1" w:rsidP="007D592C">
      <w:pPr>
        <w:rPr>
          <w:rFonts w:ascii="Calibri" w:hAnsi="Calibri"/>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Pr>
          <w:rFonts w:ascii="Calibri" w:hAnsi="Calibri"/>
          <w:i/>
          <w:sz w:val="22"/>
          <w:szCs w:val="22"/>
        </w:rPr>
        <w:t>C</w:t>
      </w:r>
      <w:r w:rsidRPr="004F34A8">
        <w:rPr>
          <w:rFonts w:ascii="Calibri" w:hAnsi="Calibri"/>
          <w:i/>
          <w:sz w:val="22"/>
          <w:szCs w:val="22"/>
        </w:rPr>
        <w:t xml:space="preserve"> – Bid</w:t>
      </w:r>
      <w:r>
        <w:rPr>
          <w:rFonts w:ascii="Calibri" w:hAnsi="Calibri"/>
          <w:i/>
          <w:sz w:val="22"/>
          <w:szCs w:val="22"/>
        </w:rPr>
        <w:t xml:space="preserve"> Price</w:t>
      </w:r>
      <w:r>
        <w:rPr>
          <w:rFonts w:ascii="Calibri" w:hAnsi="Calibri"/>
          <w:sz w:val="22"/>
          <w:szCs w:val="22"/>
        </w:rPr>
        <w:t xml:space="preserve"> to </w:t>
      </w:r>
      <w:r w:rsidR="004E1473">
        <w:rPr>
          <w:rFonts w:ascii="Calibri" w:hAnsi="Calibri"/>
          <w:sz w:val="22"/>
          <w:szCs w:val="22"/>
        </w:rPr>
        <w:t>WaTech.</w:t>
      </w:r>
    </w:p>
    <w:p w14:paraId="03106C5D" w14:textId="77777777" w:rsidR="00523801" w:rsidRPr="00F818EE" w:rsidRDefault="00523801" w:rsidP="00F818EE">
      <w:pPr>
        <w:jc w:val="both"/>
        <w:rPr>
          <w:rFonts w:ascii="Calibri" w:hAnsi="Calibri"/>
          <w:sz w:val="22"/>
          <w:szCs w:val="22"/>
        </w:rPr>
      </w:pPr>
    </w:p>
    <w:p w14:paraId="2819D9A5" w14:textId="77777777" w:rsidR="00BC3B82" w:rsidRDefault="00BC3B82" w:rsidP="00BC3B82">
      <w:pPr>
        <w:jc w:val="both"/>
        <w:rPr>
          <w:rFonts w:ascii="Calibri" w:hAnsi="Calibri"/>
          <w:sz w:val="22"/>
          <w:szCs w:val="22"/>
        </w:rPr>
      </w:pPr>
    </w:p>
    <w:p w14:paraId="02BF48B8" w14:textId="77777777" w:rsidR="00AF3EBB" w:rsidRDefault="00AF3EBB" w:rsidP="00BC3B82">
      <w:pPr>
        <w:jc w:val="both"/>
        <w:rPr>
          <w:rFonts w:ascii="Calibri" w:hAnsi="Calibri"/>
          <w:sz w:val="22"/>
          <w:szCs w:val="22"/>
        </w:rPr>
      </w:pPr>
    </w:p>
    <w:p w14:paraId="7F5560AE" w14:textId="77777777" w:rsidR="00AF3EBB" w:rsidRDefault="00AF3EBB" w:rsidP="00BC3B82">
      <w:pPr>
        <w:jc w:val="both"/>
        <w:rPr>
          <w:rFonts w:ascii="Calibri" w:hAnsi="Calibri"/>
          <w:sz w:val="22"/>
          <w:szCs w:val="22"/>
        </w:rPr>
      </w:pPr>
    </w:p>
    <w:p w14:paraId="096AE901" w14:textId="77777777" w:rsidR="00AF3EBB" w:rsidRDefault="00AF3EBB" w:rsidP="00BC3B82">
      <w:pPr>
        <w:jc w:val="both"/>
        <w:rPr>
          <w:rFonts w:ascii="Calibri" w:hAnsi="Calibri"/>
          <w:sz w:val="22"/>
          <w:szCs w:val="22"/>
        </w:rPr>
      </w:pPr>
    </w:p>
    <w:p w14:paraId="4A322145" w14:textId="77777777" w:rsidR="00B5716E" w:rsidRPr="00F818EE" w:rsidRDefault="00B5716E" w:rsidP="00BC3B82">
      <w:pPr>
        <w:jc w:val="both"/>
        <w:rPr>
          <w:rFonts w:ascii="Calibri" w:hAnsi="Calibri"/>
          <w:sz w:val="22"/>
          <w:szCs w:val="22"/>
        </w:rPr>
      </w:pPr>
    </w:p>
    <w:p w14:paraId="623FAE8D" w14:textId="77777777" w:rsidR="004C53D1" w:rsidRDefault="004C53D1">
      <w:pPr>
        <w:overflowPunct/>
        <w:autoSpaceDE/>
        <w:autoSpaceDN/>
        <w:adjustRightInd/>
        <w:textAlignment w:val="auto"/>
        <w:rPr>
          <w:rFonts w:ascii="Calibri" w:hAnsi="Calibri"/>
          <w:b/>
          <w:smallCaps/>
          <w:sz w:val="22"/>
          <w:szCs w:val="22"/>
        </w:rPr>
      </w:pPr>
      <w:r>
        <w:rPr>
          <w:rFonts w:ascii="Calibri" w:hAnsi="Calibri"/>
          <w:b/>
          <w:smallCaps/>
          <w:sz w:val="22"/>
          <w:szCs w:val="22"/>
        </w:rPr>
        <w:br w:type="page"/>
      </w:r>
    </w:p>
    <w:p w14:paraId="00333AB9" w14:textId="5ADCCA0C" w:rsidR="001D6383" w:rsidRPr="00F95D05" w:rsidRDefault="001D6383" w:rsidP="001D6383">
      <w:pPr>
        <w:jc w:val="center"/>
        <w:rPr>
          <w:rFonts w:ascii="Calibri" w:hAnsi="Calibri"/>
          <w:b/>
          <w:smallCaps/>
          <w:sz w:val="22"/>
          <w:szCs w:val="22"/>
        </w:rPr>
      </w:pPr>
      <w:r w:rsidRPr="00F95D05">
        <w:rPr>
          <w:rFonts w:ascii="Calibri" w:hAnsi="Calibri"/>
          <w:b/>
          <w:smallCaps/>
          <w:sz w:val="22"/>
          <w:szCs w:val="22"/>
        </w:rPr>
        <w:lastRenderedPageBreak/>
        <w:t>Exhibit</w:t>
      </w:r>
      <w:r w:rsidR="000B5FAE" w:rsidRPr="00F95D05">
        <w:rPr>
          <w:rFonts w:ascii="Calibri" w:hAnsi="Calibri"/>
          <w:b/>
          <w:smallCaps/>
          <w:sz w:val="22"/>
          <w:szCs w:val="22"/>
        </w:rPr>
        <w:t> </w:t>
      </w:r>
      <w:r w:rsidR="00B61582" w:rsidRPr="00F95D05">
        <w:rPr>
          <w:rFonts w:ascii="Calibri" w:hAnsi="Calibri"/>
          <w:b/>
          <w:smallCaps/>
          <w:sz w:val="22"/>
          <w:szCs w:val="22"/>
        </w:rPr>
        <w:t>D</w:t>
      </w:r>
      <w:r w:rsidRPr="00F95D05">
        <w:rPr>
          <w:rFonts w:ascii="Calibri" w:hAnsi="Calibri"/>
          <w:b/>
          <w:smallCaps/>
          <w:sz w:val="22"/>
          <w:szCs w:val="22"/>
        </w:rPr>
        <w:t xml:space="preserve"> –</w:t>
      </w:r>
      <w:r w:rsidR="00FD12C6">
        <w:rPr>
          <w:rFonts w:ascii="Calibri" w:hAnsi="Calibri"/>
          <w:b/>
          <w:smallCaps/>
          <w:sz w:val="22"/>
          <w:szCs w:val="22"/>
        </w:rPr>
        <w:t xml:space="preserve"> </w:t>
      </w:r>
      <w:r w:rsidR="002E7971">
        <w:rPr>
          <w:rFonts w:ascii="Calibri" w:hAnsi="Calibri"/>
          <w:b/>
          <w:smallCaps/>
          <w:sz w:val="22"/>
          <w:szCs w:val="22"/>
        </w:rPr>
        <w:t>Work Order</w:t>
      </w:r>
      <w:bookmarkEnd w:id="11"/>
    </w:p>
    <w:p w14:paraId="486078D7" w14:textId="77777777" w:rsidR="001D6383" w:rsidRPr="00F95D05" w:rsidRDefault="001D6383" w:rsidP="00C93C75">
      <w:pPr>
        <w:jc w:val="both"/>
        <w:rPr>
          <w:rFonts w:ascii="Calibri" w:hAnsi="Calibri"/>
          <w:sz w:val="22"/>
          <w:szCs w:val="22"/>
        </w:rPr>
      </w:pPr>
    </w:p>
    <w:p w14:paraId="38089B56" w14:textId="2910C14E" w:rsidR="00CA5090" w:rsidRDefault="00C93C75" w:rsidP="00C93C75">
      <w:pPr>
        <w:jc w:val="both"/>
        <w:rPr>
          <w:rFonts w:ascii="Calibri" w:hAnsi="Calibri"/>
          <w:sz w:val="22"/>
          <w:szCs w:val="22"/>
        </w:rPr>
      </w:pPr>
      <w:r w:rsidRPr="002D17E1">
        <w:rPr>
          <w:rFonts w:ascii="Calibri" w:hAnsi="Calibri"/>
          <w:i/>
          <w:sz w:val="22"/>
          <w:szCs w:val="22"/>
        </w:rPr>
        <w:t>Se</w:t>
      </w:r>
      <w:r w:rsidR="00CA5090" w:rsidRPr="002D17E1">
        <w:rPr>
          <w:rFonts w:ascii="Calibri" w:hAnsi="Calibri"/>
          <w:i/>
          <w:sz w:val="22"/>
          <w:szCs w:val="22"/>
        </w:rPr>
        <w:t>e</w:t>
      </w:r>
      <w:r w:rsidR="00CA5090">
        <w:rPr>
          <w:rFonts w:ascii="Calibri" w:hAnsi="Calibri"/>
          <w:sz w:val="22"/>
          <w:szCs w:val="22"/>
        </w:rPr>
        <w:t xml:space="preserve"> attached </w:t>
      </w:r>
      <w:r w:rsidR="00F174D6" w:rsidRPr="00F174D6">
        <w:rPr>
          <w:rFonts w:ascii="Calibri" w:hAnsi="Calibri"/>
          <w:i/>
          <w:sz w:val="22"/>
          <w:szCs w:val="22"/>
        </w:rPr>
        <w:t>Exhibit D –</w:t>
      </w:r>
      <w:r w:rsidR="002779E5">
        <w:rPr>
          <w:rFonts w:ascii="Calibri" w:hAnsi="Calibri"/>
          <w:i/>
          <w:sz w:val="22"/>
          <w:szCs w:val="22"/>
        </w:rPr>
        <w:t xml:space="preserve"> </w:t>
      </w:r>
      <w:r w:rsidR="002E7971">
        <w:rPr>
          <w:rFonts w:ascii="Calibri" w:hAnsi="Calibri"/>
          <w:i/>
          <w:sz w:val="22"/>
          <w:szCs w:val="22"/>
        </w:rPr>
        <w:t>Work Order</w:t>
      </w:r>
      <w:r w:rsidR="00CA5090">
        <w:rPr>
          <w:rFonts w:ascii="Calibri" w:hAnsi="Calibri"/>
          <w:sz w:val="22"/>
          <w:szCs w:val="22"/>
        </w:rPr>
        <w:t xml:space="preserve"> for </w:t>
      </w:r>
      <w:r w:rsidR="00DD4329">
        <w:rPr>
          <w:rFonts w:ascii="Calibri" w:hAnsi="Calibri" w:cs="Arial"/>
          <w:sz w:val="22"/>
          <w:szCs w:val="22"/>
        </w:rPr>
        <w:t xml:space="preserve">Solicitation </w:t>
      </w:r>
      <w:r w:rsidR="001C2B86">
        <w:rPr>
          <w:rFonts w:ascii="Calibri" w:hAnsi="Calibri"/>
          <w:sz w:val="22"/>
          <w:szCs w:val="22"/>
        </w:rPr>
        <w:t xml:space="preserve">No. </w:t>
      </w:r>
      <w:r w:rsidR="004E1473">
        <w:rPr>
          <w:rFonts w:ascii="Calibri" w:hAnsi="Calibri"/>
          <w:sz w:val="22"/>
          <w:szCs w:val="22"/>
        </w:rPr>
        <w:t>24-2T-001 One Washington Program Quality Assurance</w:t>
      </w:r>
      <w:r w:rsidR="00CA5090">
        <w:rPr>
          <w:rFonts w:ascii="Calibri" w:hAnsi="Calibri"/>
          <w:sz w:val="22"/>
          <w:szCs w:val="22"/>
        </w:rPr>
        <w:t>.</w:t>
      </w:r>
    </w:p>
    <w:p w14:paraId="32AE339D" w14:textId="77777777" w:rsidR="00AF3EBB" w:rsidRDefault="00AF3EBB">
      <w:pPr>
        <w:overflowPunct/>
        <w:autoSpaceDE/>
        <w:autoSpaceDN/>
        <w:adjustRightInd/>
        <w:textAlignment w:val="auto"/>
        <w:rPr>
          <w:rFonts w:ascii="Calibri" w:hAnsi="Calibri"/>
          <w:sz w:val="22"/>
          <w:szCs w:val="22"/>
        </w:rPr>
      </w:pPr>
    </w:p>
    <w:p w14:paraId="5FFEDAD6" w14:textId="77777777" w:rsidR="00AF3EBB" w:rsidRDefault="00AF3EBB">
      <w:pPr>
        <w:overflowPunct/>
        <w:autoSpaceDE/>
        <w:autoSpaceDN/>
        <w:adjustRightInd/>
        <w:textAlignment w:val="auto"/>
        <w:rPr>
          <w:rFonts w:ascii="Calibri" w:hAnsi="Calibri"/>
          <w:sz w:val="22"/>
          <w:szCs w:val="22"/>
        </w:rPr>
      </w:pPr>
    </w:p>
    <w:p w14:paraId="4F1E248D" w14:textId="07DCAC89" w:rsidR="004C53D1" w:rsidRDefault="004C53D1">
      <w:pPr>
        <w:overflowPunct/>
        <w:autoSpaceDE/>
        <w:autoSpaceDN/>
        <w:adjustRightInd/>
        <w:textAlignment w:val="auto"/>
        <w:rPr>
          <w:rFonts w:ascii="Calibri" w:hAnsi="Calibri"/>
          <w:sz w:val="22"/>
          <w:szCs w:val="22"/>
        </w:rPr>
      </w:pPr>
      <w:r>
        <w:rPr>
          <w:rFonts w:ascii="Calibri" w:hAnsi="Calibri"/>
          <w:sz w:val="22"/>
          <w:szCs w:val="22"/>
        </w:rPr>
        <w:br w:type="page"/>
      </w:r>
    </w:p>
    <w:p w14:paraId="4C5734ED" w14:textId="3C351D3A" w:rsidR="00AF3EBB" w:rsidRDefault="00AF3EBB">
      <w:pPr>
        <w:overflowPunct/>
        <w:autoSpaceDE/>
        <w:autoSpaceDN/>
        <w:adjustRightInd/>
        <w:textAlignment w:val="auto"/>
        <w:rPr>
          <w:rFonts w:ascii="Calibri" w:hAnsi="Calibri"/>
          <w:sz w:val="22"/>
          <w:szCs w:val="22"/>
        </w:rPr>
      </w:pPr>
    </w:p>
    <w:p w14:paraId="526D02C6" w14:textId="1EB6F11E" w:rsidR="002779E5" w:rsidRPr="00F95D05" w:rsidRDefault="002779E5" w:rsidP="002779E5">
      <w:pPr>
        <w:jc w:val="center"/>
        <w:rPr>
          <w:rFonts w:ascii="Calibri" w:hAnsi="Calibri"/>
          <w:b/>
          <w:smallCaps/>
          <w:sz w:val="22"/>
          <w:szCs w:val="22"/>
        </w:rPr>
      </w:pPr>
      <w:r w:rsidRPr="00F95D05">
        <w:rPr>
          <w:rFonts w:ascii="Calibri" w:hAnsi="Calibri"/>
          <w:b/>
          <w:smallCaps/>
          <w:sz w:val="22"/>
          <w:szCs w:val="22"/>
        </w:rPr>
        <w:t>Exhibit D</w:t>
      </w:r>
      <w:r>
        <w:rPr>
          <w:rFonts w:ascii="Calibri" w:hAnsi="Calibri"/>
          <w:b/>
          <w:smallCaps/>
          <w:sz w:val="22"/>
          <w:szCs w:val="22"/>
        </w:rPr>
        <w:t>1</w:t>
      </w:r>
      <w:r w:rsidRPr="00F95D05">
        <w:rPr>
          <w:rFonts w:ascii="Calibri" w:hAnsi="Calibri"/>
          <w:b/>
          <w:smallCaps/>
          <w:sz w:val="22"/>
          <w:szCs w:val="22"/>
        </w:rPr>
        <w:t xml:space="preserve"> –</w:t>
      </w:r>
      <w:r>
        <w:rPr>
          <w:rFonts w:ascii="Calibri" w:hAnsi="Calibri"/>
          <w:b/>
          <w:smallCaps/>
          <w:sz w:val="22"/>
          <w:szCs w:val="22"/>
        </w:rPr>
        <w:t xml:space="preserve"> </w:t>
      </w:r>
      <w:r w:rsidR="002E7971">
        <w:rPr>
          <w:rFonts w:ascii="Calibri" w:hAnsi="Calibri"/>
          <w:b/>
          <w:smallCaps/>
          <w:sz w:val="22"/>
          <w:szCs w:val="22"/>
        </w:rPr>
        <w:t>Work Order/</w:t>
      </w:r>
      <w:r w:rsidRPr="00F95D05">
        <w:rPr>
          <w:rFonts w:ascii="Calibri" w:hAnsi="Calibri"/>
          <w:b/>
          <w:smallCaps/>
          <w:sz w:val="22"/>
          <w:szCs w:val="22"/>
        </w:rPr>
        <w:t>Contract</w:t>
      </w:r>
      <w:r>
        <w:rPr>
          <w:rFonts w:ascii="Calibri" w:hAnsi="Calibri"/>
          <w:b/>
          <w:smallCaps/>
          <w:sz w:val="22"/>
          <w:szCs w:val="22"/>
        </w:rPr>
        <w:t xml:space="preserve"> Issues List</w:t>
      </w:r>
    </w:p>
    <w:p w14:paraId="3B103FB2" w14:textId="77777777" w:rsidR="002779E5" w:rsidRPr="00F95D05" w:rsidRDefault="002779E5" w:rsidP="002779E5">
      <w:pPr>
        <w:jc w:val="both"/>
        <w:rPr>
          <w:rFonts w:ascii="Calibri" w:hAnsi="Calibri"/>
          <w:sz w:val="22"/>
          <w:szCs w:val="22"/>
        </w:rPr>
      </w:pPr>
    </w:p>
    <w:p w14:paraId="79685A5D" w14:textId="28D0C252" w:rsidR="002779E5" w:rsidRDefault="002779E5" w:rsidP="002779E5">
      <w:pPr>
        <w:jc w:val="both"/>
        <w:rPr>
          <w:rFonts w:ascii="Calibri" w:hAnsi="Calibri"/>
          <w:sz w:val="22"/>
          <w:szCs w:val="22"/>
        </w:rPr>
      </w:pPr>
      <w:r w:rsidRPr="00F174D6">
        <w:rPr>
          <w:rFonts w:ascii="Calibri" w:hAnsi="Calibri"/>
          <w:i/>
          <w:sz w:val="22"/>
          <w:szCs w:val="22"/>
        </w:rPr>
        <w:t>Exhibit D</w:t>
      </w:r>
      <w:r w:rsidR="001E3E83">
        <w:rPr>
          <w:rFonts w:ascii="Calibri" w:hAnsi="Calibri"/>
          <w:i/>
          <w:sz w:val="22"/>
          <w:szCs w:val="22"/>
        </w:rPr>
        <w:t>1</w:t>
      </w:r>
      <w:r w:rsidRPr="00F174D6">
        <w:rPr>
          <w:rFonts w:ascii="Calibri" w:hAnsi="Calibri"/>
          <w:i/>
          <w:sz w:val="22"/>
          <w:szCs w:val="22"/>
        </w:rPr>
        <w:t xml:space="preserve"> –</w:t>
      </w:r>
      <w:r>
        <w:rPr>
          <w:rFonts w:ascii="Calibri" w:hAnsi="Calibri"/>
          <w:i/>
          <w:sz w:val="22"/>
          <w:szCs w:val="22"/>
        </w:rPr>
        <w:t xml:space="preserve"> </w:t>
      </w:r>
      <w:r w:rsidR="002E7971">
        <w:rPr>
          <w:rFonts w:ascii="Calibri" w:hAnsi="Calibri"/>
          <w:i/>
          <w:sz w:val="22"/>
          <w:szCs w:val="22"/>
        </w:rPr>
        <w:t>Work Order/</w:t>
      </w:r>
      <w:r w:rsidRPr="00F174D6">
        <w:rPr>
          <w:rFonts w:ascii="Calibri" w:hAnsi="Calibri"/>
          <w:i/>
          <w:sz w:val="22"/>
          <w:szCs w:val="22"/>
        </w:rPr>
        <w:t>Contract</w:t>
      </w:r>
      <w:r>
        <w:rPr>
          <w:rFonts w:ascii="Calibri" w:hAnsi="Calibri"/>
          <w:i/>
          <w:sz w:val="22"/>
          <w:szCs w:val="22"/>
        </w:rPr>
        <w:t xml:space="preserve"> Issues List</w:t>
      </w:r>
      <w:r>
        <w:rPr>
          <w:rFonts w:ascii="Calibri" w:hAnsi="Calibri"/>
          <w:sz w:val="22"/>
          <w:szCs w:val="22"/>
        </w:rPr>
        <w:t xml:space="preserve"> for </w:t>
      </w:r>
      <w:r>
        <w:rPr>
          <w:rFonts w:ascii="Calibri" w:hAnsi="Calibri" w:cs="Arial"/>
          <w:sz w:val="22"/>
          <w:szCs w:val="22"/>
        </w:rPr>
        <w:t xml:space="preserve">Solicitation </w:t>
      </w:r>
      <w:r>
        <w:rPr>
          <w:rFonts w:ascii="Calibri" w:hAnsi="Calibri"/>
          <w:sz w:val="22"/>
          <w:szCs w:val="22"/>
        </w:rPr>
        <w:t>No.</w:t>
      </w:r>
      <w:r w:rsidR="004E1473" w:rsidRPr="004E1473">
        <w:rPr>
          <w:rFonts w:ascii="Calibri" w:hAnsi="Calibri"/>
          <w:sz w:val="22"/>
          <w:szCs w:val="22"/>
        </w:rPr>
        <w:t xml:space="preserve"> </w:t>
      </w:r>
      <w:r w:rsidR="004E1473">
        <w:rPr>
          <w:rFonts w:ascii="Calibri" w:hAnsi="Calibri"/>
          <w:sz w:val="22"/>
          <w:szCs w:val="22"/>
        </w:rPr>
        <w:t>24-2T-001 One Washington Program Quality Assurance</w:t>
      </w:r>
      <w:r>
        <w:rPr>
          <w:rFonts w:ascii="Calibri" w:hAnsi="Calibri"/>
          <w:sz w:val="22"/>
          <w:szCs w:val="22"/>
        </w:rPr>
        <w:t>.</w:t>
      </w:r>
    </w:p>
    <w:p w14:paraId="7763123E" w14:textId="77777777" w:rsidR="006423DE" w:rsidRDefault="006423DE" w:rsidP="006423DE">
      <w:pPr>
        <w:rPr>
          <w:rFonts w:ascii="Calibri" w:hAnsi="Calibri"/>
          <w:sz w:val="22"/>
          <w:szCs w:val="22"/>
        </w:rPr>
      </w:pPr>
    </w:p>
    <w:p w14:paraId="2EBFCA2A" w14:textId="48205324" w:rsidR="002779E5" w:rsidRDefault="006423DE" w:rsidP="006423DE">
      <w:pPr>
        <w:rPr>
          <w:rFonts w:ascii="Calibri" w:hAnsi="Calibri"/>
          <w:sz w:val="22"/>
          <w:szCs w:val="22"/>
        </w:rPr>
      </w:pPr>
      <w:r>
        <w:rPr>
          <w:rFonts w:ascii="Calibri" w:hAnsi="Calibri"/>
          <w:sz w:val="22"/>
          <w:szCs w:val="22"/>
        </w:rPr>
        <w:t xml:space="preserve">Note:  As set forth above, Bidder must complete and return </w:t>
      </w:r>
      <w:r w:rsidRPr="00F174D6">
        <w:rPr>
          <w:rFonts w:ascii="Calibri" w:hAnsi="Calibri"/>
          <w:i/>
          <w:sz w:val="22"/>
          <w:szCs w:val="22"/>
        </w:rPr>
        <w:t>Exhibit D –</w:t>
      </w:r>
      <w:r>
        <w:rPr>
          <w:rFonts w:ascii="Calibri" w:hAnsi="Calibri"/>
          <w:i/>
          <w:sz w:val="22"/>
          <w:szCs w:val="22"/>
        </w:rPr>
        <w:t xml:space="preserve"> </w:t>
      </w:r>
      <w:r w:rsidR="00BE3B90">
        <w:rPr>
          <w:rFonts w:ascii="Calibri" w:hAnsi="Calibri"/>
          <w:i/>
          <w:sz w:val="22"/>
          <w:szCs w:val="22"/>
        </w:rPr>
        <w:t>Work Order/</w:t>
      </w:r>
      <w:r w:rsidRPr="00F174D6">
        <w:rPr>
          <w:rFonts w:ascii="Calibri" w:hAnsi="Calibri"/>
          <w:i/>
          <w:sz w:val="22"/>
          <w:szCs w:val="22"/>
        </w:rPr>
        <w:t>Contract</w:t>
      </w:r>
      <w:r>
        <w:rPr>
          <w:rFonts w:ascii="Calibri" w:hAnsi="Calibri"/>
          <w:i/>
          <w:sz w:val="22"/>
          <w:szCs w:val="22"/>
        </w:rPr>
        <w:t xml:space="preserve"> Issues List</w:t>
      </w:r>
      <w:r>
        <w:rPr>
          <w:rFonts w:ascii="Calibri" w:hAnsi="Calibri"/>
          <w:sz w:val="22"/>
          <w:szCs w:val="22"/>
        </w:rPr>
        <w:t xml:space="preserve"> to </w:t>
      </w:r>
      <w:r w:rsidR="004E1473">
        <w:rPr>
          <w:rFonts w:ascii="Calibri" w:hAnsi="Calibri"/>
          <w:sz w:val="22"/>
          <w:szCs w:val="22"/>
        </w:rPr>
        <w:t xml:space="preserve">WaTech </w:t>
      </w:r>
      <w:r w:rsidR="00C1690F">
        <w:rPr>
          <w:rFonts w:ascii="Calibri" w:hAnsi="Calibri"/>
          <w:sz w:val="22"/>
          <w:szCs w:val="22"/>
        </w:rPr>
        <w:t>if applicable</w:t>
      </w:r>
      <w:r>
        <w:rPr>
          <w:rFonts w:ascii="Calibri" w:hAnsi="Calibri"/>
          <w:sz w:val="22"/>
          <w:szCs w:val="22"/>
        </w:rPr>
        <w:t>.</w:t>
      </w:r>
    </w:p>
    <w:p w14:paraId="0EBB67A1" w14:textId="42724F31" w:rsidR="00523801" w:rsidRDefault="00523801">
      <w:pPr>
        <w:overflowPunct/>
        <w:autoSpaceDE/>
        <w:autoSpaceDN/>
        <w:adjustRightInd/>
        <w:textAlignment w:val="auto"/>
        <w:rPr>
          <w:rFonts w:ascii="Calibri" w:hAnsi="Calibri"/>
          <w:sz w:val="22"/>
          <w:szCs w:val="22"/>
        </w:rPr>
      </w:pPr>
    </w:p>
    <w:tbl>
      <w:tblPr>
        <w:tblStyle w:val="TableGrid"/>
        <w:tblW w:w="0" w:type="auto"/>
        <w:tblLook w:val="04A0" w:firstRow="1" w:lastRow="0" w:firstColumn="1" w:lastColumn="0" w:noHBand="0" w:noVBand="1"/>
      </w:tblPr>
      <w:tblGrid>
        <w:gridCol w:w="3116"/>
        <w:gridCol w:w="3117"/>
        <w:gridCol w:w="3117"/>
      </w:tblGrid>
      <w:tr w:rsidR="00080FAB" w14:paraId="2C8245EA" w14:textId="77777777" w:rsidTr="00080FAB">
        <w:tc>
          <w:tcPr>
            <w:tcW w:w="3116" w:type="dxa"/>
          </w:tcPr>
          <w:p w14:paraId="5DE2536C" w14:textId="3796AD30" w:rsidR="00080FAB" w:rsidRPr="00F827BE" w:rsidRDefault="00080FAB" w:rsidP="00F827BE">
            <w:pPr>
              <w:overflowPunct/>
              <w:autoSpaceDE/>
              <w:autoSpaceDN/>
              <w:adjustRightInd/>
              <w:jc w:val="center"/>
              <w:textAlignment w:val="auto"/>
              <w:rPr>
                <w:rFonts w:ascii="Calibri" w:hAnsi="Calibri"/>
                <w:b/>
                <w:bCs/>
                <w:sz w:val="22"/>
                <w:szCs w:val="22"/>
              </w:rPr>
            </w:pPr>
            <w:r w:rsidRPr="00F827BE">
              <w:rPr>
                <w:rFonts w:ascii="Calibri" w:hAnsi="Calibri"/>
                <w:b/>
                <w:bCs/>
                <w:sz w:val="22"/>
                <w:szCs w:val="22"/>
              </w:rPr>
              <w:t>Section</w:t>
            </w:r>
          </w:p>
        </w:tc>
        <w:tc>
          <w:tcPr>
            <w:tcW w:w="3117" w:type="dxa"/>
          </w:tcPr>
          <w:p w14:paraId="4EA747FA" w14:textId="12BDB597" w:rsidR="00080FAB" w:rsidRPr="00F827BE" w:rsidRDefault="00C1121F" w:rsidP="00F827BE">
            <w:pPr>
              <w:overflowPunct/>
              <w:autoSpaceDE/>
              <w:autoSpaceDN/>
              <w:adjustRightInd/>
              <w:jc w:val="center"/>
              <w:textAlignment w:val="auto"/>
              <w:rPr>
                <w:rFonts w:ascii="Calibri" w:hAnsi="Calibri"/>
                <w:b/>
                <w:bCs/>
                <w:sz w:val="22"/>
                <w:szCs w:val="22"/>
              </w:rPr>
            </w:pPr>
            <w:r w:rsidRPr="00F827BE">
              <w:rPr>
                <w:rFonts w:ascii="Calibri" w:hAnsi="Calibri"/>
                <w:b/>
                <w:bCs/>
                <w:sz w:val="22"/>
                <w:szCs w:val="22"/>
              </w:rPr>
              <w:t>Issue</w:t>
            </w:r>
          </w:p>
        </w:tc>
        <w:tc>
          <w:tcPr>
            <w:tcW w:w="3117" w:type="dxa"/>
          </w:tcPr>
          <w:p w14:paraId="02811153" w14:textId="596DD7C8" w:rsidR="00080FAB" w:rsidRPr="00F827BE" w:rsidRDefault="00C1121F" w:rsidP="00F827BE">
            <w:pPr>
              <w:tabs>
                <w:tab w:val="left" w:pos="945"/>
              </w:tabs>
              <w:overflowPunct/>
              <w:autoSpaceDE/>
              <w:autoSpaceDN/>
              <w:adjustRightInd/>
              <w:jc w:val="center"/>
              <w:textAlignment w:val="auto"/>
              <w:rPr>
                <w:rFonts w:ascii="Calibri" w:hAnsi="Calibri"/>
                <w:b/>
                <w:bCs/>
                <w:sz w:val="22"/>
                <w:szCs w:val="22"/>
              </w:rPr>
            </w:pPr>
            <w:r w:rsidRPr="00F827BE">
              <w:rPr>
                <w:rFonts w:ascii="Calibri" w:hAnsi="Calibri"/>
                <w:b/>
                <w:bCs/>
                <w:sz w:val="22"/>
                <w:szCs w:val="22"/>
              </w:rPr>
              <w:t>Proposed Resolution</w:t>
            </w:r>
          </w:p>
        </w:tc>
      </w:tr>
      <w:tr w:rsidR="00080FAB" w14:paraId="6C6197CE" w14:textId="77777777" w:rsidTr="00F827BE">
        <w:trPr>
          <w:trHeight w:val="530"/>
        </w:trPr>
        <w:tc>
          <w:tcPr>
            <w:tcW w:w="3116" w:type="dxa"/>
          </w:tcPr>
          <w:p w14:paraId="1CC0F4A9" w14:textId="77777777" w:rsidR="00080FAB" w:rsidRDefault="00080FAB">
            <w:pPr>
              <w:overflowPunct/>
              <w:autoSpaceDE/>
              <w:autoSpaceDN/>
              <w:adjustRightInd/>
              <w:textAlignment w:val="auto"/>
              <w:rPr>
                <w:rFonts w:ascii="Calibri" w:hAnsi="Calibri"/>
                <w:sz w:val="22"/>
                <w:szCs w:val="22"/>
              </w:rPr>
            </w:pPr>
          </w:p>
        </w:tc>
        <w:tc>
          <w:tcPr>
            <w:tcW w:w="3117" w:type="dxa"/>
          </w:tcPr>
          <w:p w14:paraId="3176A8EC" w14:textId="77777777" w:rsidR="00080FAB" w:rsidRDefault="00080FAB">
            <w:pPr>
              <w:overflowPunct/>
              <w:autoSpaceDE/>
              <w:autoSpaceDN/>
              <w:adjustRightInd/>
              <w:textAlignment w:val="auto"/>
              <w:rPr>
                <w:rFonts w:ascii="Calibri" w:hAnsi="Calibri"/>
                <w:sz w:val="22"/>
                <w:szCs w:val="22"/>
              </w:rPr>
            </w:pPr>
          </w:p>
        </w:tc>
        <w:tc>
          <w:tcPr>
            <w:tcW w:w="3117" w:type="dxa"/>
          </w:tcPr>
          <w:p w14:paraId="303B420C" w14:textId="77777777" w:rsidR="00080FAB" w:rsidRDefault="00080FAB">
            <w:pPr>
              <w:overflowPunct/>
              <w:autoSpaceDE/>
              <w:autoSpaceDN/>
              <w:adjustRightInd/>
              <w:textAlignment w:val="auto"/>
              <w:rPr>
                <w:rFonts w:ascii="Calibri" w:hAnsi="Calibri"/>
                <w:sz w:val="22"/>
                <w:szCs w:val="22"/>
              </w:rPr>
            </w:pPr>
          </w:p>
        </w:tc>
      </w:tr>
      <w:tr w:rsidR="00080FAB" w14:paraId="418E17A9" w14:textId="77777777" w:rsidTr="00F827BE">
        <w:trPr>
          <w:trHeight w:val="530"/>
        </w:trPr>
        <w:tc>
          <w:tcPr>
            <w:tcW w:w="3116" w:type="dxa"/>
          </w:tcPr>
          <w:p w14:paraId="7709A4AE" w14:textId="77777777" w:rsidR="00080FAB" w:rsidRDefault="00080FAB">
            <w:pPr>
              <w:overflowPunct/>
              <w:autoSpaceDE/>
              <w:autoSpaceDN/>
              <w:adjustRightInd/>
              <w:textAlignment w:val="auto"/>
              <w:rPr>
                <w:rFonts w:ascii="Calibri" w:hAnsi="Calibri"/>
                <w:sz w:val="22"/>
                <w:szCs w:val="22"/>
              </w:rPr>
            </w:pPr>
          </w:p>
        </w:tc>
        <w:tc>
          <w:tcPr>
            <w:tcW w:w="3117" w:type="dxa"/>
          </w:tcPr>
          <w:p w14:paraId="47FFA850" w14:textId="77777777" w:rsidR="00080FAB" w:rsidRDefault="00080FAB">
            <w:pPr>
              <w:overflowPunct/>
              <w:autoSpaceDE/>
              <w:autoSpaceDN/>
              <w:adjustRightInd/>
              <w:textAlignment w:val="auto"/>
              <w:rPr>
                <w:rFonts w:ascii="Calibri" w:hAnsi="Calibri"/>
                <w:sz w:val="22"/>
                <w:szCs w:val="22"/>
              </w:rPr>
            </w:pPr>
          </w:p>
        </w:tc>
        <w:tc>
          <w:tcPr>
            <w:tcW w:w="3117" w:type="dxa"/>
          </w:tcPr>
          <w:p w14:paraId="35E8DDB4" w14:textId="77777777" w:rsidR="00080FAB" w:rsidRDefault="00080FAB">
            <w:pPr>
              <w:overflowPunct/>
              <w:autoSpaceDE/>
              <w:autoSpaceDN/>
              <w:adjustRightInd/>
              <w:textAlignment w:val="auto"/>
              <w:rPr>
                <w:rFonts w:ascii="Calibri" w:hAnsi="Calibri"/>
                <w:sz w:val="22"/>
                <w:szCs w:val="22"/>
              </w:rPr>
            </w:pPr>
          </w:p>
        </w:tc>
      </w:tr>
      <w:tr w:rsidR="00F827BE" w14:paraId="2A0B537C" w14:textId="77777777" w:rsidTr="00F827BE">
        <w:trPr>
          <w:trHeight w:val="530"/>
        </w:trPr>
        <w:tc>
          <w:tcPr>
            <w:tcW w:w="3116" w:type="dxa"/>
          </w:tcPr>
          <w:p w14:paraId="787C0D62" w14:textId="77777777" w:rsidR="00F827BE" w:rsidRDefault="00F827BE">
            <w:pPr>
              <w:overflowPunct/>
              <w:autoSpaceDE/>
              <w:autoSpaceDN/>
              <w:adjustRightInd/>
              <w:textAlignment w:val="auto"/>
              <w:rPr>
                <w:rFonts w:ascii="Calibri" w:hAnsi="Calibri"/>
                <w:sz w:val="22"/>
                <w:szCs w:val="22"/>
              </w:rPr>
            </w:pPr>
          </w:p>
        </w:tc>
        <w:tc>
          <w:tcPr>
            <w:tcW w:w="3117" w:type="dxa"/>
          </w:tcPr>
          <w:p w14:paraId="4A1A6402" w14:textId="77777777" w:rsidR="00F827BE" w:rsidRDefault="00F827BE">
            <w:pPr>
              <w:overflowPunct/>
              <w:autoSpaceDE/>
              <w:autoSpaceDN/>
              <w:adjustRightInd/>
              <w:textAlignment w:val="auto"/>
              <w:rPr>
                <w:rFonts w:ascii="Calibri" w:hAnsi="Calibri"/>
                <w:sz w:val="22"/>
                <w:szCs w:val="22"/>
              </w:rPr>
            </w:pPr>
          </w:p>
        </w:tc>
        <w:tc>
          <w:tcPr>
            <w:tcW w:w="3117" w:type="dxa"/>
          </w:tcPr>
          <w:p w14:paraId="717B80DB" w14:textId="77777777" w:rsidR="00F827BE" w:rsidRDefault="00F827BE">
            <w:pPr>
              <w:overflowPunct/>
              <w:autoSpaceDE/>
              <w:autoSpaceDN/>
              <w:adjustRightInd/>
              <w:textAlignment w:val="auto"/>
              <w:rPr>
                <w:rFonts w:ascii="Calibri" w:hAnsi="Calibri"/>
                <w:sz w:val="22"/>
                <w:szCs w:val="22"/>
              </w:rPr>
            </w:pPr>
          </w:p>
        </w:tc>
      </w:tr>
    </w:tbl>
    <w:p w14:paraId="3654E9D0" w14:textId="77777777" w:rsidR="00080FAB" w:rsidRDefault="00080FAB">
      <w:pPr>
        <w:overflowPunct/>
        <w:autoSpaceDE/>
        <w:autoSpaceDN/>
        <w:adjustRightInd/>
        <w:textAlignment w:val="auto"/>
        <w:rPr>
          <w:rFonts w:ascii="Calibri" w:hAnsi="Calibri"/>
          <w:sz w:val="22"/>
          <w:szCs w:val="22"/>
        </w:rPr>
      </w:pPr>
    </w:p>
    <w:sectPr w:rsidR="00080FAB" w:rsidSect="00E13200">
      <w:footerReference w:type="default" r:id="rId122"/>
      <w:headerReference w:type="first" r:id="rId123"/>
      <w:pgSz w:w="12240" w:h="15840"/>
      <w:pgMar w:top="1152" w:right="1440" w:bottom="115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6C1C" w14:textId="77777777" w:rsidR="00893C1D" w:rsidRPr="00192D6D" w:rsidRDefault="00893C1D" w:rsidP="00192D6D">
      <w:r>
        <w:separator/>
      </w:r>
    </w:p>
  </w:endnote>
  <w:endnote w:type="continuationSeparator" w:id="0">
    <w:p w14:paraId="64D3F493" w14:textId="77777777" w:rsidR="00893C1D" w:rsidRPr="00192D6D" w:rsidRDefault="00893C1D"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5A6D" w14:textId="659C63BC" w:rsidR="00D20066" w:rsidRPr="007F754A" w:rsidRDefault="00D20066"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2</w:t>
    </w:r>
    <w:r w:rsidRPr="002E16AB">
      <w:rPr>
        <w:rFonts w:ascii="Calibri" w:hAnsi="Calibri"/>
        <w:smallCaps/>
        <w:sz w:val="20"/>
        <w:szCs w:val="20"/>
        <w:vertAlign w:val="superscript"/>
        <w:lang w:val="en-US"/>
      </w:rPr>
      <w:t>nd</w:t>
    </w:r>
    <w:r>
      <w:rPr>
        <w:rFonts w:ascii="Calibri" w:hAnsi="Calibri"/>
        <w:smallCaps/>
        <w:sz w:val="20"/>
        <w:szCs w:val="20"/>
        <w:lang w:val="en-US"/>
      </w:rPr>
      <w:t xml:space="preserve"> Tier Solicitation No. </w:t>
    </w:r>
    <w:r w:rsidR="00081A2E">
      <w:rPr>
        <w:rFonts w:ascii="Calibri" w:hAnsi="Calibri"/>
        <w:smallCaps/>
        <w:sz w:val="20"/>
        <w:szCs w:val="20"/>
        <w:lang w:val="en-US"/>
      </w:rPr>
      <w:t>24-2T-001</w:t>
    </w:r>
    <w:r w:rsidRPr="007F754A">
      <w:rPr>
        <w:rFonts w:ascii="Calibri" w:hAnsi="Calibri"/>
        <w:smallCaps/>
        <w:sz w:val="20"/>
        <w:szCs w:val="20"/>
      </w:rPr>
      <w:tab/>
      <w:t xml:space="preserve">Page </w:t>
    </w:r>
    <w:r w:rsidRPr="007F754A">
      <w:rPr>
        <w:rFonts w:ascii="Calibri" w:hAnsi="Calibri"/>
        <w:smallCaps/>
        <w:sz w:val="20"/>
        <w:szCs w:val="20"/>
      </w:rPr>
      <w:fldChar w:fldCharType="begin"/>
    </w:r>
    <w:r w:rsidRPr="007F754A">
      <w:rPr>
        <w:rFonts w:ascii="Calibri" w:hAnsi="Calibri"/>
        <w:smallCaps/>
        <w:sz w:val="20"/>
        <w:szCs w:val="20"/>
      </w:rPr>
      <w:instrText xml:space="preserve"> PAGE   \* MERGEFORMAT </w:instrText>
    </w:r>
    <w:r w:rsidRPr="007F754A">
      <w:rPr>
        <w:rFonts w:ascii="Calibri" w:hAnsi="Calibri"/>
        <w:smallCaps/>
        <w:sz w:val="20"/>
        <w:szCs w:val="20"/>
      </w:rPr>
      <w:fldChar w:fldCharType="separate"/>
    </w:r>
    <w:r>
      <w:rPr>
        <w:rFonts w:ascii="Calibri" w:hAnsi="Calibri"/>
        <w:smallCaps/>
        <w:noProof/>
        <w:sz w:val="20"/>
        <w:szCs w:val="20"/>
      </w:rPr>
      <w:t>2</w:t>
    </w:r>
    <w:r w:rsidRPr="007F754A">
      <w:rPr>
        <w:rFonts w:ascii="Calibri" w:hAnsi="Calibri"/>
        <w:small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4316" w14:textId="77777777" w:rsidR="00893C1D" w:rsidRPr="00192D6D" w:rsidRDefault="00893C1D" w:rsidP="00192D6D">
      <w:r>
        <w:separator/>
      </w:r>
    </w:p>
  </w:footnote>
  <w:footnote w:type="continuationSeparator" w:id="0">
    <w:p w14:paraId="1DD1CF51" w14:textId="77777777" w:rsidR="00893C1D" w:rsidRPr="00192D6D" w:rsidRDefault="00893C1D"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5222" w14:textId="77777777" w:rsidR="00D20066" w:rsidRPr="00EA05BA" w:rsidRDefault="00D20066" w:rsidP="00EA05BA">
    <w:pPr>
      <w:spacing w:after="120"/>
      <w:rPr>
        <w:rFonts w:ascii="Calibri" w:hAnsi="Calibri"/>
        <w:sz w:val="22"/>
        <w:szCs w:val="22"/>
      </w:rPr>
    </w:pPr>
    <w:r>
      <w:rPr>
        <w:noProof/>
      </w:rPr>
      <w:drawing>
        <wp:inline distT="0" distB="0" distL="0" distR="0" wp14:anchorId="61E5C44F" wp14:editId="46A8F6E5">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64FEB"/>
    <w:multiLevelType w:val="hybridMultilevel"/>
    <w:tmpl w:val="0A2CB25A"/>
    <w:lvl w:ilvl="0" w:tplc="04090017">
      <w:start w:val="1"/>
      <w:numFmt w:val="lowerLetter"/>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A61C9"/>
    <w:multiLevelType w:val="hybridMultilevel"/>
    <w:tmpl w:val="3952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20A47"/>
    <w:multiLevelType w:val="hybridMultilevel"/>
    <w:tmpl w:val="92404214"/>
    <w:lvl w:ilvl="0" w:tplc="04090017">
      <w:start w:val="1"/>
      <w:numFmt w:val="lowerLetter"/>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05131C"/>
    <w:multiLevelType w:val="hybridMultilevel"/>
    <w:tmpl w:val="7F7A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A3484"/>
    <w:multiLevelType w:val="hybridMultilevel"/>
    <w:tmpl w:val="C2D4D56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5" w15:restartNumberingAfterBreak="0">
    <w:nsid w:val="3C067F44"/>
    <w:multiLevelType w:val="hybridMultilevel"/>
    <w:tmpl w:val="62E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40467528"/>
    <w:multiLevelType w:val="multilevel"/>
    <w:tmpl w:val="BCE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0"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34EBD"/>
    <w:multiLevelType w:val="hybridMultilevel"/>
    <w:tmpl w:val="26C226BE"/>
    <w:lvl w:ilvl="0" w:tplc="04090001">
      <w:start w:val="1"/>
      <w:numFmt w:val="bullet"/>
      <w:lvlText w:val=""/>
      <w:lvlJc w:val="left"/>
      <w:pPr>
        <w:ind w:left="76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760292">
    <w:abstractNumId w:val="45"/>
  </w:num>
  <w:num w:numId="2" w16cid:durableId="2114595551">
    <w:abstractNumId w:val="30"/>
  </w:num>
  <w:num w:numId="3" w16cid:durableId="2143569571">
    <w:abstractNumId w:val="32"/>
  </w:num>
  <w:num w:numId="4" w16cid:durableId="363873002">
    <w:abstractNumId w:val="31"/>
  </w:num>
  <w:num w:numId="5" w16cid:durableId="2084140908">
    <w:abstractNumId w:val="34"/>
  </w:num>
  <w:num w:numId="6" w16cid:durableId="501430918">
    <w:abstractNumId w:val="39"/>
  </w:num>
  <w:num w:numId="7" w16cid:durableId="529412992">
    <w:abstractNumId w:val="26"/>
  </w:num>
  <w:num w:numId="8" w16cid:durableId="1020740207">
    <w:abstractNumId w:val="13"/>
  </w:num>
  <w:num w:numId="9" w16cid:durableId="154339814">
    <w:abstractNumId w:val="14"/>
  </w:num>
  <w:num w:numId="10" w16cid:durableId="1892113219">
    <w:abstractNumId w:val="12"/>
  </w:num>
  <w:num w:numId="11" w16cid:durableId="1687902297">
    <w:abstractNumId w:val="22"/>
  </w:num>
  <w:num w:numId="12" w16cid:durableId="652417458">
    <w:abstractNumId w:val="37"/>
  </w:num>
  <w:num w:numId="13" w16cid:durableId="423186194">
    <w:abstractNumId w:val="36"/>
  </w:num>
  <w:num w:numId="14" w16cid:durableId="14618832">
    <w:abstractNumId w:val="35"/>
  </w:num>
  <w:num w:numId="15" w16cid:durableId="1878738154">
    <w:abstractNumId w:val="18"/>
  </w:num>
  <w:num w:numId="16" w16cid:durableId="608659501">
    <w:abstractNumId w:val="15"/>
  </w:num>
  <w:num w:numId="17" w16cid:durableId="1801651981">
    <w:abstractNumId w:val="23"/>
  </w:num>
  <w:num w:numId="18" w16cid:durableId="1191459561">
    <w:abstractNumId w:val="16"/>
  </w:num>
  <w:num w:numId="19" w16cid:durableId="2017225031">
    <w:abstractNumId w:val="4"/>
  </w:num>
  <w:num w:numId="20" w16cid:durableId="1207253843">
    <w:abstractNumId w:val="0"/>
  </w:num>
  <w:num w:numId="21" w16cid:durableId="1448350664">
    <w:abstractNumId w:val="5"/>
  </w:num>
  <w:num w:numId="22" w16cid:durableId="1530875055">
    <w:abstractNumId w:val="6"/>
  </w:num>
  <w:num w:numId="23" w16cid:durableId="2090998525">
    <w:abstractNumId w:val="19"/>
  </w:num>
  <w:num w:numId="24" w16cid:durableId="1638684309">
    <w:abstractNumId w:val="29"/>
  </w:num>
  <w:num w:numId="25" w16cid:durableId="497500068">
    <w:abstractNumId w:val="28"/>
  </w:num>
  <w:num w:numId="26" w16cid:durableId="235676025">
    <w:abstractNumId w:val="42"/>
  </w:num>
  <w:num w:numId="27" w16cid:durableId="1522742341">
    <w:abstractNumId w:val="43"/>
  </w:num>
  <w:num w:numId="28" w16cid:durableId="1089891581">
    <w:abstractNumId w:val="8"/>
  </w:num>
  <w:num w:numId="29" w16cid:durableId="1553735133">
    <w:abstractNumId w:val="1"/>
  </w:num>
  <w:num w:numId="30" w16cid:durableId="375933598">
    <w:abstractNumId w:val="41"/>
  </w:num>
  <w:num w:numId="31" w16cid:durableId="842281995">
    <w:abstractNumId w:val="38"/>
  </w:num>
  <w:num w:numId="32" w16cid:durableId="1556314061">
    <w:abstractNumId w:val="46"/>
  </w:num>
  <w:num w:numId="33" w16cid:durableId="757793684">
    <w:abstractNumId w:val="40"/>
  </w:num>
  <w:num w:numId="34" w16cid:durableId="956106889">
    <w:abstractNumId w:val="20"/>
  </w:num>
  <w:num w:numId="35" w16cid:durableId="1306156070">
    <w:abstractNumId w:val="10"/>
  </w:num>
  <w:num w:numId="36" w16cid:durableId="221063966">
    <w:abstractNumId w:val="7"/>
  </w:num>
  <w:num w:numId="37" w16cid:durableId="689068446">
    <w:abstractNumId w:val="33"/>
  </w:num>
  <w:num w:numId="38" w16cid:durableId="1810856592">
    <w:abstractNumId w:val="9"/>
  </w:num>
  <w:num w:numId="39" w16cid:durableId="1766879757">
    <w:abstractNumId w:val="21"/>
  </w:num>
  <w:num w:numId="40" w16cid:durableId="1969507434">
    <w:abstractNumId w:val="17"/>
  </w:num>
  <w:num w:numId="41" w16cid:durableId="1910187526">
    <w:abstractNumId w:val="3"/>
  </w:num>
  <w:num w:numId="42" w16cid:durableId="1312178502">
    <w:abstractNumId w:val="27"/>
  </w:num>
  <w:num w:numId="43" w16cid:durableId="471869231">
    <w:abstractNumId w:val="44"/>
  </w:num>
  <w:num w:numId="44" w16cid:durableId="1050618050">
    <w:abstractNumId w:val="11"/>
  </w:num>
  <w:num w:numId="45" w16cid:durableId="998532514">
    <w:abstractNumId w:val="2"/>
  </w:num>
  <w:num w:numId="46" w16cid:durableId="1630891125">
    <w:abstractNumId w:val="24"/>
  </w:num>
  <w:num w:numId="47" w16cid:durableId="52772341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sDS3MDEzMTc2NDBV0lEKTi0uzszPAykwqQUANLRcwywAAAA="/>
  </w:docVars>
  <w:rsids>
    <w:rsidRoot w:val="0016695E"/>
    <w:rsid w:val="0000211A"/>
    <w:rsid w:val="000040E7"/>
    <w:rsid w:val="000047EE"/>
    <w:rsid w:val="000055F8"/>
    <w:rsid w:val="00006479"/>
    <w:rsid w:val="00010370"/>
    <w:rsid w:val="000107BF"/>
    <w:rsid w:val="00010E80"/>
    <w:rsid w:val="00011486"/>
    <w:rsid w:val="0001165E"/>
    <w:rsid w:val="00011A01"/>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15BA"/>
    <w:rsid w:val="00022D30"/>
    <w:rsid w:val="00023240"/>
    <w:rsid w:val="000254D3"/>
    <w:rsid w:val="00026B14"/>
    <w:rsid w:val="00026C05"/>
    <w:rsid w:val="00027116"/>
    <w:rsid w:val="00027AEF"/>
    <w:rsid w:val="000305AE"/>
    <w:rsid w:val="00030905"/>
    <w:rsid w:val="00030A00"/>
    <w:rsid w:val="000322B6"/>
    <w:rsid w:val="00032E6D"/>
    <w:rsid w:val="00032FDC"/>
    <w:rsid w:val="000336EB"/>
    <w:rsid w:val="0003457F"/>
    <w:rsid w:val="000348A6"/>
    <w:rsid w:val="00034937"/>
    <w:rsid w:val="00034DA4"/>
    <w:rsid w:val="00035C0E"/>
    <w:rsid w:val="00035EB7"/>
    <w:rsid w:val="000364C7"/>
    <w:rsid w:val="00036561"/>
    <w:rsid w:val="00036FF6"/>
    <w:rsid w:val="00037B79"/>
    <w:rsid w:val="00037BC9"/>
    <w:rsid w:val="000404F0"/>
    <w:rsid w:val="00042F4A"/>
    <w:rsid w:val="00043A6A"/>
    <w:rsid w:val="00044914"/>
    <w:rsid w:val="00045011"/>
    <w:rsid w:val="000465F6"/>
    <w:rsid w:val="00046994"/>
    <w:rsid w:val="00047853"/>
    <w:rsid w:val="00047EB9"/>
    <w:rsid w:val="00050042"/>
    <w:rsid w:val="000508BF"/>
    <w:rsid w:val="00050DF1"/>
    <w:rsid w:val="00051271"/>
    <w:rsid w:val="00051AEF"/>
    <w:rsid w:val="00052D96"/>
    <w:rsid w:val="00053929"/>
    <w:rsid w:val="00055A3A"/>
    <w:rsid w:val="00060656"/>
    <w:rsid w:val="000616B8"/>
    <w:rsid w:val="0006253B"/>
    <w:rsid w:val="00062801"/>
    <w:rsid w:val="0006299D"/>
    <w:rsid w:val="00063116"/>
    <w:rsid w:val="000634EF"/>
    <w:rsid w:val="00063584"/>
    <w:rsid w:val="000637BC"/>
    <w:rsid w:val="00064297"/>
    <w:rsid w:val="0006443D"/>
    <w:rsid w:val="000648FA"/>
    <w:rsid w:val="000656DF"/>
    <w:rsid w:val="00066DE7"/>
    <w:rsid w:val="00067DD6"/>
    <w:rsid w:val="00070D94"/>
    <w:rsid w:val="00070DC0"/>
    <w:rsid w:val="00071D65"/>
    <w:rsid w:val="00071ED6"/>
    <w:rsid w:val="000723CA"/>
    <w:rsid w:val="00073032"/>
    <w:rsid w:val="000747AF"/>
    <w:rsid w:val="000755D3"/>
    <w:rsid w:val="00076D3A"/>
    <w:rsid w:val="00077351"/>
    <w:rsid w:val="00077BA5"/>
    <w:rsid w:val="00080FAB"/>
    <w:rsid w:val="00081190"/>
    <w:rsid w:val="00081A2E"/>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A3DFA"/>
    <w:rsid w:val="000A4C06"/>
    <w:rsid w:val="000A54DB"/>
    <w:rsid w:val="000A58F1"/>
    <w:rsid w:val="000A5AFC"/>
    <w:rsid w:val="000A5C2A"/>
    <w:rsid w:val="000B0364"/>
    <w:rsid w:val="000B0C34"/>
    <w:rsid w:val="000B19AB"/>
    <w:rsid w:val="000B2DB0"/>
    <w:rsid w:val="000B330F"/>
    <w:rsid w:val="000B373B"/>
    <w:rsid w:val="000B3E65"/>
    <w:rsid w:val="000B423C"/>
    <w:rsid w:val="000B50FD"/>
    <w:rsid w:val="000B5FAE"/>
    <w:rsid w:val="000B6A11"/>
    <w:rsid w:val="000B74CC"/>
    <w:rsid w:val="000C02EC"/>
    <w:rsid w:val="000C1ADF"/>
    <w:rsid w:val="000C2590"/>
    <w:rsid w:val="000C32D2"/>
    <w:rsid w:val="000C43EF"/>
    <w:rsid w:val="000C45F9"/>
    <w:rsid w:val="000C46BA"/>
    <w:rsid w:val="000C482D"/>
    <w:rsid w:val="000C4913"/>
    <w:rsid w:val="000C67FF"/>
    <w:rsid w:val="000C7792"/>
    <w:rsid w:val="000C7A4B"/>
    <w:rsid w:val="000C7E20"/>
    <w:rsid w:val="000D1240"/>
    <w:rsid w:val="000D1D8F"/>
    <w:rsid w:val="000D4BDB"/>
    <w:rsid w:val="000D5674"/>
    <w:rsid w:val="000D70C0"/>
    <w:rsid w:val="000E0617"/>
    <w:rsid w:val="000E100A"/>
    <w:rsid w:val="000E2139"/>
    <w:rsid w:val="000E36D7"/>
    <w:rsid w:val="000E4731"/>
    <w:rsid w:val="000E5B4E"/>
    <w:rsid w:val="000E772F"/>
    <w:rsid w:val="000E79D0"/>
    <w:rsid w:val="000F0927"/>
    <w:rsid w:val="000F27CB"/>
    <w:rsid w:val="000F3F0B"/>
    <w:rsid w:val="000F4093"/>
    <w:rsid w:val="000F41BB"/>
    <w:rsid w:val="000F4E6F"/>
    <w:rsid w:val="000F5BF8"/>
    <w:rsid w:val="000F5D56"/>
    <w:rsid w:val="000F6B78"/>
    <w:rsid w:val="00100305"/>
    <w:rsid w:val="00100772"/>
    <w:rsid w:val="00101248"/>
    <w:rsid w:val="00105A8C"/>
    <w:rsid w:val="00106310"/>
    <w:rsid w:val="00106B28"/>
    <w:rsid w:val="001076DE"/>
    <w:rsid w:val="00107F87"/>
    <w:rsid w:val="001108E8"/>
    <w:rsid w:val="00111CDE"/>
    <w:rsid w:val="00111D78"/>
    <w:rsid w:val="0011289E"/>
    <w:rsid w:val="00114097"/>
    <w:rsid w:val="00114AAB"/>
    <w:rsid w:val="00120434"/>
    <w:rsid w:val="00120A25"/>
    <w:rsid w:val="00120E5F"/>
    <w:rsid w:val="00121645"/>
    <w:rsid w:val="00121BFC"/>
    <w:rsid w:val="00123434"/>
    <w:rsid w:val="001239B8"/>
    <w:rsid w:val="001243D6"/>
    <w:rsid w:val="00125B5A"/>
    <w:rsid w:val="00125DF9"/>
    <w:rsid w:val="00126E11"/>
    <w:rsid w:val="00127032"/>
    <w:rsid w:val="00127FED"/>
    <w:rsid w:val="00127FF4"/>
    <w:rsid w:val="00130D6D"/>
    <w:rsid w:val="00130E62"/>
    <w:rsid w:val="00130F8B"/>
    <w:rsid w:val="00131ED6"/>
    <w:rsid w:val="00132D30"/>
    <w:rsid w:val="00133BA4"/>
    <w:rsid w:val="00136678"/>
    <w:rsid w:val="001366AF"/>
    <w:rsid w:val="00140C09"/>
    <w:rsid w:val="00143A0C"/>
    <w:rsid w:val="0014439A"/>
    <w:rsid w:val="0014492E"/>
    <w:rsid w:val="00145AA8"/>
    <w:rsid w:val="00146759"/>
    <w:rsid w:val="00147BE9"/>
    <w:rsid w:val="00150FA5"/>
    <w:rsid w:val="001515BF"/>
    <w:rsid w:val="00151814"/>
    <w:rsid w:val="00152101"/>
    <w:rsid w:val="0015280E"/>
    <w:rsid w:val="00153D40"/>
    <w:rsid w:val="00154273"/>
    <w:rsid w:val="00154D97"/>
    <w:rsid w:val="0015594C"/>
    <w:rsid w:val="0015625A"/>
    <w:rsid w:val="00157BE2"/>
    <w:rsid w:val="00157D50"/>
    <w:rsid w:val="001607E0"/>
    <w:rsid w:val="00161AF8"/>
    <w:rsid w:val="001636F4"/>
    <w:rsid w:val="001637E0"/>
    <w:rsid w:val="001638A2"/>
    <w:rsid w:val="00165058"/>
    <w:rsid w:val="001652A1"/>
    <w:rsid w:val="00165403"/>
    <w:rsid w:val="00166122"/>
    <w:rsid w:val="0016695E"/>
    <w:rsid w:val="00167384"/>
    <w:rsid w:val="00167390"/>
    <w:rsid w:val="00167947"/>
    <w:rsid w:val="00167E62"/>
    <w:rsid w:val="00170E97"/>
    <w:rsid w:val="0017185F"/>
    <w:rsid w:val="00171F57"/>
    <w:rsid w:val="00172308"/>
    <w:rsid w:val="001724DA"/>
    <w:rsid w:val="00172866"/>
    <w:rsid w:val="00172D8A"/>
    <w:rsid w:val="00172FA8"/>
    <w:rsid w:val="00174B2B"/>
    <w:rsid w:val="00175C31"/>
    <w:rsid w:val="00180A1B"/>
    <w:rsid w:val="00180F27"/>
    <w:rsid w:val="00181EE6"/>
    <w:rsid w:val="00182FD9"/>
    <w:rsid w:val="00184B8D"/>
    <w:rsid w:val="001857B0"/>
    <w:rsid w:val="00190118"/>
    <w:rsid w:val="0019048E"/>
    <w:rsid w:val="00190EDF"/>
    <w:rsid w:val="00191034"/>
    <w:rsid w:val="0019111E"/>
    <w:rsid w:val="0019145E"/>
    <w:rsid w:val="00192B79"/>
    <w:rsid w:val="00192D6D"/>
    <w:rsid w:val="001951BF"/>
    <w:rsid w:val="00195962"/>
    <w:rsid w:val="0019691F"/>
    <w:rsid w:val="00197275"/>
    <w:rsid w:val="0019730A"/>
    <w:rsid w:val="001A17E7"/>
    <w:rsid w:val="001A1BE1"/>
    <w:rsid w:val="001A2581"/>
    <w:rsid w:val="001A29C9"/>
    <w:rsid w:val="001A2B86"/>
    <w:rsid w:val="001A3DF0"/>
    <w:rsid w:val="001A7E64"/>
    <w:rsid w:val="001B097D"/>
    <w:rsid w:val="001B1353"/>
    <w:rsid w:val="001B1426"/>
    <w:rsid w:val="001B165E"/>
    <w:rsid w:val="001B1694"/>
    <w:rsid w:val="001B2703"/>
    <w:rsid w:val="001B278D"/>
    <w:rsid w:val="001B4FF8"/>
    <w:rsid w:val="001B53A0"/>
    <w:rsid w:val="001B56BD"/>
    <w:rsid w:val="001B7D39"/>
    <w:rsid w:val="001C01EF"/>
    <w:rsid w:val="001C0F58"/>
    <w:rsid w:val="001C29D6"/>
    <w:rsid w:val="001C2B86"/>
    <w:rsid w:val="001C2EB7"/>
    <w:rsid w:val="001C5130"/>
    <w:rsid w:val="001C67FD"/>
    <w:rsid w:val="001C70FB"/>
    <w:rsid w:val="001D2436"/>
    <w:rsid w:val="001D27CA"/>
    <w:rsid w:val="001D2DD7"/>
    <w:rsid w:val="001D354F"/>
    <w:rsid w:val="001D507F"/>
    <w:rsid w:val="001D61DC"/>
    <w:rsid w:val="001D6383"/>
    <w:rsid w:val="001D7284"/>
    <w:rsid w:val="001D7750"/>
    <w:rsid w:val="001E2878"/>
    <w:rsid w:val="001E30B1"/>
    <w:rsid w:val="001E3E83"/>
    <w:rsid w:val="001E5541"/>
    <w:rsid w:val="001E57F0"/>
    <w:rsid w:val="001E5BE6"/>
    <w:rsid w:val="001E7256"/>
    <w:rsid w:val="001E72C7"/>
    <w:rsid w:val="001E79A6"/>
    <w:rsid w:val="001F03E4"/>
    <w:rsid w:val="001F17EA"/>
    <w:rsid w:val="001F2544"/>
    <w:rsid w:val="001F3025"/>
    <w:rsid w:val="001F3C42"/>
    <w:rsid w:val="001F3EEA"/>
    <w:rsid w:val="001F439D"/>
    <w:rsid w:val="001F50FC"/>
    <w:rsid w:val="001F58D0"/>
    <w:rsid w:val="001F6F8C"/>
    <w:rsid w:val="00200BB0"/>
    <w:rsid w:val="002033BF"/>
    <w:rsid w:val="00204F29"/>
    <w:rsid w:val="00204FD8"/>
    <w:rsid w:val="00205427"/>
    <w:rsid w:val="00206ABA"/>
    <w:rsid w:val="00206EE3"/>
    <w:rsid w:val="0020725B"/>
    <w:rsid w:val="002073F3"/>
    <w:rsid w:val="0020797C"/>
    <w:rsid w:val="00210D07"/>
    <w:rsid w:val="002119E1"/>
    <w:rsid w:val="00213988"/>
    <w:rsid w:val="00213B88"/>
    <w:rsid w:val="00214BDB"/>
    <w:rsid w:val="00215088"/>
    <w:rsid w:val="00215B4D"/>
    <w:rsid w:val="002163A3"/>
    <w:rsid w:val="002164D5"/>
    <w:rsid w:val="00217263"/>
    <w:rsid w:val="00217716"/>
    <w:rsid w:val="00220572"/>
    <w:rsid w:val="00220C41"/>
    <w:rsid w:val="00220DD1"/>
    <w:rsid w:val="00222AFE"/>
    <w:rsid w:val="00223D22"/>
    <w:rsid w:val="002263C9"/>
    <w:rsid w:val="002276E5"/>
    <w:rsid w:val="00230702"/>
    <w:rsid w:val="00231309"/>
    <w:rsid w:val="0023381A"/>
    <w:rsid w:val="00233BEC"/>
    <w:rsid w:val="002340AF"/>
    <w:rsid w:val="00235375"/>
    <w:rsid w:val="00235AE8"/>
    <w:rsid w:val="00235F31"/>
    <w:rsid w:val="00236E65"/>
    <w:rsid w:val="00241632"/>
    <w:rsid w:val="00242265"/>
    <w:rsid w:val="002426BA"/>
    <w:rsid w:val="0024283D"/>
    <w:rsid w:val="00244793"/>
    <w:rsid w:val="00246DCE"/>
    <w:rsid w:val="002478D8"/>
    <w:rsid w:val="002509CB"/>
    <w:rsid w:val="002510DC"/>
    <w:rsid w:val="002529C9"/>
    <w:rsid w:val="00252F09"/>
    <w:rsid w:val="00253F58"/>
    <w:rsid w:val="002572C7"/>
    <w:rsid w:val="00257334"/>
    <w:rsid w:val="002579BE"/>
    <w:rsid w:val="00257C80"/>
    <w:rsid w:val="00261982"/>
    <w:rsid w:val="00263667"/>
    <w:rsid w:val="00264445"/>
    <w:rsid w:val="00266FCB"/>
    <w:rsid w:val="00270A07"/>
    <w:rsid w:val="00270C2C"/>
    <w:rsid w:val="0027197B"/>
    <w:rsid w:val="00271DD8"/>
    <w:rsid w:val="00272CF7"/>
    <w:rsid w:val="0027402C"/>
    <w:rsid w:val="00274936"/>
    <w:rsid w:val="00275278"/>
    <w:rsid w:val="00275886"/>
    <w:rsid w:val="002762B4"/>
    <w:rsid w:val="002773F3"/>
    <w:rsid w:val="002779E5"/>
    <w:rsid w:val="00277C8C"/>
    <w:rsid w:val="0028136B"/>
    <w:rsid w:val="00282018"/>
    <w:rsid w:val="00283BA3"/>
    <w:rsid w:val="002851CB"/>
    <w:rsid w:val="0028793C"/>
    <w:rsid w:val="0029237C"/>
    <w:rsid w:val="00292832"/>
    <w:rsid w:val="0029333F"/>
    <w:rsid w:val="002936EF"/>
    <w:rsid w:val="00294823"/>
    <w:rsid w:val="00294CC2"/>
    <w:rsid w:val="002A0A58"/>
    <w:rsid w:val="002A0DB3"/>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1ADB"/>
    <w:rsid w:val="002C1D57"/>
    <w:rsid w:val="002C4F9A"/>
    <w:rsid w:val="002C58E2"/>
    <w:rsid w:val="002C651A"/>
    <w:rsid w:val="002C6826"/>
    <w:rsid w:val="002C6D02"/>
    <w:rsid w:val="002C70F9"/>
    <w:rsid w:val="002C7BEF"/>
    <w:rsid w:val="002D0229"/>
    <w:rsid w:val="002D0F80"/>
    <w:rsid w:val="002D12A2"/>
    <w:rsid w:val="002D17E1"/>
    <w:rsid w:val="002D20CB"/>
    <w:rsid w:val="002D266C"/>
    <w:rsid w:val="002D3C31"/>
    <w:rsid w:val="002D4C0E"/>
    <w:rsid w:val="002D514D"/>
    <w:rsid w:val="002D538C"/>
    <w:rsid w:val="002D655D"/>
    <w:rsid w:val="002D70A4"/>
    <w:rsid w:val="002D74EF"/>
    <w:rsid w:val="002E1085"/>
    <w:rsid w:val="002E16AB"/>
    <w:rsid w:val="002E235A"/>
    <w:rsid w:val="002E50FD"/>
    <w:rsid w:val="002E5288"/>
    <w:rsid w:val="002E6995"/>
    <w:rsid w:val="002E6A2A"/>
    <w:rsid w:val="002E6A4D"/>
    <w:rsid w:val="002E7971"/>
    <w:rsid w:val="002E7F57"/>
    <w:rsid w:val="002F062E"/>
    <w:rsid w:val="002F1881"/>
    <w:rsid w:val="002F28FD"/>
    <w:rsid w:val="002F42DA"/>
    <w:rsid w:val="002F4A97"/>
    <w:rsid w:val="002F5095"/>
    <w:rsid w:val="002F691B"/>
    <w:rsid w:val="002F6EA6"/>
    <w:rsid w:val="002F74F0"/>
    <w:rsid w:val="0030107F"/>
    <w:rsid w:val="00301965"/>
    <w:rsid w:val="003026EF"/>
    <w:rsid w:val="003028C9"/>
    <w:rsid w:val="003028DE"/>
    <w:rsid w:val="00305E3E"/>
    <w:rsid w:val="003074AF"/>
    <w:rsid w:val="0031143D"/>
    <w:rsid w:val="00312055"/>
    <w:rsid w:val="003124CC"/>
    <w:rsid w:val="00312D07"/>
    <w:rsid w:val="00312D53"/>
    <w:rsid w:val="00313522"/>
    <w:rsid w:val="003155FD"/>
    <w:rsid w:val="003156FC"/>
    <w:rsid w:val="00315F14"/>
    <w:rsid w:val="00316F3D"/>
    <w:rsid w:val="003171EE"/>
    <w:rsid w:val="003203E7"/>
    <w:rsid w:val="00320474"/>
    <w:rsid w:val="0032059C"/>
    <w:rsid w:val="003206F0"/>
    <w:rsid w:val="003210FE"/>
    <w:rsid w:val="00321A3A"/>
    <w:rsid w:val="00325758"/>
    <w:rsid w:val="00325AE7"/>
    <w:rsid w:val="00325BEC"/>
    <w:rsid w:val="00326AFC"/>
    <w:rsid w:val="00326F80"/>
    <w:rsid w:val="00332612"/>
    <w:rsid w:val="00333153"/>
    <w:rsid w:val="00333AA5"/>
    <w:rsid w:val="003340E0"/>
    <w:rsid w:val="003348FB"/>
    <w:rsid w:val="003356ED"/>
    <w:rsid w:val="00335A4A"/>
    <w:rsid w:val="00337027"/>
    <w:rsid w:val="00337183"/>
    <w:rsid w:val="0034009D"/>
    <w:rsid w:val="00341053"/>
    <w:rsid w:val="00341368"/>
    <w:rsid w:val="00342294"/>
    <w:rsid w:val="00342A5A"/>
    <w:rsid w:val="00343958"/>
    <w:rsid w:val="00344374"/>
    <w:rsid w:val="003448C6"/>
    <w:rsid w:val="003449F9"/>
    <w:rsid w:val="0034777B"/>
    <w:rsid w:val="00350014"/>
    <w:rsid w:val="00350F33"/>
    <w:rsid w:val="00351691"/>
    <w:rsid w:val="003522E0"/>
    <w:rsid w:val="00353031"/>
    <w:rsid w:val="0035348B"/>
    <w:rsid w:val="00353CEC"/>
    <w:rsid w:val="003544F4"/>
    <w:rsid w:val="00356384"/>
    <w:rsid w:val="00357161"/>
    <w:rsid w:val="003578D6"/>
    <w:rsid w:val="00357DBE"/>
    <w:rsid w:val="00362A03"/>
    <w:rsid w:val="0036383B"/>
    <w:rsid w:val="00363AC7"/>
    <w:rsid w:val="00363FF0"/>
    <w:rsid w:val="00364367"/>
    <w:rsid w:val="00365817"/>
    <w:rsid w:val="00366DAA"/>
    <w:rsid w:val="00367619"/>
    <w:rsid w:val="00372DF0"/>
    <w:rsid w:val="00373A4C"/>
    <w:rsid w:val="00373B85"/>
    <w:rsid w:val="00374166"/>
    <w:rsid w:val="003744E0"/>
    <w:rsid w:val="003748E8"/>
    <w:rsid w:val="00380031"/>
    <w:rsid w:val="0038456A"/>
    <w:rsid w:val="00384595"/>
    <w:rsid w:val="00385EDC"/>
    <w:rsid w:val="00385FB6"/>
    <w:rsid w:val="00387FCD"/>
    <w:rsid w:val="00391B62"/>
    <w:rsid w:val="00392BA3"/>
    <w:rsid w:val="00394FFA"/>
    <w:rsid w:val="003952B8"/>
    <w:rsid w:val="003955E5"/>
    <w:rsid w:val="00395ED0"/>
    <w:rsid w:val="00396D45"/>
    <w:rsid w:val="00396E05"/>
    <w:rsid w:val="00397A9E"/>
    <w:rsid w:val="00397CF9"/>
    <w:rsid w:val="003A0210"/>
    <w:rsid w:val="003A0861"/>
    <w:rsid w:val="003A098F"/>
    <w:rsid w:val="003A0FB5"/>
    <w:rsid w:val="003A1889"/>
    <w:rsid w:val="003A1E51"/>
    <w:rsid w:val="003A2316"/>
    <w:rsid w:val="003A30ED"/>
    <w:rsid w:val="003A42C4"/>
    <w:rsid w:val="003A462F"/>
    <w:rsid w:val="003A521B"/>
    <w:rsid w:val="003A5332"/>
    <w:rsid w:val="003A550D"/>
    <w:rsid w:val="003A5D5F"/>
    <w:rsid w:val="003A63AA"/>
    <w:rsid w:val="003B0EA7"/>
    <w:rsid w:val="003B1CF6"/>
    <w:rsid w:val="003B315E"/>
    <w:rsid w:val="003B4910"/>
    <w:rsid w:val="003B4F15"/>
    <w:rsid w:val="003B6F6E"/>
    <w:rsid w:val="003B746B"/>
    <w:rsid w:val="003B7C93"/>
    <w:rsid w:val="003C0673"/>
    <w:rsid w:val="003C0F51"/>
    <w:rsid w:val="003C23A0"/>
    <w:rsid w:val="003C3112"/>
    <w:rsid w:val="003C3154"/>
    <w:rsid w:val="003C3325"/>
    <w:rsid w:val="003C39C5"/>
    <w:rsid w:val="003C4E86"/>
    <w:rsid w:val="003C5E93"/>
    <w:rsid w:val="003C79BB"/>
    <w:rsid w:val="003C7EF0"/>
    <w:rsid w:val="003D03B0"/>
    <w:rsid w:val="003D05F4"/>
    <w:rsid w:val="003D0747"/>
    <w:rsid w:val="003D0E48"/>
    <w:rsid w:val="003D1ABE"/>
    <w:rsid w:val="003D26DD"/>
    <w:rsid w:val="003D2991"/>
    <w:rsid w:val="003D361C"/>
    <w:rsid w:val="003D4617"/>
    <w:rsid w:val="003D4D8C"/>
    <w:rsid w:val="003D54F3"/>
    <w:rsid w:val="003D55BB"/>
    <w:rsid w:val="003D7437"/>
    <w:rsid w:val="003E00B6"/>
    <w:rsid w:val="003E21CD"/>
    <w:rsid w:val="003E25F1"/>
    <w:rsid w:val="003E2CA2"/>
    <w:rsid w:val="003E3941"/>
    <w:rsid w:val="003E3B49"/>
    <w:rsid w:val="003E45F8"/>
    <w:rsid w:val="003E4604"/>
    <w:rsid w:val="003E4E0F"/>
    <w:rsid w:val="003E4FBE"/>
    <w:rsid w:val="003E5BBB"/>
    <w:rsid w:val="003E6BC4"/>
    <w:rsid w:val="003E732A"/>
    <w:rsid w:val="003F00D2"/>
    <w:rsid w:val="003F1073"/>
    <w:rsid w:val="003F10F9"/>
    <w:rsid w:val="003F1E7C"/>
    <w:rsid w:val="003F3CC7"/>
    <w:rsid w:val="003F49C7"/>
    <w:rsid w:val="003F4B2E"/>
    <w:rsid w:val="003F4D38"/>
    <w:rsid w:val="003F6202"/>
    <w:rsid w:val="003F6329"/>
    <w:rsid w:val="003F7BF1"/>
    <w:rsid w:val="00401297"/>
    <w:rsid w:val="004012EE"/>
    <w:rsid w:val="00401C8B"/>
    <w:rsid w:val="00403952"/>
    <w:rsid w:val="00403DD2"/>
    <w:rsid w:val="00404064"/>
    <w:rsid w:val="00405315"/>
    <w:rsid w:val="00405C6E"/>
    <w:rsid w:val="0040652C"/>
    <w:rsid w:val="004069C8"/>
    <w:rsid w:val="00407471"/>
    <w:rsid w:val="00410AC6"/>
    <w:rsid w:val="004116EA"/>
    <w:rsid w:val="00411AE3"/>
    <w:rsid w:val="00411B7B"/>
    <w:rsid w:val="004139AC"/>
    <w:rsid w:val="00415455"/>
    <w:rsid w:val="00420656"/>
    <w:rsid w:val="0042066B"/>
    <w:rsid w:val="00422533"/>
    <w:rsid w:val="00422C1C"/>
    <w:rsid w:val="00422CE4"/>
    <w:rsid w:val="00424430"/>
    <w:rsid w:val="00424586"/>
    <w:rsid w:val="0042514F"/>
    <w:rsid w:val="0042569F"/>
    <w:rsid w:val="0042595B"/>
    <w:rsid w:val="00425F79"/>
    <w:rsid w:val="0042698C"/>
    <w:rsid w:val="00427169"/>
    <w:rsid w:val="00427655"/>
    <w:rsid w:val="00427B26"/>
    <w:rsid w:val="00430535"/>
    <w:rsid w:val="00430B0C"/>
    <w:rsid w:val="00431A17"/>
    <w:rsid w:val="00432CE7"/>
    <w:rsid w:val="00432D11"/>
    <w:rsid w:val="00433017"/>
    <w:rsid w:val="00433281"/>
    <w:rsid w:val="00433660"/>
    <w:rsid w:val="0043386E"/>
    <w:rsid w:val="00434443"/>
    <w:rsid w:val="004345A2"/>
    <w:rsid w:val="004357C2"/>
    <w:rsid w:val="00435D38"/>
    <w:rsid w:val="00437218"/>
    <w:rsid w:val="00440A75"/>
    <w:rsid w:val="00441109"/>
    <w:rsid w:val="00442327"/>
    <w:rsid w:val="00442917"/>
    <w:rsid w:val="00442CAC"/>
    <w:rsid w:val="004436E2"/>
    <w:rsid w:val="00444B38"/>
    <w:rsid w:val="00445813"/>
    <w:rsid w:val="00445AC5"/>
    <w:rsid w:val="00447266"/>
    <w:rsid w:val="00451782"/>
    <w:rsid w:val="00452AC3"/>
    <w:rsid w:val="00452FC1"/>
    <w:rsid w:val="00454625"/>
    <w:rsid w:val="004548F0"/>
    <w:rsid w:val="00455420"/>
    <w:rsid w:val="00455491"/>
    <w:rsid w:val="00455EBA"/>
    <w:rsid w:val="00455F1E"/>
    <w:rsid w:val="00455F66"/>
    <w:rsid w:val="00456396"/>
    <w:rsid w:val="004569C7"/>
    <w:rsid w:val="00457A32"/>
    <w:rsid w:val="00461369"/>
    <w:rsid w:val="004633D5"/>
    <w:rsid w:val="004645EC"/>
    <w:rsid w:val="00465374"/>
    <w:rsid w:val="0046715D"/>
    <w:rsid w:val="00470CD4"/>
    <w:rsid w:val="0047177B"/>
    <w:rsid w:val="004719BF"/>
    <w:rsid w:val="0047413C"/>
    <w:rsid w:val="00474E65"/>
    <w:rsid w:val="004752CE"/>
    <w:rsid w:val="00476938"/>
    <w:rsid w:val="004809FA"/>
    <w:rsid w:val="00480C08"/>
    <w:rsid w:val="00481E99"/>
    <w:rsid w:val="00482AB4"/>
    <w:rsid w:val="00484BE6"/>
    <w:rsid w:val="00484DFF"/>
    <w:rsid w:val="00484E5B"/>
    <w:rsid w:val="0048561F"/>
    <w:rsid w:val="00486781"/>
    <w:rsid w:val="00490670"/>
    <w:rsid w:val="0049085D"/>
    <w:rsid w:val="00491551"/>
    <w:rsid w:val="00493FD0"/>
    <w:rsid w:val="00494736"/>
    <w:rsid w:val="0049491F"/>
    <w:rsid w:val="00494AAF"/>
    <w:rsid w:val="0049725A"/>
    <w:rsid w:val="0049790D"/>
    <w:rsid w:val="004A0576"/>
    <w:rsid w:val="004A092D"/>
    <w:rsid w:val="004A0D54"/>
    <w:rsid w:val="004A0D8D"/>
    <w:rsid w:val="004A3912"/>
    <w:rsid w:val="004A5763"/>
    <w:rsid w:val="004B04C1"/>
    <w:rsid w:val="004B108C"/>
    <w:rsid w:val="004B15AD"/>
    <w:rsid w:val="004B1EA4"/>
    <w:rsid w:val="004B27FD"/>
    <w:rsid w:val="004B2A1F"/>
    <w:rsid w:val="004B3B66"/>
    <w:rsid w:val="004B5175"/>
    <w:rsid w:val="004B7C19"/>
    <w:rsid w:val="004C165D"/>
    <w:rsid w:val="004C2B29"/>
    <w:rsid w:val="004C3312"/>
    <w:rsid w:val="004C38BF"/>
    <w:rsid w:val="004C3C2E"/>
    <w:rsid w:val="004C5023"/>
    <w:rsid w:val="004C53D1"/>
    <w:rsid w:val="004C5D57"/>
    <w:rsid w:val="004C6769"/>
    <w:rsid w:val="004C6C6D"/>
    <w:rsid w:val="004C73F3"/>
    <w:rsid w:val="004C781E"/>
    <w:rsid w:val="004C79A7"/>
    <w:rsid w:val="004D03FD"/>
    <w:rsid w:val="004D08A5"/>
    <w:rsid w:val="004D0A8C"/>
    <w:rsid w:val="004D1469"/>
    <w:rsid w:val="004D4017"/>
    <w:rsid w:val="004D4D06"/>
    <w:rsid w:val="004D7C44"/>
    <w:rsid w:val="004E0916"/>
    <w:rsid w:val="004E0959"/>
    <w:rsid w:val="004E0D9E"/>
    <w:rsid w:val="004E1356"/>
    <w:rsid w:val="004E135C"/>
    <w:rsid w:val="004E1473"/>
    <w:rsid w:val="004E249E"/>
    <w:rsid w:val="004E2B0E"/>
    <w:rsid w:val="004E3AC5"/>
    <w:rsid w:val="004E3B76"/>
    <w:rsid w:val="004E3BA3"/>
    <w:rsid w:val="004E4141"/>
    <w:rsid w:val="004E4524"/>
    <w:rsid w:val="004E4586"/>
    <w:rsid w:val="004E60D4"/>
    <w:rsid w:val="004E63ED"/>
    <w:rsid w:val="004F0DA1"/>
    <w:rsid w:val="004F1E97"/>
    <w:rsid w:val="004F2366"/>
    <w:rsid w:val="004F237B"/>
    <w:rsid w:val="004F2861"/>
    <w:rsid w:val="004F34A8"/>
    <w:rsid w:val="004F3D6F"/>
    <w:rsid w:val="004F40F7"/>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764"/>
    <w:rsid w:val="00513CBD"/>
    <w:rsid w:val="0051456D"/>
    <w:rsid w:val="00514819"/>
    <w:rsid w:val="0051531F"/>
    <w:rsid w:val="00515F88"/>
    <w:rsid w:val="005160AF"/>
    <w:rsid w:val="00516CDD"/>
    <w:rsid w:val="00520DC9"/>
    <w:rsid w:val="00523801"/>
    <w:rsid w:val="00524EFE"/>
    <w:rsid w:val="00525ACE"/>
    <w:rsid w:val="00525FD5"/>
    <w:rsid w:val="0053022C"/>
    <w:rsid w:val="00530B8A"/>
    <w:rsid w:val="00530C5C"/>
    <w:rsid w:val="00530E51"/>
    <w:rsid w:val="0053187E"/>
    <w:rsid w:val="0053198C"/>
    <w:rsid w:val="00531D7F"/>
    <w:rsid w:val="005335B7"/>
    <w:rsid w:val="0053383A"/>
    <w:rsid w:val="00533B9A"/>
    <w:rsid w:val="00534880"/>
    <w:rsid w:val="005349B3"/>
    <w:rsid w:val="005367A5"/>
    <w:rsid w:val="00537239"/>
    <w:rsid w:val="005372E7"/>
    <w:rsid w:val="00537E3C"/>
    <w:rsid w:val="00540880"/>
    <w:rsid w:val="005413D2"/>
    <w:rsid w:val="005419DF"/>
    <w:rsid w:val="005419F8"/>
    <w:rsid w:val="00541D60"/>
    <w:rsid w:val="00541E0F"/>
    <w:rsid w:val="00542E68"/>
    <w:rsid w:val="00542F63"/>
    <w:rsid w:val="005434BF"/>
    <w:rsid w:val="0054513A"/>
    <w:rsid w:val="005453DC"/>
    <w:rsid w:val="0054544C"/>
    <w:rsid w:val="005465FA"/>
    <w:rsid w:val="00546F18"/>
    <w:rsid w:val="005472F8"/>
    <w:rsid w:val="0054740C"/>
    <w:rsid w:val="00547BD3"/>
    <w:rsid w:val="00551D86"/>
    <w:rsid w:val="00552B5C"/>
    <w:rsid w:val="00552F23"/>
    <w:rsid w:val="005538C8"/>
    <w:rsid w:val="00553C5D"/>
    <w:rsid w:val="00554039"/>
    <w:rsid w:val="00555295"/>
    <w:rsid w:val="005553E4"/>
    <w:rsid w:val="00556084"/>
    <w:rsid w:val="0055661D"/>
    <w:rsid w:val="00557DA6"/>
    <w:rsid w:val="00557E5D"/>
    <w:rsid w:val="0056026E"/>
    <w:rsid w:val="00560293"/>
    <w:rsid w:val="00560BF1"/>
    <w:rsid w:val="00560D6C"/>
    <w:rsid w:val="005621E8"/>
    <w:rsid w:val="005633E6"/>
    <w:rsid w:val="005647F8"/>
    <w:rsid w:val="00564A12"/>
    <w:rsid w:val="005662C7"/>
    <w:rsid w:val="00566CD6"/>
    <w:rsid w:val="00567111"/>
    <w:rsid w:val="00567521"/>
    <w:rsid w:val="005678AF"/>
    <w:rsid w:val="00567FBD"/>
    <w:rsid w:val="0057161C"/>
    <w:rsid w:val="00571791"/>
    <w:rsid w:val="00572773"/>
    <w:rsid w:val="005737F0"/>
    <w:rsid w:val="00573FE5"/>
    <w:rsid w:val="005767C4"/>
    <w:rsid w:val="00576C70"/>
    <w:rsid w:val="0057701B"/>
    <w:rsid w:val="00577281"/>
    <w:rsid w:val="00577A9B"/>
    <w:rsid w:val="0058184F"/>
    <w:rsid w:val="00584321"/>
    <w:rsid w:val="00584836"/>
    <w:rsid w:val="00584949"/>
    <w:rsid w:val="005872C4"/>
    <w:rsid w:val="005900AA"/>
    <w:rsid w:val="00590897"/>
    <w:rsid w:val="00592F4F"/>
    <w:rsid w:val="0059465B"/>
    <w:rsid w:val="00596255"/>
    <w:rsid w:val="00596DAF"/>
    <w:rsid w:val="00597010"/>
    <w:rsid w:val="005976D0"/>
    <w:rsid w:val="005A0CC6"/>
    <w:rsid w:val="005A134F"/>
    <w:rsid w:val="005A25AA"/>
    <w:rsid w:val="005A2C78"/>
    <w:rsid w:val="005A311E"/>
    <w:rsid w:val="005A5648"/>
    <w:rsid w:val="005A7127"/>
    <w:rsid w:val="005B0154"/>
    <w:rsid w:val="005B1822"/>
    <w:rsid w:val="005B1B83"/>
    <w:rsid w:val="005B498E"/>
    <w:rsid w:val="005B50A1"/>
    <w:rsid w:val="005B6AE4"/>
    <w:rsid w:val="005B748B"/>
    <w:rsid w:val="005B7DFC"/>
    <w:rsid w:val="005C00DF"/>
    <w:rsid w:val="005C0311"/>
    <w:rsid w:val="005C2201"/>
    <w:rsid w:val="005C5564"/>
    <w:rsid w:val="005C59BB"/>
    <w:rsid w:val="005C5D31"/>
    <w:rsid w:val="005C692A"/>
    <w:rsid w:val="005C6930"/>
    <w:rsid w:val="005C6A10"/>
    <w:rsid w:val="005C6CE2"/>
    <w:rsid w:val="005D1E03"/>
    <w:rsid w:val="005D2380"/>
    <w:rsid w:val="005D352C"/>
    <w:rsid w:val="005D4FBA"/>
    <w:rsid w:val="005D5A97"/>
    <w:rsid w:val="005D65E7"/>
    <w:rsid w:val="005D68EB"/>
    <w:rsid w:val="005D7323"/>
    <w:rsid w:val="005D7B7D"/>
    <w:rsid w:val="005E056B"/>
    <w:rsid w:val="005E0EE2"/>
    <w:rsid w:val="005E2C03"/>
    <w:rsid w:val="005E3DDF"/>
    <w:rsid w:val="005E41B4"/>
    <w:rsid w:val="005E4CF4"/>
    <w:rsid w:val="005E50F4"/>
    <w:rsid w:val="005E536B"/>
    <w:rsid w:val="005E5671"/>
    <w:rsid w:val="005E63AC"/>
    <w:rsid w:val="005E656E"/>
    <w:rsid w:val="005E6F6D"/>
    <w:rsid w:val="005E76F7"/>
    <w:rsid w:val="005F1488"/>
    <w:rsid w:val="005F1B5B"/>
    <w:rsid w:val="005F21C5"/>
    <w:rsid w:val="005F3686"/>
    <w:rsid w:val="005F39F1"/>
    <w:rsid w:val="005F3AFB"/>
    <w:rsid w:val="005F465D"/>
    <w:rsid w:val="005F5702"/>
    <w:rsid w:val="005F5EFE"/>
    <w:rsid w:val="005F74F7"/>
    <w:rsid w:val="006006BB"/>
    <w:rsid w:val="00601BFD"/>
    <w:rsid w:val="00602342"/>
    <w:rsid w:val="00602A79"/>
    <w:rsid w:val="00603E5A"/>
    <w:rsid w:val="00605180"/>
    <w:rsid w:val="00605867"/>
    <w:rsid w:val="00605D56"/>
    <w:rsid w:val="00606460"/>
    <w:rsid w:val="0060652C"/>
    <w:rsid w:val="00610183"/>
    <w:rsid w:val="006103C8"/>
    <w:rsid w:val="006119A9"/>
    <w:rsid w:val="006122DB"/>
    <w:rsid w:val="006124DF"/>
    <w:rsid w:val="00613FE1"/>
    <w:rsid w:val="0061404B"/>
    <w:rsid w:val="006159C5"/>
    <w:rsid w:val="006223A7"/>
    <w:rsid w:val="00622A85"/>
    <w:rsid w:val="006232C1"/>
    <w:rsid w:val="00623AA3"/>
    <w:rsid w:val="00624322"/>
    <w:rsid w:val="00626F62"/>
    <w:rsid w:val="00626FC4"/>
    <w:rsid w:val="00627601"/>
    <w:rsid w:val="00627A13"/>
    <w:rsid w:val="00627C15"/>
    <w:rsid w:val="0063094A"/>
    <w:rsid w:val="0063116C"/>
    <w:rsid w:val="00632996"/>
    <w:rsid w:val="00634B62"/>
    <w:rsid w:val="00635424"/>
    <w:rsid w:val="00635E9B"/>
    <w:rsid w:val="00636958"/>
    <w:rsid w:val="00636CA0"/>
    <w:rsid w:val="00636CA7"/>
    <w:rsid w:val="00637FDF"/>
    <w:rsid w:val="006423DE"/>
    <w:rsid w:val="00642477"/>
    <w:rsid w:val="00643E9A"/>
    <w:rsid w:val="00645201"/>
    <w:rsid w:val="00646640"/>
    <w:rsid w:val="006501A1"/>
    <w:rsid w:val="00652235"/>
    <w:rsid w:val="006522BA"/>
    <w:rsid w:val="00652BDE"/>
    <w:rsid w:val="00652E1E"/>
    <w:rsid w:val="006540EA"/>
    <w:rsid w:val="00655D51"/>
    <w:rsid w:val="00656933"/>
    <w:rsid w:val="00660BAB"/>
    <w:rsid w:val="006610C1"/>
    <w:rsid w:val="006618F5"/>
    <w:rsid w:val="00661F86"/>
    <w:rsid w:val="006630B7"/>
    <w:rsid w:val="006641DB"/>
    <w:rsid w:val="0066487C"/>
    <w:rsid w:val="00664EDB"/>
    <w:rsid w:val="00665779"/>
    <w:rsid w:val="00665D8F"/>
    <w:rsid w:val="0066615D"/>
    <w:rsid w:val="00666814"/>
    <w:rsid w:val="00666951"/>
    <w:rsid w:val="00670906"/>
    <w:rsid w:val="00672767"/>
    <w:rsid w:val="00672B66"/>
    <w:rsid w:val="00673C4B"/>
    <w:rsid w:val="00676957"/>
    <w:rsid w:val="0067725B"/>
    <w:rsid w:val="006774DE"/>
    <w:rsid w:val="0067760F"/>
    <w:rsid w:val="00677B1A"/>
    <w:rsid w:val="00677F0D"/>
    <w:rsid w:val="00681309"/>
    <w:rsid w:val="00681AA2"/>
    <w:rsid w:val="006826E5"/>
    <w:rsid w:val="0068400A"/>
    <w:rsid w:val="0068428A"/>
    <w:rsid w:val="00684D4F"/>
    <w:rsid w:val="006862E7"/>
    <w:rsid w:val="006869C5"/>
    <w:rsid w:val="00686CE1"/>
    <w:rsid w:val="0068763B"/>
    <w:rsid w:val="00687A51"/>
    <w:rsid w:val="006902A7"/>
    <w:rsid w:val="00691713"/>
    <w:rsid w:val="006921E7"/>
    <w:rsid w:val="006926D8"/>
    <w:rsid w:val="00692E8C"/>
    <w:rsid w:val="00693122"/>
    <w:rsid w:val="006955B8"/>
    <w:rsid w:val="00696219"/>
    <w:rsid w:val="006966DF"/>
    <w:rsid w:val="00696940"/>
    <w:rsid w:val="00696E4D"/>
    <w:rsid w:val="00697064"/>
    <w:rsid w:val="00697091"/>
    <w:rsid w:val="00697A1D"/>
    <w:rsid w:val="006A13E4"/>
    <w:rsid w:val="006A2331"/>
    <w:rsid w:val="006A2D0B"/>
    <w:rsid w:val="006A2FA2"/>
    <w:rsid w:val="006A33BE"/>
    <w:rsid w:val="006A47AA"/>
    <w:rsid w:val="006A71A6"/>
    <w:rsid w:val="006A774D"/>
    <w:rsid w:val="006A7E97"/>
    <w:rsid w:val="006B03B8"/>
    <w:rsid w:val="006B04AE"/>
    <w:rsid w:val="006B05B8"/>
    <w:rsid w:val="006B3AC8"/>
    <w:rsid w:val="006B61EC"/>
    <w:rsid w:val="006B62DA"/>
    <w:rsid w:val="006B650F"/>
    <w:rsid w:val="006B7D21"/>
    <w:rsid w:val="006C00CB"/>
    <w:rsid w:val="006C0EBA"/>
    <w:rsid w:val="006C1C30"/>
    <w:rsid w:val="006C33A6"/>
    <w:rsid w:val="006C3C86"/>
    <w:rsid w:val="006C664E"/>
    <w:rsid w:val="006D156A"/>
    <w:rsid w:val="006D1B1D"/>
    <w:rsid w:val="006D1F68"/>
    <w:rsid w:val="006D26A1"/>
    <w:rsid w:val="006D34D2"/>
    <w:rsid w:val="006D3BD0"/>
    <w:rsid w:val="006D5488"/>
    <w:rsid w:val="006D631C"/>
    <w:rsid w:val="006D7510"/>
    <w:rsid w:val="006D75AB"/>
    <w:rsid w:val="006D774D"/>
    <w:rsid w:val="006D77B5"/>
    <w:rsid w:val="006D7892"/>
    <w:rsid w:val="006D7D17"/>
    <w:rsid w:val="006D7EA0"/>
    <w:rsid w:val="006E07C4"/>
    <w:rsid w:val="006E0923"/>
    <w:rsid w:val="006E22F7"/>
    <w:rsid w:val="006E2418"/>
    <w:rsid w:val="006E3BF6"/>
    <w:rsid w:val="006E4196"/>
    <w:rsid w:val="006E6478"/>
    <w:rsid w:val="006E671C"/>
    <w:rsid w:val="006F0E53"/>
    <w:rsid w:val="006F0F9B"/>
    <w:rsid w:val="006F1DA6"/>
    <w:rsid w:val="006F22C8"/>
    <w:rsid w:val="006F32FB"/>
    <w:rsid w:val="006F339B"/>
    <w:rsid w:val="006F344B"/>
    <w:rsid w:val="006F369B"/>
    <w:rsid w:val="006F3CA4"/>
    <w:rsid w:val="006F3FDE"/>
    <w:rsid w:val="006F4DFB"/>
    <w:rsid w:val="00701F70"/>
    <w:rsid w:val="0070446E"/>
    <w:rsid w:val="00704516"/>
    <w:rsid w:val="0070525D"/>
    <w:rsid w:val="00705C4B"/>
    <w:rsid w:val="0070675C"/>
    <w:rsid w:val="0070748B"/>
    <w:rsid w:val="007076B7"/>
    <w:rsid w:val="0071037E"/>
    <w:rsid w:val="00710B26"/>
    <w:rsid w:val="007112A5"/>
    <w:rsid w:val="00711FAA"/>
    <w:rsid w:val="007123A0"/>
    <w:rsid w:val="00712AE0"/>
    <w:rsid w:val="00712D54"/>
    <w:rsid w:val="00713F54"/>
    <w:rsid w:val="007178CB"/>
    <w:rsid w:val="00717D3C"/>
    <w:rsid w:val="00717EFA"/>
    <w:rsid w:val="007203EF"/>
    <w:rsid w:val="007208EB"/>
    <w:rsid w:val="00721211"/>
    <w:rsid w:val="00721A33"/>
    <w:rsid w:val="00721C7F"/>
    <w:rsid w:val="00722B8D"/>
    <w:rsid w:val="007231FF"/>
    <w:rsid w:val="00723304"/>
    <w:rsid w:val="00725AD1"/>
    <w:rsid w:val="0072694F"/>
    <w:rsid w:val="00726DE8"/>
    <w:rsid w:val="00726F60"/>
    <w:rsid w:val="00727480"/>
    <w:rsid w:val="007277BA"/>
    <w:rsid w:val="007303E1"/>
    <w:rsid w:val="0073054B"/>
    <w:rsid w:val="00730838"/>
    <w:rsid w:val="0073151E"/>
    <w:rsid w:val="00731533"/>
    <w:rsid w:val="007318F6"/>
    <w:rsid w:val="007320EA"/>
    <w:rsid w:val="00732128"/>
    <w:rsid w:val="0073386F"/>
    <w:rsid w:val="00735434"/>
    <w:rsid w:val="007356E6"/>
    <w:rsid w:val="00736EB9"/>
    <w:rsid w:val="007406CF"/>
    <w:rsid w:val="0074170C"/>
    <w:rsid w:val="0074176C"/>
    <w:rsid w:val="00741E10"/>
    <w:rsid w:val="00741F54"/>
    <w:rsid w:val="00743010"/>
    <w:rsid w:val="00744187"/>
    <w:rsid w:val="007445CA"/>
    <w:rsid w:val="00744DC6"/>
    <w:rsid w:val="00746057"/>
    <w:rsid w:val="0074610B"/>
    <w:rsid w:val="00746193"/>
    <w:rsid w:val="00746D37"/>
    <w:rsid w:val="00751AB9"/>
    <w:rsid w:val="00752A0D"/>
    <w:rsid w:val="00752A89"/>
    <w:rsid w:val="00752B95"/>
    <w:rsid w:val="00753503"/>
    <w:rsid w:val="00753EDC"/>
    <w:rsid w:val="00756326"/>
    <w:rsid w:val="0075642B"/>
    <w:rsid w:val="007606A9"/>
    <w:rsid w:val="007609DB"/>
    <w:rsid w:val="00760AE5"/>
    <w:rsid w:val="00760CCD"/>
    <w:rsid w:val="0076259E"/>
    <w:rsid w:val="007628B4"/>
    <w:rsid w:val="0076385B"/>
    <w:rsid w:val="00763970"/>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143B"/>
    <w:rsid w:val="007821C3"/>
    <w:rsid w:val="0078277F"/>
    <w:rsid w:val="00782B1A"/>
    <w:rsid w:val="00783E1F"/>
    <w:rsid w:val="007847E4"/>
    <w:rsid w:val="00784BAF"/>
    <w:rsid w:val="00784D79"/>
    <w:rsid w:val="00785894"/>
    <w:rsid w:val="00786C01"/>
    <w:rsid w:val="00786C41"/>
    <w:rsid w:val="00786EC8"/>
    <w:rsid w:val="00787F59"/>
    <w:rsid w:val="00790592"/>
    <w:rsid w:val="0079116F"/>
    <w:rsid w:val="00791A87"/>
    <w:rsid w:val="00792042"/>
    <w:rsid w:val="0079448F"/>
    <w:rsid w:val="007977D3"/>
    <w:rsid w:val="007979E9"/>
    <w:rsid w:val="007A0169"/>
    <w:rsid w:val="007A1EB4"/>
    <w:rsid w:val="007A3C8D"/>
    <w:rsid w:val="007A427B"/>
    <w:rsid w:val="007A5D79"/>
    <w:rsid w:val="007A5EF8"/>
    <w:rsid w:val="007A6746"/>
    <w:rsid w:val="007A6772"/>
    <w:rsid w:val="007A7F7B"/>
    <w:rsid w:val="007B0430"/>
    <w:rsid w:val="007B0701"/>
    <w:rsid w:val="007B1D76"/>
    <w:rsid w:val="007B30DE"/>
    <w:rsid w:val="007B4030"/>
    <w:rsid w:val="007B4EF5"/>
    <w:rsid w:val="007B575F"/>
    <w:rsid w:val="007B5936"/>
    <w:rsid w:val="007B59FD"/>
    <w:rsid w:val="007B5D76"/>
    <w:rsid w:val="007B6A94"/>
    <w:rsid w:val="007B6DC6"/>
    <w:rsid w:val="007B7349"/>
    <w:rsid w:val="007C0FB5"/>
    <w:rsid w:val="007C1205"/>
    <w:rsid w:val="007C184B"/>
    <w:rsid w:val="007C1A69"/>
    <w:rsid w:val="007C1DAF"/>
    <w:rsid w:val="007C25D2"/>
    <w:rsid w:val="007C27EC"/>
    <w:rsid w:val="007C2F5C"/>
    <w:rsid w:val="007C3FF6"/>
    <w:rsid w:val="007C47F7"/>
    <w:rsid w:val="007C484B"/>
    <w:rsid w:val="007C541F"/>
    <w:rsid w:val="007C722D"/>
    <w:rsid w:val="007C7A56"/>
    <w:rsid w:val="007D02D9"/>
    <w:rsid w:val="007D580A"/>
    <w:rsid w:val="007D592C"/>
    <w:rsid w:val="007D60CA"/>
    <w:rsid w:val="007D7B91"/>
    <w:rsid w:val="007E03CF"/>
    <w:rsid w:val="007E5450"/>
    <w:rsid w:val="007E555D"/>
    <w:rsid w:val="007E6408"/>
    <w:rsid w:val="007E7323"/>
    <w:rsid w:val="007F0D9D"/>
    <w:rsid w:val="007F1100"/>
    <w:rsid w:val="007F2C7C"/>
    <w:rsid w:val="007F3ADB"/>
    <w:rsid w:val="007F49FD"/>
    <w:rsid w:val="007F550E"/>
    <w:rsid w:val="007F5A81"/>
    <w:rsid w:val="007F754A"/>
    <w:rsid w:val="007F75C7"/>
    <w:rsid w:val="007F767D"/>
    <w:rsid w:val="0080017A"/>
    <w:rsid w:val="00800451"/>
    <w:rsid w:val="00800530"/>
    <w:rsid w:val="008007B6"/>
    <w:rsid w:val="008007DF"/>
    <w:rsid w:val="00800834"/>
    <w:rsid w:val="00800A78"/>
    <w:rsid w:val="00800D9C"/>
    <w:rsid w:val="00800E73"/>
    <w:rsid w:val="00801D7D"/>
    <w:rsid w:val="00801DC2"/>
    <w:rsid w:val="008023E3"/>
    <w:rsid w:val="008024E7"/>
    <w:rsid w:val="0080250F"/>
    <w:rsid w:val="00803BB2"/>
    <w:rsid w:val="008042F9"/>
    <w:rsid w:val="00804E9E"/>
    <w:rsid w:val="00805F75"/>
    <w:rsid w:val="00806E9F"/>
    <w:rsid w:val="008102B1"/>
    <w:rsid w:val="00810837"/>
    <w:rsid w:val="00810C85"/>
    <w:rsid w:val="008110D8"/>
    <w:rsid w:val="008116EC"/>
    <w:rsid w:val="00811CD9"/>
    <w:rsid w:val="00811E7C"/>
    <w:rsid w:val="0081448C"/>
    <w:rsid w:val="0081529A"/>
    <w:rsid w:val="00816A1C"/>
    <w:rsid w:val="00817444"/>
    <w:rsid w:val="00817958"/>
    <w:rsid w:val="0082119F"/>
    <w:rsid w:val="00821209"/>
    <w:rsid w:val="00821243"/>
    <w:rsid w:val="008219A1"/>
    <w:rsid w:val="008226D1"/>
    <w:rsid w:val="00822972"/>
    <w:rsid w:val="00822B22"/>
    <w:rsid w:val="008240EA"/>
    <w:rsid w:val="00824299"/>
    <w:rsid w:val="00825C95"/>
    <w:rsid w:val="00826019"/>
    <w:rsid w:val="00826654"/>
    <w:rsid w:val="00830247"/>
    <w:rsid w:val="00830574"/>
    <w:rsid w:val="00831306"/>
    <w:rsid w:val="0083345C"/>
    <w:rsid w:val="00833D5D"/>
    <w:rsid w:val="0083517C"/>
    <w:rsid w:val="00835315"/>
    <w:rsid w:val="00835383"/>
    <w:rsid w:val="00835E03"/>
    <w:rsid w:val="00836499"/>
    <w:rsid w:val="0083707D"/>
    <w:rsid w:val="00837BBB"/>
    <w:rsid w:val="00840B82"/>
    <w:rsid w:val="008419F7"/>
    <w:rsid w:val="00845ABA"/>
    <w:rsid w:val="008460AF"/>
    <w:rsid w:val="008461EC"/>
    <w:rsid w:val="00846B3B"/>
    <w:rsid w:val="00846B8D"/>
    <w:rsid w:val="00846DAC"/>
    <w:rsid w:val="00846F14"/>
    <w:rsid w:val="008470F6"/>
    <w:rsid w:val="0085051F"/>
    <w:rsid w:val="008512D8"/>
    <w:rsid w:val="00851862"/>
    <w:rsid w:val="008523CA"/>
    <w:rsid w:val="008527FF"/>
    <w:rsid w:val="00854C58"/>
    <w:rsid w:val="00854CBA"/>
    <w:rsid w:val="0085536E"/>
    <w:rsid w:val="008556FB"/>
    <w:rsid w:val="00857BF1"/>
    <w:rsid w:val="00857E60"/>
    <w:rsid w:val="00860C84"/>
    <w:rsid w:val="00861299"/>
    <w:rsid w:val="00861E4D"/>
    <w:rsid w:val="00862871"/>
    <w:rsid w:val="00862E4B"/>
    <w:rsid w:val="00866B46"/>
    <w:rsid w:val="0087063D"/>
    <w:rsid w:val="00870823"/>
    <w:rsid w:val="0087086B"/>
    <w:rsid w:val="00871130"/>
    <w:rsid w:val="008716E5"/>
    <w:rsid w:val="00871AFA"/>
    <w:rsid w:val="00872211"/>
    <w:rsid w:val="00873646"/>
    <w:rsid w:val="00873BFD"/>
    <w:rsid w:val="00873EA8"/>
    <w:rsid w:val="008745D9"/>
    <w:rsid w:val="00874F32"/>
    <w:rsid w:val="00876416"/>
    <w:rsid w:val="00876B9C"/>
    <w:rsid w:val="00876C74"/>
    <w:rsid w:val="00880082"/>
    <w:rsid w:val="008802A1"/>
    <w:rsid w:val="008803AE"/>
    <w:rsid w:val="008805CA"/>
    <w:rsid w:val="00880BE8"/>
    <w:rsid w:val="00885E84"/>
    <w:rsid w:val="008866FD"/>
    <w:rsid w:val="00886C36"/>
    <w:rsid w:val="00886EC1"/>
    <w:rsid w:val="0088757B"/>
    <w:rsid w:val="00887889"/>
    <w:rsid w:val="00887FCD"/>
    <w:rsid w:val="00891B5D"/>
    <w:rsid w:val="00893C1D"/>
    <w:rsid w:val="00894AF0"/>
    <w:rsid w:val="008976AD"/>
    <w:rsid w:val="008A0A4B"/>
    <w:rsid w:val="008A1DE2"/>
    <w:rsid w:val="008A2F9C"/>
    <w:rsid w:val="008A3CE6"/>
    <w:rsid w:val="008A3FBE"/>
    <w:rsid w:val="008A402B"/>
    <w:rsid w:val="008A4C54"/>
    <w:rsid w:val="008A4D30"/>
    <w:rsid w:val="008A6B3D"/>
    <w:rsid w:val="008A7448"/>
    <w:rsid w:val="008A7FA3"/>
    <w:rsid w:val="008B1CDC"/>
    <w:rsid w:val="008B21D4"/>
    <w:rsid w:val="008B23FA"/>
    <w:rsid w:val="008B3597"/>
    <w:rsid w:val="008B426E"/>
    <w:rsid w:val="008B4BC6"/>
    <w:rsid w:val="008B6366"/>
    <w:rsid w:val="008C047D"/>
    <w:rsid w:val="008C04E6"/>
    <w:rsid w:val="008C0AF6"/>
    <w:rsid w:val="008C2D3F"/>
    <w:rsid w:val="008C41A0"/>
    <w:rsid w:val="008C54D4"/>
    <w:rsid w:val="008C6122"/>
    <w:rsid w:val="008C717C"/>
    <w:rsid w:val="008C72BC"/>
    <w:rsid w:val="008D03CF"/>
    <w:rsid w:val="008D0D40"/>
    <w:rsid w:val="008D150E"/>
    <w:rsid w:val="008D1C88"/>
    <w:rsid w:val="008D2B8A"/>
    <w:rsid w:val="008D5630"/>
    <w:rsid w:val="008D6193"/>
    <w:rsid w:val="008D62FE"/>
    <w:rsid w:val="008D6C8B"/>
    <w:rsid w:val="008E271A"/>
    <w:rsid w:val="008E3643"/>
    <w:rsid w:val="008E406E"/>
    <w:rsid w:val="008E680C"/>
    <w:rsid w:val="008E6E4B"/>
    <w:rsid w:val="008E72E5"/>
    <w:rsid w:val="008E7AFC"/>
    <w:rsid w:val="008E7D95"/>
    <w:rsid w:val="008F108E"/>
    <w:rsid w:val="008F115A"/>
    <w:rsid w:val="008F140F"/>
    <w:rsid w:val="008F1E40"/>
    <w:rsid w:val="008F290A"/>
    <w:rsid w:val="008F3CF5"/>
    <w:rsid w:val="008F4725"/>
    <w:rsid w:val="008F4E2D"/>
    <w:rsid w:val="008F4F1C"/>
    <w:rsid w:val="008F635A"/>
    <w:rsid w:val="008F7145"/>
    <w:rsid w:val="008F7423"/>
    <w:rsid w:val="009001CD"/>
    <w:rsid w:val="00900F12"/>
    <w:rsid w:val="009010E7"/>
    <w:rsid w:val="009026B9"/>
    <w:rsid w:val="0090309C"/>
    <w:rsid w:val="009033A6"/>
    <w:rsid w:val="009038AD"/>
    <w:rsid w:val="00903ACC"/>
    <w:rsid w:val="0090423C"/>
    <w:rsid w:val="00904508"/>
    <w:rsid w:val="00906749"/>
    <w:rsid w:val="0091018F"/>
    <w:rsid w:val="009112A3"/>
    <w:rsid w:val="009117FB"/>
    <w:rsid w:val="009120F6"/>
    <w:rsid w:val="009122D7"/>
    <w:rsid w:val="009124E4"/>
    <w:rsid w:val="00912C00"/>
    <w:rsid w:val="00914AA2"/>
    <w:rsid w:val="00916B24"/>
    <w:rsid w:val="00920C3B"/>
    <w:rsid w:val="00922E98"/>
    <w:rsid w:val="0092449C"/>
    <w:rsid w:val="00924876"/>
    <w:rsid w:val="0092646E"/>
    <w:rsid w:val="00931449"/>
    <w:rsid w:val="00932408"/>
    <w:rsid w:val="0093776B"/>
    <w:rsid w:val="00942169"/>
    <w:rsid w:val="00942764"/>
    <w:rsid w:val="0094279B"/>
    <w:rsid w:val="00942B87"/>
    <w:rsid w:val="0094309D"/>
    <w:rsid w:val="009447C5"/>
    <w:rsid w:val="00945BA6"/>
    <w:rsid w:val="00945E4E"/>
    <w:rsid w:val="0095197A"/>
    <w:rsid w:val="00951CC9"/>
    <w:rsid w:val="00951DEA"/>
    <w:rsid w:val="009529C8"/>
    <w:rsid w:val="009532F8"/>
    <w:rsid w:val="00953719"/>
    <w:rsid w:val="0095394A"/>
    <w:rsid w:val="00955339"/>
    <w:rsid w:val="00955634"/>
    <w:rsid w:val="00955C52"/>
    <w:rsid w:val="00955DEA"/>
    <w:rsid w:val="009565E5"/>
    <w:rsid w:val="00956920"/>
    <w:rsid w:val="00956A8C"/>
    <w:rsid w:val="00957F8E"/>
    <w:rsid w:val="00960605"/>
    <w:rsid w:val="00960C48"/>
    <w:rsid w:val="00960F19"/>
    <w:rsid w:val="00961779"/>
    <w:rsid w:val="00961A28"/>
    <w:rsid w:val="00961C05"/>
    <w:rsid w:val="00963DCD"/>
    <w:rsid w:val="00966225"/>
    <w:rsid w:val="00967E3B"/>
    <w:rsid w:val="00971405"/>
    <w:rsid w:val="009725E2"/>
    <w:rsid w:val="00973A98"/>
    <w:rsid w:val="00973CC4"/>
    <w:rsid w:val="00977093"/>
    <w:rsid w:val="009774EA"/>
    <w:rsid w:val="00977536"/>
    <w:rsid w:val="00982056"/>
    <w:rsid w:val="00982943"/>
    <w:rsid w:val="00982EE9"/>
    <w:rsid w:val="009834B1"/>
    <w:rsid w:val="00984253"/>
    <w:rsid w:val="00986A9E"/>
    <w:rsid w:val="009902C4"/>
    <w:rsid w:val="00990358"/>
    <w:rsid w:val="00990385"/>
    <w:rsid w:val="009918D5"/>
    <w:rsid w:val="00991C96"/>
    <w:rsid w:val="00992897"/>
    <w:rsid w:val="00992B8A"/>
    <w:rsid w:val="009930C1"/>
    <w:rsid w:val="0099542A"/>
    <w:rsid w:val="00995C3E"/>
    <w:rsid w:val="00996016"/>
    <w:rsid w:val="00996480"/>
    <w:rsid w:val="009964B7"/>
    <w:rsid w:val="00996735"/>
    <w:rsid w:val="00997226"/>
    <w:rsid w:val="00997711"/>
    <w:rsid w:val="00997DDF"/>
    <w:rsid w:val="009A07B4"/>
    <w:rsid w:val="009A1422"/>
    <w:rsid w:val="009A1C21"/>
    <w:rsid w:val="009A3123"/>
    <w:rsid w:val="009A42C4"/>
    <w:rsid w:val="009A5A57"/>
    <w:rsid w:val="009A6917"/>
    <w:rsid w:val="009A6DAF"/>
    <w:rsid w:val="009A7BDD"/>
    <w:rsid w:val="009A7C4B"/>
    <w:rsid w:val="009B17E2"/>
    <w:rsid w:val="009B34BC"/>
    <w:rsid w:val="009B443B"/>
    <w:rsid w:val="009B5489"/>
    <w:rsid w:val="009B5B42"/>
    <w:rsid w:val="009B68C2"/>
    <w:rsid w:val="009B6D16"/>
    <w:rsid w:val="009C0A23"/>
    <w:rsid w:val="009C0ADC"/>
    <w:rsid w:val="009C1098"/>
    <w:rsid w:val="009C155A"/>
    <w:rsid w:val="009C21EF"/>
    <w:rsid w:val="009C3AEE"/>
    <w:rsid w:val="009C4498"/>
    <w:rsid w:val="009C495F"/>
    <w:rsid w:val="009C5695"/>
    <w:rsid w:val="009C5E0E"/>
    <w:rsid w:val="009C6446"/>
    <w:rsid w:val="009C666F"/>
    <w:rsid w:val="009C6CF4"/>
    <w:rsid w:val="009C78E5"/>
    <w:rsid w:val="009D2DFC"/>
    <w:rsid w:val="009D3A41"/>
    <w:rsid w:val="009D3D30"/>
    <w:rsid w:val="009D3D32"/>
    <w:rsid w:val="009D42E2"/>
    <w:rsid w:val="009D7445"/>
    <w:rsid w:val="009D747F"/>
    <w:rsid w:val="009D7EA5"/>
    <w:rsid w:val="009E043E"/>
    <w:rsid w:val="009E0B5D"/>
    <w:rsid w:val="009E22EE"/>
    <w:rsid w:val="009E320E"/>
    <w:rsid w:val="009E59FF"/>
    <w:rsid w:val="009E5DA5"/>
    <w:rsid w:val="009E5DD4"/>
    <w:rsid w:val="009E6ED7"/>
    <w:rsid w:val="009F0CD5"/>
    <w:rsid w:val="009F104D"/>
    <w:rsid w:val="009F1B11"/>
    <w:rsid w:val="009F1F9D"/>
    <w:rsid w:val="009F2155"/>
    <w:rsid w:val="009F311C"/>
    <w:rsid w:val="009F479E"/>
    <w:rsid w:val="009F4EFA"/>
    <w:rsid w:val="009F4F9E"/>
    <w:rsid w:val="009F53C2"/>
    <w:rsid w:val="009F712E"/>
    <w:rsid w:val="00A02925"/>
    <w:rsid w:val="00A02B6D"/>
    <w:rsid w:val="00A02E24"/>
    <w:rsid w:val="00A03ACC"/>
    <w:rsid w:val="00A03ADD"/>
    <w:rsid w:val="00A03EEA"/>
    <w:rsid w:val="00A03F09"/>
    <w:rsid w:val="00A057B8"/>
    <w:rsid w:val="00A0594B"/>
    <w:rsid w:val="00A06AD8"/>
    <w:rsid w:val="00A073C5"/>
    <w:rsid w:val="00A102D7"/>
    <w:rsid w:val="00A10388"/>
    <w:rsid w:val="00A11D88"/>
    <w:rsid w:val="00A134E4"/>
    <w:rsid w:val="00A1392C"/>
    <w:rsid w:val="00A1433B"/>
    <w:rsid w:val="00A15D50"/>
    <w:rsid w:val="00A16C2B"/>
    <w:rsid w:val="00A204E6"/>
    <w:rsid w:val="00A2232C"/>
    <w:rsid w:val="00A22346"/>
    <w:rsid w:val="00A22D5B"/>
    <w:rsid w:val="00A25A79"/>
    <w:rsid w:val="00A2759B"/>
    <w:rsid w:val="00A27928"/>
    <w:rsid w:val="00A27ECF"/>
    <w:rsid w:val="00A30CA8"/>
    <w:rsid w:val="00A30E0C"/>
    <w:rsid w:val="00A31A9A"/>
    <w:rsid w:val="00A32EFD"/>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61AB"/>
    <w:rsid w:val="00A469F1"/>
    <w:rsid w:val="00A47003"/>
    <w:rsid w:val="00A504BA"/>
    <w:rsid w:val="00A50F8B"/>
    <w:rsid w:val="00A5220D"/>
    <w:rsid w:val="00A5368D"/>
    <w:rsid w:val="00A53B77"/>
    <w:rsid w:val="00A543E3"/>
    <w:rsid w:val="00A54822"/>
    <w:rsid w:val="00A549C0"/>
    <w:rsid w:val="00A55EEF"/>
    <w:rsid w:val="00A5752C"/>
    <w:rsid w:val="00A602DB"/>
    <w:rsid w:val="00A60E2D"/>
    <w:rsid w:val="00A612D5"/>
    <w:rsid w:val="00A613FF"/>
    <w:rsid w:val="00A61821"/>
    <w:rsid w:val="00A619B4"/>
    <w:rsid w:val="00A63116"/>
    <w:rsid w:val="00A65F7A"/>
    <w:rsid w:val="00A6640F"/>
    <w:rsid w:val="00A67A7D"/>
    <w:rsid w:val="00A7007D"/>
    <w:rsid w:val="00A70C1C"/>
    <w:rsid w:val="00A71CFA"/>
    <w:rsid w:val="00A72128"/>
    <w:rsid w:val="00A72BC6"/>
    <w:rsid w:val="00A74654"/>
    <w:rsid w:val="00A74C08"/>
    <w:rsid w:val="00A74CD6"/>
    <w:rsid w:val="00A7524E"/>
    <w:rsid w:val="00A77FBC"/>
    <w:rsid w:val="00A80577"/>
    <w:rsid w:val="00A8072E"/>
    <w:rsid w:val="00A82DD7"/>
    <w:rsid w:val="00A83343"/>
    <w:rsid w:val="00A83DB0"/>
    <w:rsid w:val="00A83E57"/>
    <w:rsid w:val="00A85862"/>
    <w:rsid w:val="00A861FB"/>
    <w:rsid w:val="00A86A8A"/>
    <w:rsid w:val="00A871FB"/>
    <w:rsid w:val="00A87411"/>
    <w:rsid w:val="00A9022A"/>
    <w:rsid w:val="00A915DA"/>
    <w:rsid w:val="00A921F5"/>
    <w:rsid w:val="00A923E1"/>
    <w:rsid w:val="00A935CE"/>
    <w:rsid w:val="00A9424A"/>
    <w:rsid w:val="00A942EF"/>
    <w:rsid w:val="00A9441A"/>
    <w:rsid w:val="00A95205"/>
    <w:rsid w:val="00A95661"/>
    <w:rsid w:val="00A95D4D"/>
    <w:rsid w:val="00A961EC"/>
    <w:rsid w:val="00A962E8"/>
    <w:rsid w:val="00A96BC2"/>
    <w:rsid w:val="00A97BD9"/>
    <w:rsid w:val="00A97DAF"/>
    <w:rsid w:val="00AA0585"/>
    <w:rsid w:val="00AA0673"/>
    <w:rsid w:val="00AA197E"/>
    <w:rsid w:val="00AA1CFC"/>
    <w:rsid w:val="00AA365B"/>
    <w:rsid w:val="00AA4631"/>
    <w:rsid w:val="00AA4954"/>
    <w:rsid w:val="00AA4C69"/>
    <w:rsid w:val="00AA561D"/>
    <w:rsid w:val="00AA5A1E"/>
    <w:rsid w:val="00AA6BEC"/>
    <w:rsid w:val="00AB0BAB"/>
    <w:rsid w:val="00AB1029"/>
    <w:rsid w:val="00AB2954"/>
    <w:rsid w:val="00AB2B09"/>
    <w:rsid w:val="00AB371F"/>
    <w:rsid w:val="00AB410F"/>
    <w:rsid w:val="00AB4B61"/>
    <w:rsid w:val="00AB5B97"/>
    <w:rsid w:val="00AB613D"/>
    <w:rsid w:val="00AC075F"/>
    <w:rsid w:val="00AC293D"/>
    <w:rsid w:val="00AC2B57"/>
    <w:rsid w:val="00AC3DA4"/>
    <w:rsid w:val="00AC4C22"/>
    <w:rsid w:val="00AC6AC1"/>
    <w:rsid w:val="00AC6BDD"/>
    <w:rsid w:val="00AD0CC2"/>
    <w:rsid w:val="00AD2449"/>
    <w:rsid w:val="00AD2B58"/>
    <w:rsid w:val="00AD38D5"/>
    <w:rsid w:val="00AD4EEA"/>
    <w:rsid w:val="00AD5814"/>
    <w:rsid w:val="00AD5BB1"/>
    <w:rsid w:val="00AD65A6"/>
    <w:rsid w:val="00AD7272"/>
    <w:rsid w:val="00AD74DE"/>
    <w:rsid w:val="00AD7D24"/>
    <w:rsid w:val="00AE0320"/>
    <w:rsid w:val="00AE2141"/>
    <w:rsid w:val="00AE35DA"/>
    <w:rsid w:val="00AE43C8"/>
    <w:rsid w:val="00AE48E7"/>
    <w:rsid w:val="00AE52D5"/>
    <w:rsid w:val="00AE6EF5"/>
    <w:rsid w:val="00AE6F4A"/>
    <w:rsid w:val="00AE701F"/>
    <w:rsid w:val="00AE7060"/>
    <w:rsid w:val="00AE748C"/>
    <w:rsid w:val="00AF1A7E"/>
    <w:rsid w:val="00AF21B8"/>
    <w:rsid w:val="00AF34B2"/>
    <w:rsid w:val="00AF3EBB"/>
    <w:rsid w:val="00AF41F1"/>
    <w:rsid w:val="00AF4B51"/>
    <w:rsid w:val="00AF4C0E"/>
    <w:rsid w:val="00AF512C"/>
    <w:rsid w:val="00AF5247"/>
    <w:rsid w:val="00AF7AFC"/>
    <w:rsid w:val="00AF7CAE"/>
    <w:rsid w:val="00B019A1"/>
    <w:rsid w:val="00B0239E"/>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6FFA"/>
    <w:rsid w:val="00B17806"/>
    <w:rsid w:val="00B178D1"/>
    <w:rsid w:val="00B1797C"/>
    <w:rsid w:val="00B17B30"/>
    <w:rsid w:val="00B21364"/>
    <w:rsid w:val="00B2239E"/>
    <w:rsid w:val="00B234EF"/>
    <w:rsid w:val="00B23570"/>
    <w:rsid w:val="00B238A7"/>
    <w:rsid w:val="00B239CE"/>
    <w:rsid w:val="00B23AD7"/>
    <w:rsid w:val="00B24E49"/>
    <w:rsid w:val="00B26026"/>
    <w:rsid w:val="00B276BF"/>
    <w:rsid w:val="00B27B08"/>
    <w:rsid w:val="00B27B2E"/>
    <w:rsid w:val="00B33538"/>
    <w:rsid w:val="00B33BEC"/>
    <w:rsid w:val="00B33F6A"/>
    <w:rsid w:val="00B36033"/>
    <w:rsid w:val="00B36B22"/>
    <w:rsid w:val="00B3736B"/>
    <w:rsid w:val="00B41E89"/>
    <w:rsid w:val="00B4234A"/>
    <w:rsid w:val="00B432A6"/>
    <w:rsid w:val="00B43A0E"/>
    <w:rsid w:val="00B43A89"/>
    <w:rsid w:val="00B43B48"/>
    <w:rsid w:val="00B43E23"/>
    <w:rsid w:val="00B44D27"/>
    <w:rsid w:val="00B454EE"/>
    <w:rsid w:val="00B46A71"/>
    <w:rsid w:val="00B46F09"/>
    <w:rsid w:val="00B4709F"/>
    <w:rsid w:val="00B47253"/>
    <w:rsid w:val="00B5145C"/>
    <w:rsid w:val="00B52763"/>
    <w:rsid w:val="00B52FD2"/>
    <w:rsid w:val="00B53AAD"/>
    <w:rsid w:val="00B53E3E"/>
    <w:rsid w:val="00B5425E"/>
    <w:rsid w:val="00B5596B"/>
    <w:rsid w:val="00B55EE6"/>
    <w:rsid w:val="00B5716E"/>
    <w:rsid w:val="00B57FE6"/>
    <w:rsid w:val="00B6100D"/>
    <w:rsid w:val="00B613BC"/>
    <w:rsid w:val="00B61582"/>
    <w:rsid w:val="00B63687"/>
    <w:rsid w:val="00B64608"/>
    <w:rsid w:val="00B666DD"/>
    <w:rsid w:val="00B66D0D"/>
    <w:rsid w:val="00B67BB5"/>
    <w:rsid w:val="00B700AB"/>
    <w:rsid w:val="00B71523"/>
    <w:rsid w:val="00B72D62"/>
    <w:rsid w:val="00B731FD"/>
    <w:rsid w:val="00B73D00"/>
    <w:rsid w:val="00B740F7"/>
    <w:rsid w:val="00B7463A"/>
    <w:rsid w:val="00B75156"/>
    <w:rsid w:val="00B76A8E"/>
    <w:rsid w:val="00B801C4"/>
    <w:rsid w:val="00B808C6"/>
    <w:rsid w:val="00B81FEA"/>
    <w:rsid w:val="00B82FAB"/>
    <w:rsid w:val="00B83885"/>
    <w:rsid w:val="00B83973"/>
    <w:rsid w:val="00B84905"/>
    <w:rsid w:val="00B8572F"/>
    <w:rsid w:val="00B85A41"/>
    <w:rsid w:val="00B85BF4"/>
    <w:rsid w:val="00B8737D"/>
    <w:rsid w:val="00B87891"/>
    <w:rsid w:val="00B91CBF"/>
    <w:rsid w:val="00B92748"/>
    <w:rsid w:val="00B93702"/>
    <w:rsid w:val="00B939DD"/>
    <w:rsid w:val="00B93C11"/>
    <w:rsid w:val="00B943C3"/>
    <w:rsid w:val="00B9451A"/>
    <w:rsid w:val="00B95601"/>
    <w:rsid w:val="00B96522"/>
    <w:rsid w:val="00B96673"/>
    <w:rsid w:val="00B97335"/>
    <w:rsid w:val="00B9742F"/>
    <w:rsid w:val="00BA0E5C"/>
    <w:rsid w:val="00BA14F3"/>
    <w:rsid w:val="00BA2694"/>
    <w:rsid w:val="00BA2D53"/>
    <w:rsid w:val="00BA42FB"/>
    <w:rsid w:val="00BA549B"/>
    <w:rsid w:val="00BA68A5"/>
    <w:rsid w:val="00BA6981"/>
    <w:rsid w:val="00BB12AF"/>
    <w:rsid w:val="00BB1820"/>
    <w:rsid w:val="00BB1A11"/>
    <w:rsid w:val="00BB1A84"/>
    <w:rsid w:val="00BB2342"/>
    <w:rsid w:val="00BB2C78"/>
    <w:rsid w:val="00BB3CE4"/>
    <w:rsid w:val="00BB40DD"/>
    <w:rsid w:val="00BB4DD0"/>
    <w:rsid w:val="00BB5330"/>
    <w:rsid w:val="00BB789F"/>
    <w:rsid w:val="00BB7C93"/>
    <w:rsid w:val="00BC0213"/>
    <w:rsid w:val="00BC0DC5"/>
    <w:rsid w:val="00BC20F6"/>
    <w:rsid w:val="00BC2E8B"/>
    <w:rsid w:val="00BC3353"/>
    <w:rsid w:val="00BC3950"/>
    <w:rsid w:val="00BC3B82"/>
    <w:rsid w:val="00BC3C0E"/>
    <w:rsid w:val="00BC3C55"/>
    <w:rsid w:val="00BC5638"/>
    <w:rsid w:val="00BC5B62"/>
    <w:rsid w:val="00BC6078"/>
    <w:rsid w:val="00BC62B9"/>
    <w:rsid w:val="00BD0C71"/>
    <w:rsid w:val="00BD11C4"/>
    <w:rsid w:val="00BD2A0C"/>
    <w:rsid w:val="00BD2F65"/>
    <w:rsid w:val="00BD5536"/>
    <w:rsid w:val="00BD599D"/>
    <w:rsid w:val="00BD5CF0"/>
    <w:rsid w:val="00BD5FD1"/>
    <w:rsid w:val="00BD614D"/>
    <w:rsid w:val="00BD700A"/>
    <w:rsid w:val="00BD7381"/>
    <w:rsid w:val="00BE01AD"/>
    <w:rsid w:val="00BE107B"/>
    <w:rsid w:val="00BE2FC5"/>
    <w:rsid w:val="00BE3B49"/>
    <w:rsid w:val="00BE3B90"/>
    <w:rsid w:val="00BE3BD9"/>
    <w:rsid w:val="00BE551F"/>
    <w:rsid w:val="00BE6374"/>
    <w:rsid w:val="00BF0504"/>
    <w:rsid w:val="00BF492B"/>
    <w:rsid w:val="00BF5FA5"/>
    <w:rsid w:val="00BF627E"/>
    <w:rsid w:val="00C00BDA"/>
    <w:rsid w:val="00C02830"/>
    <w:rsid w:val="00C02C22"/>
    <w:rsid w:val="00C03AE2"/>
    <w:rsid w:val="00C03E21"/>
    <w:rsid w:val="00C0433C"/>
    <w:rsid w:val="00C0492D"/>
    <w:rsid w:val="00C04BA9"/>
    <w:rsid w:val="00C0517C"/>
    <w:rsid w:val="00C05920"/>
    <w:rsid w:val="00C06E37"/>
    <w:rsid w:val="00C06F1F"/>
    <w:rsid w:val="00C10BAD"/>
    <w:rsid w:val="00C1121F"/>
    <w:rsid w:val="00C11F90"/>
    <w:rsid w:val="00C12F3A"/>
    <w:rsid w:val="00C1309F"/>
    <w:rsid w:val="00C1381F"/>
    <w:rsid w:val="00C1690F"/>
    <w:rsid w:val="00C172F1"/>
    <w:rsid w:val="00C20F85"/>
    <w:rsid w:val="00C22AAD"/>
    <w:rsid w:val="00C23B55"/>
    <w:rsid w:val="00C3002A"/>
    <w:rsid w:val="00C314E6"/>
    <w:rsid w:val="00C31604"/>
    <w:rsid w:val="00C3342D"/>
    <w:rsid w:val="00C341B4"/>
    <w:rsid w:val="00C3447E"/>
    <w:rsid w:val="00C346EA"/>
    <w:rsid w:val="00C35F77"/>
    <w:rsid w:val="00C370B3"/>
    <w:rsid w:val="00C377EC"/>
    <w:rsid w:val="00C40DED"/>
    <w:rsid w:val="00C46B62"/>
    <w:rsid w:val="00C4715C"/>
    <w:rsid w:val="00C47287"/>
    <w:rsid w:val="00C4742A"/>
    <w:rsid w:val="00C50B63"/>
    <w:rsid w:val="00C5105F"/>
    <w:rsid w:val="00C51CB2"/>
    <w:rsid w:val="00C523D4"/>
    <w:rsid w:val="00C528FD"/>
    <w:rsid w:val="00C529A6"/>
    <w:rsid w:val="00C53771"/>
    <w:rsid w:val="00C54790"/>
    <w:rsid w:val="00C55F88"/>
    <w:rsid w:val="00C56507"/>
    <w:rsid w:val="00C56CB7"/>
    <w:rsid w:val="00C56D81"/>
    <w:rsid w:val="00C57378"/>
    <w:rsid w:val="00C57D4A"/>
    <w:rsid w:val="00C6013A"/>
    <w:rsid w:val="00C60970"/>
    <w:rsid w:val="00C6137A"/>
    <w:rsid w:val="00C617E2"/>
    <w:rsid w:val="00C620C1"/>
    <w:rsid w:val="00C6256E"/>
    <w:rsid w:val="00C62AB2"/>
    <w:rsid w:val="00C6394E"/>
    <w:rsid w:val="00C6395A"/>
    <w:rsid w:val="00C66BD6"/>
    <w:rsid w:val="00C709D5"/>
    <w:rsid w:val="00C70A7F"/>
    <w:rsid w:val="00C70FEF"/>
    <w:rsid w:val="00C732CC"/>
    <w:rsid w:val="00C7552B"/>
    <w:rsid w:val="00C766D8"/>
    <w:rsid w:val="00C76881"/>
    <w:rsid w:val="00C77635"/>
    <w:rsid w:val="00C80E1C"/>
    <w:rsid w:val="00C82115"/>
    <w:rsid w:val="00C83DC6"/>
    <w:rsid w:val="00C849A9"/>
    <w:rsid w:val="00C85C4E"/>
    <w:rsid w:val="00C862F6"/>
    <w:rsid w:val="00C86B14"/>
    <w:rsid w:val="00C8794A"/>
    <w:rsid w:val="00C909CC"/>
    <w:rsid w:val="00C911A7"/>
    <w:rsid w:val="00C912BD"/>
    <w:rsid w:val="00C91CF9"/>
    <w:rsid w:val="00C91D69"/>
    <w:rsid w:val="00C91FB9"/>
    <w:rsid w:val="00C92988"/>
    <w:rsid w:val="00C9359A"/>
    <w:rsid w:val="00C93C75"/>
    <w:rsid w:val="00C95897"/>
    <w:rsid w:val="00C95BF9"/>
    <w:rsid w:val="00C95E3A"/>
    <w:rsid w:val="00C97AFD"/>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5078"/>
    <w:rsid w:val="00CB5A2F"/>
    <w:rsid w:val="00CB5D16"/>
    <w:rsid w:val="00CB77E2"/>
    <w:rsid w:val="00CB7888"/>
    <w:rsid w:val="00CB78FB"/>
    <w:rsid w:val="00CC01B3"/>
    <w:rsid w:val="00CC160E"/>
    <w:rsid w:val="00CC1B5C"/>
    <w:rsid w:val="00CC3C4F"/>
    <w:rsid w:val="00CC7468"/>
    <w:rsid w:val="00CC7844"/>
    <w:rsid w:val="00CD1A8D"/>
    <w:rsid w:val="00CD24EE"/>
    <w:rsid w:val="00CD27AD"/>
    <w:rsid w:val="00CD4907"/>
    <w:rsid w:val="00CD4B13"/>
    <w:rsid w:val="00CD63AD"/>
    <w:rsid w:val="00CD7B45"/>
    <w:rsid w:val="00CD7FBC"/>
    <w:rsid w:val="00CE1806"/>
    <w:rsid w:val="00CE1C50"/>
    <w:rsid w:val="00CE34C2"/>
    <w:rsid w:val="00CE3C4B"/>
    <w:rsid w:val="00CE4254"/>
    <w:rsid w:val="00CE4DFB"/>
    <w:rsid w:val="00CE4E64"/>
    <w:rsid w:val="00CE538D"/>
    <w:rsid w:val="00CE76D1"/>
    <w:rsid w:val="00CF2581"/>
    <w:rsid w:val="00CF317D"/>
    <w:rsid w:val="00CF39A0"/>
    <w:rsid w:val="00CF3B9B"/>
    <w:rsid w:val="00CF71CB"/>
    <w:rsid w:val="00D0067F"/>
    <w:rsid w:val="00D01A9B"/>
    <w:rsid w:val="00D01F9D"/>
    <w:rsid w:val="00D05EFB"/>
    <w:rsid w:val="00D061E0"/>
    <w:rsid w:val="00D1111D"/>
    <w:rsid w:val="00D124DE"/>
    <w:rsid w:val="00D1255B"/>
    <w:rsid w:val="00D134C9"/>
    <w:rsid w:val="00D13F26"/>
    <w:rsid w:val="00D15754"/>
    <w:rsid w:val="00D16028"/>
    <w:rsid w:val="00D16263"/>
    <w:rsid w:val="00D20066"/>
    <w:rsid w:val="00D20353"/>
    <w:rsid w:val="00D22259"/>
    <w:rsid w:val="00D22787"/>
    <w:rsid w:val="00D23E09"/>
    <w:rsid w:val="00D247D4"/>
    <w:rsid w:val="00D24AA8"/>
    <w:rsid w:val="00D24F86"/>
    <w:rsid w:val="00D26073"/>
    <w:rsid w:val="00D302A1"/>
    <w:rsid w:val="00D303F7"/>
    <w:rsid w:val="00D3153A"/>
    <w:rsid w:val="00D31547"/>
    <w:rsid w:val="00D31B80"/>
    <w:rsid w:val="00D31EDC"/>
    <w:rsid w:val="00D3340F"/>
    <w:rsid w:val="00D3385D"/>
    <w:rsid w:val="00D33889"/>
    <w:rsid w:val="00D33F57"/>
    <w:rsid w:val="00D3517C"/>
    <w:rsid w:val="00D35724"/>
    <w:rsid w:val="00D359FC"/>
    <w:rsid w:val="00D35A51"/>
    <w:rsid w:val="00D3674F"/>
    <w:rsid w:val="00D369EB"/>
    <w:rsid w:val="00D370D1"/>
    <w:rsid w:val="00D40770"/>
    <w:rsid w:val="00D41C05"/>
    <w:rsid w:val="00D435AE"/>
    <w:rsid w:val="00D43CBA"/>
    <w:rsid w:val="00D455E8"/>
    <w:rsid w:val="00D45DC6"/>
    <w:rsid w:val="00D4733D"/>
    <w:rsid w:val="00D475B5"/>
    <w:rsid w:val="00D47AF3"/>
    <w:rsid w:val="00D505AB"/>
    <w:rsid w:val="00D51488"/>
    <w:rsid w:val="00D51E11"/>
    <w:rsid w:val="00D520B0"/>
    <w:rsid w:val="00D546D8"/>
    <w:rsid w:val="00D55593"/>
    <w:rsid w:val="00D559C6"/>
    <w:rsid w:val="00D56483"/>
    <w:rsid w:val="00D6053A"/>
    <w:rsid w:val="00D60A0B"/>
    <w:rsid w:val="00D61BDB"/>
    <w:rsid w:val="00D61F29"/>
    <w:rsid w:val="00D62B91"/>
    <w:rsid w:val="00D6563F"/>
    <w:rsid w:val="00D65A93"/>
    <w:rsid w:val="00D65C62"/>
    <w:rsid w:val="00D674D3"/>
    <w:rsid w:val="00D67E17"/>
    <w:rsid w:val="00D716BF"/>
    <w:rsid w:val="00D71FD5"/>
    <w:rsid w:val="00D727A4"/>
    <w:rsid w:val="00D72E9F"/>
    <w:rsid w:val="00D73D3B"/>
    <w:rsid w:val="00D73E99"/>
    <w:rsid w:val="00D73ECB"/>
    <w:rsid w:val="00D7491A"/>
    <w:rsid w:val="00D74A85"/>
    <w:rsid w:val="00D74EEE"/>
    <w:rsid w:val="00D75050"/>
    <w:rsid w:val="00D75B50"/>
    <w:rsid w:val="00D77440"/>
    <w:rsid w:val="00D774DE"/>
    <w:rsid w:val="00D77C33"/>
    <w:rsid w:val="00D80493"/>
    <w:rsid w:val="00D80A42"/>
    <w:rsid w:val="00D84CA8"/>
    <w:rsid w:val="00D8530E"/>
    <w:rsid w:val="00D8587C"/>
    <w:rsid w:val="00D859B0"/>
    <w:rsid w:val="00D866D2"/>
    <w:rsid w:val="00D86AD9"/>
    <w:rsid w:val="00D86F81"/>
    <w:rsid w:val="00D878AE"/>
    <w:rsid w:val="00D87AF3"/>
    <w:rsid w:val="00D87EE7"/>
    <w:rsid w:val="00D90A31"/>
    <w:rsid w:val="00D948A5"/>
    <w:rsid w:val="00D94C5C"/>
    <w:rsid w:val="00D94DDB"/>
    <w:rsid w:val="00D9695C"/>
    <w:rsid w:val="00D97141"/>
    <w:rsid w:val="00D977CF"/>
    <w:rsid w:val="00DA1CA5"/>
    <w:rsid w:val="00DA1E26"/>
    <w:rsid w:val="00DA2477"/>
    <w:rsid w:val="00DA2732"/>
    <w:rsid w:val="00DA2826"/>
    <w:rsid w:val="00DA333B"/>
    <w:rsid w:val="00DA33ED"/>
    <w:rsid w:val="00DA3870"/>
    <w:rsid w:val="00DA3A52"/>
    <w:rsid w:val="00DA464E"/>
    <w:rsid w:val="00DA51BE"/>
    <w:rsid w:val="00DA5532"/>
    <w:rsid w:val="00DA5D2D"/>
    <w:rsid w:val="00DB0248"/>
    <w:rsid w:val="00DB058C"/>
    <w:rsid w:val="00DB0AA1"/>
    <w:rsid w:val="00DB346B"/>
    <w:rsid w:val="00DB4796"/>
    <w:rsid w:val="00DB5B43"/>
    <w:rsid w:val="00DB7620"/>
    <w:rsid w:val="00DB7DC5"/>
    <w:rsid w:val="00DB7DE5"/>
    <w:rsid w:val="00DC0525"/>
    <w:rsid w:val="00DC0A06"/>
    <w:rsid w:val="00DC1F35"/>
    <w:rsid w:val="00DC357B"/>
    <w:rsid w:val="00DC3BF0"/>
    <w:rsid w:val="00DD04C4"/>
    <w:rsid w:val="00DD066D"/>
    <w:rsid w:val="00DD174B"/>
    <w:rsid w:val="00DD217A"/>
    <w:rsid w:val="00DD2464"/>
    <w:rsid w:val="00DD2855"/>
    <w:rsid w:val="00DD2AFA"/>
    <w:rsid w:val="00DD2E7D"/>
    <w:rsid w:val="00DD3A67"/>
    <w:rsid w:val="00DD4329"/>
    <w:rsid w:val="00DD4502"/>
    <w:rsid w:val="00DD49B3"/>
    <w:rsid w:val="00DD4DE3"/>
    <w:rsid w:val="00DD69E5"/>
    <w:rsid w:val="00DD6FFD"/>
    <w:rsid w:val="00DE0B24"/>
    <w:rsid w:val="00DE0DBF"/>
    <w:rsid w:val="00DE2E94"/>
    <w:rsid w:val="00DE3050"/>
    <w:rsid w:val="00DE3992"/>
    <w:rsid w:val="00DE431A"/>
    <w:rsid w:val="00DE4396"/>
    <w:rsid w:val="00DE4517"/>
    <w:rsid w:val="00DE47C5"/>
    <w:rsid w:val="00DE618B"/>
    <w:rsid w:val="00DE6D83"/>
    <w:rsid w:val="00DE6F36"/>
    <w:rsid w:val="00DE779E"/>
    <w:rsid w:val="00DE7899"/>
    <w:rsid w:val="00DE78CC"/>
    <w:rsid w:val="00DF04A0"/>
    <w:rsid w:val="00DF0F1F"/>
    <w:rsid w:val="00DF1200"/>
    <w:rsid w:val="00DF2D61"/>
    <w:rsid w:val="00DF4292"/>
    <w:rsid w:val="00DF4BAA"/>
    <w:rsid w:val="00DF66F9"/>
    <w:rsid w:val="00DF72F6"/>
    <w:rsid w:val="00DF7E0E"/>
    <w:rsid w:val="00DF7F77"/>
    <w:rsid w:val="00E0041E"/>
    <w:rsid w:val="00E013CF"/>
    <w:rsid w:val="00E01739"/>
    <w:rsid w:val="00E03F40"/>
    <w:rsid w:val="00E03FB7"/>
    <w:rsid w:val="00E0405B"/>
    <w:rsid w:val="00E04D8A"/>
    <w:rsid w:val="00E05765"/>
    <w:rsid w:val="00E05E88"/>
    <w:rsid w:val="00E062B0"/>
    <w:rsid w:val="00E06550"/>
    <w:rsid w:val="00E07CBF"/>
    <w:rsid w:val="00E10866"/>
    <w:rsid w:val="00E10B50"/>
    <w:rsid w:val="00E10B9C"/>
    <w:rsid w:val="00E10C41"/>
    <w:rsid w:val="00E12592"/>
    <w:rsid w:val="00E13200"/>
    <w:rsid w:val="00E13667"/>
    <w:rsid w:val="00E14319"/>
    <w:rsid w:val="00E148FD"/>
    <w:rsid w:val="00E15DC7"/>
    <w:rsid w:val="00E15F7A"/>
    <w:rsid w:val="00E16845"/>
    <w:rsid w:val="00E16A54"/>
    <w:rsid w:val="00E175C2"/>
    <w:rsid w:val="00E20137"/>
    <w:rsid w:val="00E209BC"/>
    <w:rsid w:val="00E20CA3"/>
    <w:rsid w:val="00E210A4"/>
    <w:rsid w:val="00E225FE"/>
    <w:rsid w:val="00E23DBC"/>
    <w:rsid w:val="00E24F2B"/>
    <w:rsid w:val="00E25887"/>
    <w:rsid w:val="00E25DFF"/>
    <w:rsid w:val="00E25EBB"/>
    <w:rsid w:val="00E26BF5"/>
    <w:rsid w:val="00E26D36"/>
    <w:rsid w:val="00E27EE0"/>
    <w:rsid w:val="00E30B42"/>
    <w:rsid w:val="00E30EB3"/>
    <w:rsid w:val="00E31E8E"/>
    <w:rsid w:val="00E320AF"/>
    <w:rsid w:val="00E350D3"/>
    <w:rsid w:val="00E35101"/>
    <w:rsid w:val="00E353C4"/>
    <w:rsid w:val="00E40334"/>
    <w:rsid w:val="00E41C7E"/>
    <w:rsid w:val="00E41F43"/>
    <w:rsid w:val="00E4214C"/>
    <w:rsid w:val="00E42621"/>
    <w:rsid w:val="00E43B0F"/>
    <w:rsid w:val="00E43F63"/>
    <w:rsid w:val="00E43F89"/>
    <w:rsid w:val="00E44341"/>
    <w:rsid w:val="00E45456"/>
    <w:rsid w:val="00E478E0"/>
    <w:rsid w:val="00E51F6B"/>
    <w:rsid w:val="00E544F8"/>
    <w:rsid w:val="00E57D4D"/>
    <w:rsid w:val="00E57ED0"/>
    <w:rsid w:val="00E57ED9"/>
    <w:rsid w:val="00E605E8"/>
    <w:rsid w:val="00E60CA7"/>
    <w:rsid w:val="00E610D6"/>
    <w:rsid w:val="00E61525"/>
    <w:rsid w:val="00E6204C"/>
    <w:rsid w:val="00E6257D"/>
    <w:rsid w:val="00E63174"/>
    <w:rsid w:val="00E636EF"/>
    <w:rsid w:val="00E660A2"/>
    <w:rsid w:val="00E66311"/>
    <w:rsid w:val="00E663B4"/>
    <w:rsid w:val="00E67603"/>
    <w:rsid w:val="00E71E70"/>
    <w:rsid w:val="00E721AD"/>
    <w:rsid w:val="00E721BD"/>
    <w:rsid w:val="00E74598"/>
    <w:rsid w:val="00E80A00"/>
    <w:rsid w:val="00E815E0"/>
    <w:rsid w:val="00E823CD"/>
    <w:rsid w:val="00E8557A"/>
    <w:rsid w:val="00E86E6D"/>
    <w:rsid w:val="00E87F21"/>
    <w:rsid w:val="00E90821"/>
    <w:rsid w:val="00E9085C"/>
    <w:rsid w:val="00E91652"/>
    <w:rsid w:val="00E91821"/>
    <w:rsid w:val="00E9225D"/>
    <w:rsid w:val="00E96412"/>
    <w:rsid w:val="00E96E3F"/>
    <w:rsid w:val="00E9786C"/>
    <w:rsid w:val="00EA05BA"/>
    <w:rsid w:val="00EA112C"/>
    <w:rsid w:val="00EA13A5"/>
    <w:rsid w:val="00EA338E"/>
    <w:rsid w:val="00EA412A"/>
    <w:rsid w:val="00EA4467"/>
    <w:rsid w:val="00EA49FF"/>
    <w:rsid w:val="00EA583B"/>
    <w:rsid w:val="00EA5858"/>
    <w:rsid w:val="00EA5A13"/>
    <w:rsid w:val="00EA5EED"/>
    <w:rsid w:val="00EA6438"/>
    <w:rsid w:val="00EA64A4"/>
    <w:rsid w:val="00EA7291"/>
    <w:rsid w:val="00EB0162"/>
    <w:rsid w:val="00EB2D44"/>
    <w:rsid w:val="00EB2EA9"/>
    <w:rsid w:val="00EB3A6A"/>
    <w:rsid w:val="00EB431D"/>
    <w:rsid w:val="00EB442B"/>
    <w:rsid w:val="00EB4AAF"/>
    <w:rsid w:val="00EB4D25"/>
    <w:rsid w:val="00EB54D9"/>
    <w:rsid w:val="00EB57D0"/>
    <w:rsid w:val="00EB5EF2"/>
    <w:rsid w:val="00EB7C31"/>
    <w:rsid w:val="00EC1E80"/>
    <w:rsid w:val="00EC26E0"/>
    <w:rsid w:val="00EC43C7"/>
    <w:rsid w:val="00EC46EA"/>
    <w:rsid w:val="00EC52A5"/>
    <w:rsid w:val="00EC5371"/>
    <w:rsid w:val="00EC58A2"/>
    <w:rsid w:val="00EC5DF2"/>
    <w:rsid w:val="00EC6BFA"/>
    <w:rsid w:val="00ED0450"/>
    <w:rsid w:val="00ED0929"/>
    <w:rsid w:val="00ED3059"/>
    <w:rsid w:val="00ED368D"/>
    <w:rsid w:val="00ED370F"/>
    <w:rsid w:val="00ED3920"/>
    <w:rsid w:val="00ED40B2"/>
    <w:rsid w:val="00ED57D0"/>
    <w:rsid w:val="00ED5CBC"/>
    <w:rsid w:val="00ED6792"/>
    <w:rsid w:val="00ED6E44"/>
    <w:rsid w:val="00ED77D4"/>
    <w:rsid w:val="00EE0D50"/>
    <w:rsid w:val="00EE0D9D"/>
    <w:rsid w:val="00EE2143"/>
    <w:rsid w:val="00EE2590"/>
    <w:rsid w:val="00EE271E"/>
    <w:rsid w:val="00EE3DF3"/>
    <w:rsid w:val="00EE3FE0"/>
    <w:rsid w:val="00EE47C3"/>
    <w:rsid w:val="00EE5C9A"/>
    <w:rsid w:val="00EE6901"/>
    <w:rsid w:val="00EE6B95"/>
    <w:rsid w:val="00EE7949"/>
    <w:rsid w:val="00EF0565"/>
    <w:rsid w:val="00EF142B"/>
    <w:rsid w:val="00EF3073"/>
    <w:rsid w:val="00EF3FA8"/>
    <w:rsid w:val="00EF547E"/>
    <w:rsid w:val="00EF5C64"/>
    <w:rsid w:val="00EF64DE"/>
    <w:rsid w:val="00EF71EF"/>
    <w:rsid w:val="00EF76BC"/>
    <w:rsid w:val="00F00981"/>
    <w:rsid w:val="00F02C58"/>
    <w:rsid w:val="00F02EE7"/>
    <w:rsid w:val="00F0369A"/>
    <w:rsid w:val="00F05083"/>
    <w:rsid w:val="00F05A1A"/>
    <w:rsid w:val="00F06DF1"/>
    <w:rsid w:val="00F11E38"/>
    <w:rsid w:val="00F11FE0"/>
    <w:rsid w:val="00F12D08"/>
    <w:rsid w:val="00F13470"/>
    <w:rsid w:val="00F13D57"/>
    <w:rsid w:val="00F14A6D"/>
    <w:rsid w:val="00F16103"/>
    <w:rsid w:val="00F1697B"/>
    <w:rsid w:val="00F174D6"/>
    <w:rsid w:val="00F203F8"/>
    <w:rsid w:val="00F21638"/>
    <w:rsid w:val="00F21B9C"/>
    <w:rsid w:val="00F22141"/>
    <w:rsid w:val="00F2271B"/>
    <w:rsid w:val="00F2369D"/>
    <w:rsid w:val="00F24C94"/>
    <w:rsid w:val="00F24EC0"/>
    <w:rsid w:val="00F25F69"/>
    <w:rsid w:val="00F264B5"/>
    <w:rsid w:val="00F27DB9"/>
    <w:rsid w:val="00F30F8E"/>
    <w:rsid w:val="00F31DB3"/>
    <w:rsid w:val="00F338CB"/>
    <w:rsid w:val="00F3430B"/>
    <w:rsid w:val="00F3618F"/>
    <w:rsid w:val="00F361BF"/>
    <w:rsid w:val="00F36C5F"/>
    <w:rsid w:val="00F443AE"/>
    <w:rsid w:val="00F446C9"/>
    <w:rsid w:val="00F46108"/>
    <w:rsid w:val="00F51CF0"/>
    <w:rsid w:val="00F54652"/>
    <w:rsid w:val="00F54D17"/>
    <w:rsid w:val="00F5512B"/>
    <w:rsid w:val="00F553D3"/>
    <w:rsid w:val="00F55548"/>
    <w:rsid w:val="00F555C7"/>
    <w:rsid w:val="00F55669"/>
    <w:rsid w:val="00F55713"/>
    <w:rsid w:val="00F56D9C"/>
    <w:rsid w:val="00F5702E"/>
    <w:rsid w:val="00F577A8"/>
    <w:rsid w:val="00F60646"/>
    <w:rsid w:val="00F6092F"/>
    <w:rsid w:val="00F60EC4"/>
    <w:rsid w:val="00F6342F"/>
    <w:rsid w:val="00F637C4"/>
    <w:rsid w:val="00F64256"/>
    <w:rsid w:val="00F64BB5"/>
    <w:rsid w:val="00F65824"/>
    <w:rsid w:val="00F65A19"/>
    <w:rsid w:val="00F661EE"/>
    <w:rsid w:val="00F66D73"/>
    <w:rsid w:val="00F71973"/>
    <w:rsid w:val="00F72348"/>
    <w:rsid w:val="00F73DD1"/>
    <w:rsid w:val="00F75782"/>
    <w:rsid w:val="00F76209"/>
    <w:rsid w:val="00F7746B"/>
    <w:rsid w:val="00F77E7D"/>
    <w:rsid w:val="00F81151"/>
    <w:rsid w:val="00F818A0"/>
    <w:rsid w:val="00F818EE"/>
    <w:rsid w:val="00F81A3F"/>
    <w:rsid w:val="00F81C67"/>
    <w:rsid w:val="00F827BE"/>
    <w:rsid w:val="00F8587B"/>
    <w:rsid w:val="00F85962"/>
    <w:rsid w:val="00F87010"/>
    <w:rsid w:val="00F87513"/>
    <w:rsid w:val="00F87C92"/>
    <w:rsid w:val="00F87F4A"/>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2919"/>
    <w:rsid w:val="00FA3F7F"/>
    <w:rsid w:val="00FA47C0"/>
    <w:rsid w:val="00FA53DA"/>
    <w:rsid w:val="00FA5903"/>
    <w:rsid w:val="00FA5CF6"/>
    <w:rsid w:val="00FA72CE"/>
    <w:rsid w:val="00FB1BE8"/>
    <w:rsid w:val="00FB21DD"/>
    <w:rsid w:val="00FB3B09"/>
    <w:rsid w:val="00FB4E61"/>
    <w:rsid w:val="00FB53CA"/>
    <w:rsid w:val="00FB591D"/>
    <w:rsid w:val="00FB61AF"/>
    <w:rsid w:val="00FB64D8"/>
    <w:rsid w:val="00FB6B07"/>
    <w:rsid w:val="00FB6C5B"/>
    <w:rsid w:val="00FC1111"/>
    <w:rsid w:val="00FC16DD"/>
    <w:rsid w:val="00FC3380"/>
    <w:rsid w:val="00FC3E3F"/>
    <w:rsid w:val="00FC4539"/>
    <w:rsid w:val="00FC457B"/>
    <w:rsid w:val="00FC46E4"/>
    <w:rsid w:val="00FC58A6"/>
    <w:rsid w:val="00FD0815"/>
    <w:rsid w:val="00FD093B"/>
    <w:rsid w:val="00FD12C6"/>
    <w:rsid w:val="00FD3C18"/>
    <w:rsid w:val="00FD432F"/>
    <w:rsid w:val="00FD44C3"/>
    <w:rsid w:val="00FD47A9"/>
    <w:rsid w:val="00FD5791"/>
    <w:rsid w:val="00FD598A"/>
    <w:rsid w:val="00FD59D2"/>
    <w:rsid w:val="00FD5BA2"/>
    <w:rsid w:val="00FD62D4"/>
    <w:rsid w:val="00FD737F"/>
    <w:rsid w:val="00FD7D52"/>
    <w:rsid w:val="00FE0813"/>
    <w:rsid w:val="00FE0C56"/>
    <w:rsid w:val="00FE1013"/>
    <w:rsid w:val="00FE1713"/>
    <w:rsid w:val="00FE2304"/>
    <w:rsid w:val="00FE3E0B"/>
    <w:rsid w:val="00FE4763"/>
    <w:rsid w:val="00FE53A3"/>
    <w:rsid w:val="00FE55F4"/>
    <w:rsid w:val="00FE5CF6"/>
    <w:rsid w:val="00FE5D3D"/>
    <w:rsid w:val="00FE7B88"/>
    <w:rsid w:val="00FF1BAA"/>
    <w:rsid w:val="00FF2931"/>
    <w:rsid w:val="00FF2B74"/>
    <w:rsid w:val="00FF2CB5"/>
    <w:rsid w:val="00FF39AA"/>
    <w:rsid w:val="00FF4486"/>
    <w:rsid w:val="00FF59B5"/>
    <w:rsid w:val="00FF6179"/>
    <w:rsid w:val="00FF63A2"/>
    <w:rsid w:val="00FF6B0C"/>
    <w:rsid w:val="00FF7C0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3670"/>
  <w15:docId w15:val="{E353A1C9-4295-4057-931C-01D7D55C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uiPriority w:val="99"/>
    <w:rsid w:val="0016695E"/>
    <w:rPr>
      <w:sz w:val="20"/>
      <w:szCs w:val="20"/>
      <w:lang w:val="x-none" w:eastAsia="x-none"/>
    </w:rPr>
  </w:style>
  <w:style w:type="character" w:customStyle="1" w:styleId="CommentTextChar">
    <w:name w:val="Comment Text Char"/>
    <w:link w:val="CommentText"/>
    <w:uiPriority w:val="99"/>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uiPriority w:val="99"/>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table" w:customStyle="1" w:styleId="ListTable3-Accent11">
    <w:name w:val="List Table 3 - Accent 11"/>
    <w:basedOn w:val="TableNormal"/>
    <w:next w:val="ListTable3-Accent12"/>
    <w:uiPriority w:val="48"/>
    <w:rsid w:val="00A9441A"/>
    <w:rPr>
      <w:sz w:val="22"/>
      <w:szCs w:val="22"/>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A9441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7277BA"/>
    <w:rPr>
      <w:color w:val="605E5C"/>
      <w:shd w:val="clear" w:color="auto" w:fill="E1DFDD"/>
    </w:rPr>
  </w:style>
  <w:style w:type="table" w:styleId="TableGridLight">
    <w:name w:val="Grid Table Light"/>
    <w:basedOn w:val="TableNormal"/>
    <w:uiPriority w:val="40"/>
    <w:rsid w:val="006423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73BFD"/>
    <w:rPr>
      <w:color w:val="605E5C"/>
      <w:shd w:val="clear" w:color="auto" w:fill="E1DFDD"/>
    </w:rPr>
  </w:style>
  <w:style w:type="character" w:styleId="Mention">
    <w:name w:val="Mention"/>
    <w:basedOn w:val="DefaultParagraphFont"/>
    <w:uiPriority w:val="99"/>
    <w:unhideWhenUsed/>
    <w:rsid w:val="000215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729">
      <w:bodyDiv w:val="1"/>
      <w:marLeft w:val="0"/>
      <w:marRight w:val="0"/>
      <w:marTop w:val="0"/>
      <w:marBottom w:val="0"/>
      <w:divBdr>
        <w:top w:val="none" w:sz="0" w:space="0" w:color="auto"/>
        <w:left w:val="none" w:sz="0" w:space="0" w:color="auto"/>
        <w:bottom w:val="none" w:sz="0" w:space="0" w:color="auto"/>
        <w:right w:val="none" w:sz="0" w:space="0" w:color="auto"/>
      </w:divBdr>
    </w:div>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140125013">
      <w:bodyDiv w:val="1"/>
      <w:marLeft w:val="0"/>
      <w:marRight w:val="0"/>
      <w:marTop w:val="0"/>
      <w:marBottom w:val="0"/>
      <w:divBdr>
        <w:top w:val="none" w:sz="0" w:space="0" w:color="auto"/>
        <w:left w:val="none" w:sz="0" w:space="0" w:color="auto"/>
        <w:bottom w:val="none" w:sz="0" w:space="0" w:color="auto"/>
        <w:right w:val="none" w:sz="0" w:space="0" w:color="auto"/>
      </w:divBdr>
    </w:div>
    <w:div w:id="341205928">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373700322">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3446190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603418113">
      <w:bodyDiv w:val="1"/>
      <w:marLeft w:val="0"/>
      <w:marRight w:val="0"/>
      <w:marTop w:val="0"/>
      <w:marBottom w:val="0"/>
      <w:divBdr>
        <w:top w:val="none" w:sz="0" w:space="0" w:color="auto"/>
        <w:left w:val="none" w:sz="0" w:space="0" w:color="auto"/>
        <w:bottom w:val="none" w:sz="0" w:space="0" w:color="auto"/>
        <w:right w:val="none" w:sz="0" w:space="0" w:color="auto"/>
      </w:divBdr>
    </w:div>
    <w:div w:id="631909112">
      <w:bodyDiv w:val="1"/>
      <w:marLeft w:val="0"/>
      <w:marRight w:val="0"/>
      <w:marTop w:val="0"/>
      <w:marBottom w:val="0"/>
      <w:divBdr>
        <w:top w:val="none" w:sz="0" w:space="0" w:color="auto"/>
        <w:left w:val="none" w:sz="0" w:space="0" w:color="auto"/>
        <w:bottom w:val="none" w:sz="0" w:space="0" w:color="auto"/>
        <w:right w:val="none" w:sz="0" w:space="0" w:color="auto"/>
      </w:divBdr>
    </w:div>
    <w:div w:id="671184296">
      <w:bodyDiv w:val="1"/>
      <w:marLeft w:val="0"/>
      <w:marRight w:val="0"/>
      <w:marTop w:val="0"/>
      <w:marBottom w:val="0"/>
      <w:divBdr>
        <w:top w:val="none" w:sz="0" w:space="0" w:color="auto"/>
        <w:left w:val="none" w:sz="0" w:space="0" w:color="auto"/>
        <w:bottom w:val="none" w:sz="0" w:space="0" w:color="auto"/>
        <w:right w:val="none" w:sz="0" w:space="0" w:color="auto"/>
      </w:divBdr>
    </w:div>
    <w:div w:id="673259947">
      <w:bodyDiv w:val="1"/>
      <w:marLeft w:val="0"/>
      <w:marRight w:val="0"/>
      <w:marTop w:val="0"/>
      <w:marBottom w:val="0"/>
      <w:divBdr>
        <w:top w:val="none" w:sz="0" w:space="0" w:color="auto"/>
        <w:left w:val="none" w:sz="0" w:space="0" w:color="auto"/>
        <w:bottom w:val="none" w:sz="0" w:space="0" w:color="auto"/>
        <w:right w:val="none" w:sz="0" w:space="0" w:color="auto"/>
      </w:divBdr>
    </w:div>
    <w:div w:id="722947932">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035813558">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249576534">
      <w:bodyDiv w:val="1"/>
      <w:marLeft w:val="0"/>
      <w:marRight w:val="0"/>
      <w:marTop w:val="0"/>
      <w:marBottom w:val="0"/>
      <w:divBdr>
        <w:top w:val="none" w:sz="0" w:space="0" w:color="auto"/>
        <w:left w:val="none" w:sz="0" w:space="0" w:color="auto"/>
        <w:bottom w:val="none" w:sz="0" w:space="0" w:color="auto"/>
        <w:right w:val="none" w:sz="0" w:space="0" w:color="auto"/>
      </w:divBdr>
    </w:div>
    <w:div w:id="1362318962">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503544183">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683359283">
      <w:bodyDiv w:val="1"/>
      <w:marLeft w:val="0"/>
      <w:marRight w:val="0"/>
      <w:marTop w:val="0"/>
      <w:marBottom w:val="0"/>
      <w:divBdr>
        <w:top w:val="none" w:sz="0" w:space="0" w:color="auto"/>
        <w:left w:val="none" w:sz="0" w:space="0" w:color="auto"/>
        <w:bottom w:val="none" w:sz="0" w:space="0" w:color="auto"/>
        <w:right w:val="none" w:sz="0" w:space="0" w:color="auto"/>
      </w:divBdr>
    </w:div>
    <w:div w:id="1832402118">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 w:id="1986398076">
      <w:bodyDiv w:val="1"/>
      <w:marLeft w:val="0"/>
      <w:marRight w:val="0"/>
      <w:marTop w:val="0"/>
      <w:marBottom w:val="0"/>
      <w:divBdr>
        <w:top w:val="none" w:sz="0" w:space="0" w:color="auto"/>
        <w:left w:val="none" w:sz="0" w:space="0" w:color="auto"/>
        <w:bottom w:val="none" w:sz="0" w:space="0" w:color="auto"/>
        <w:right w:val="none" w:sz="0" w:space="0" w:color="auto"/>
      </w:divBdr>
    </w:div>
    <w:div w:id="2059550601">
      <w:bodyDiv w:val="1"/>
      <w:marLeft w:val="0"/>
      <w:marRight w:val="0"/>
      <w:marTop w:val="0"/>
      <w:marBottom w:val="0"/>
      <w:divBdr>
        <w:top w:val="none" w:sz="0" w:space="0" w:color="auto"/>
        <w:left w:val="none" w:sz="0" w:space="0" w:color="auto"/>
        <w:bottom w:val="none" w:sz="0" w:space="0" w:color="auto"/>
        <w:right w:val="none" w:sz="0" w:space="0" w:color="auto"/>
      </w:divBdr>
    </w:div>
    <w:div w:id="2105375861">
      <w:bodyDiv w:val="1"/>
      <w:marLeft w:val="0"/>
      <w:marRight w:val="0"/>
      <w:marTop w:val="0"/>
      <w:marBottom w:val="0"/>
      <w:divBdr>
        <w:top w:val="none" w:sz="0" w:space="0" w:color="auto"/>
        <w:left w:val="none" w:sz="0" w:space="0" w:color="auto"/>
        <w:bottom w:val="none" w:sz="0" w:space="0" w:color="auto"/>
        <w:right w:val="none" w:sz="0" w:space="0" w:color="auto"/>
      </w:divBdr>
    </w:div>
    <w:div w:id="21346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s://www.dva.wa.gov/veterans-their-families/veteran-owned-businesses/vob-search"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s://app.leg.wa.gov/RCW/default.aspx?cite=39.19" TargetMode="External"/><Relationship Id="rId16" Type="http://schemas.openxmlformats.org/officeDocument/2006/relationships/customXml" Target="../customXml/item16.xml"/><Relationship Id="rId107" Type="http://schemas.openxmlformats.org/officeDocument/2006/relationships/hyperlink" Target="https://aka.ms/JoinTeamsMeeting"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s://www.microsoft.com/microsoft-teams/join-a-meeting" TargetMode="External"/><Relationship Id="rId123"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s://app.leg.wa.gov/RCW/default.aspx?cite=43.60A.200" TargetMode="External"/><Relationship Id="rId118" Type="http://schemas.openxmlformats.org/officeDocument/2006/relationships/hyperlink" Target="http://www.dva.wa.gov/"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tel:+15649992000,,453489967" TargetMode="External"/><Relationship Id="rId108" Type="http://schemas.openxmlformats.org/officeDocument/2006/relationships/hyperlink" Target="https://teams.microsoft.com/meetingOptions/?organizerId=258d01d7-2dab-451d-a91e-c7ed1f17187d&amp;tenantId=11d0e217-264e-400a-8ba0-57dcc127d72d&amp;threadId=19_meeting_ZTdhYWIzZTQtMGM4Zi00MjBkLTk3MzEtZDQyNTdhZDk1Nzdj@thread.v2&amp;messageId=0&amp;language=en-US" TargetMode="External"/><Relationship Id="rId124"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s://app.leg.wa.gov/RCW/default.aspx?cite=39.26.005" TargetMode="External"/><Relationship Id="rId119" Type="http://schemas.openxmlformats.org/officeDocument/2006/relationships/hyperlink" Target="http://www.des.wa.gov/services/ContractingPurchasing/Business/Pages/WEBSRegistration.aspx"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fortress.wa.gov/ga/webs"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tel:8333221218,,453489967" TargetMode="External"/><Relationship Id="rId120" Type="http://schemas.openxmlformats.org/officeDocument/2006/relationships/hyperlink" Target="https://omwbe.diversitycompliance.com/" TargetMode="External"/><Relationship Id="rId125"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mailto:" TargetMode="External"/><Relationship Id="rId115" Type="http://schemas.openxmlformats.org/officeDocument/2006/relationships/hyperlink" Target="http://www.omwbe.wa.gov/"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s://teams.microsoft.com/l/meetup-join/19%3ameeting_ZTdhYWIzZTQtMGM4Zi00MjBkLTk3MzEtZDQyNTdhZDk1Nzdj%40thread.v2/0?context=%7b%22Tid%22%3a%2211d0e217-264e-400a-8ba0-57dcc127d72d%22%2c%22Oid%22%3a%22258d01d7-2dab-451d-a91e-c7ed1f17187d%22%7d" TargetMode="External"/><Relationship Id="rId105" Type="http://schemas.openxmlformats.org/officeDocument/2006/relationships/hyperlink" Target="https://dialin.teams.microsoft.com/811a9140-4f87-4b3b-b4e5-c0df12d33f3f?id=453489967"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hyperlink" Target="https://omwbe.wa.gov/"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omwbe.wa.gov/"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s://app.leg.wa.gov/RCW/default.aspx?cite=42.56"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dialin.teams.microsoft.com/usp/pstnconferencing"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hyperlink" Target="https://www.microsoft.com/en-us/microsoft-teams/download-app"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LongProperties xmlns="http://schemas.microsoft.com/office/2006/metadata/long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10.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11.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12.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13.xml><?xml version="1.0" encoding="utf-8"?>
<ds:datastoreItem xmlns:ds="http://schemas.openxmlformats.org/officeDocument/2006/customXml" ds:itemID="{3E536D3D-AF55-4FB9-8DF2-6588353E5FC6}">
  <ds:schemaRefs>
    <ds:schemaRef ds:uri="http://schemas.openxmlformats.org/officeDocument/2006/bibliography"/>
  </ds:schemaRefs>
</ds:datastoreItem>
</file>

<file path=customXml/itemProps14.xml><?xml version="1.0" encoding="utf-8"?>
<ds:datastoreItem xmlns:ds="http://schemas.openxmlformats.org/officeDocument/2006/customXml" ds:itemID="{E6D5A9E0-8133-46EF-BAE9-AE91A7A44064}">
  <ds:schemaRefs>
    <ds:schemaRef ds:uri="http://schemas.openxmlformats.org/officeDocument/2006/bibliography"/>
  </ds:schemaRefs>
</ds:datastoreItem>
</file>

<file path=customXml/itemProps15.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881C5913-E13D-41B3-B8BD-44D2618BC810}">
  <ds:schemaRefs>
    <ds:schemaRef ds:uri="http://schemas.openxmlformats.org/officeDocument/2006/bibliography"/>
  </ds:schemaRefs>
</ds:datastoreItem>
</file>

<file path=customXml/itemProps17.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18.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19.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2.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20.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21.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22.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23.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24.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25.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26.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27.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28.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29.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3.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30.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31.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32.xml><?xml version="1.0" encoding="utf-8"?>
<ds:datastoreItem xmlns:ds="http://schemas.openxmlformats.org/officeDocument/2006/customXml" ds:itemID="{1A8EFABB-292A-4E7D-A775-CCA50A8B0DC9}">
  <ds:schemaRefs>
    <ds:schemaRef ds:uri="http://schemas.openxmlformats.org/officeDocument/2006/bibliography"/>
  </ds:schemaRefs>
</ds:datastoreItem>
</file>

<file path=customXml/itemProps33.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34.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35.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36.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37.xml><?xml version="1.0" encoding="utf-8"?>
<ds:datastoreItem xmlns:ds="http://schemas.openxmlformats.org/officeDocument/2006/customXml" ds:itemID="{320ABFF3-9720-4D82-968E-60AE91795FA4}">
  <ds:schemaRefs>
    <ds:schemaRef ds:uri="http://schemas.openxmlformats.org/officeDocument/2006/bibliography"/>
  </ds:schemaRefs>
</ds:datastoreItem>
</file>

<file path=customXml/itemProps38.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39.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4.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40.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41.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42.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43.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44.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45.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46.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47.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48.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49.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5.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50.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51.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52.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53.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54.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55.xml><?xml version="1.0" encoding="utf-8"?>
<ds:datastoreItem xmlns:ds="http://schemas.openxmlformats.org/officeDocument/2006/customXml" ds:itemID="{696DB53E-BFD8-440E-B577-1713432C8061}">
  <ds:schemaRefs>
    <ds:schemaRef ds:uri="http://schemas.openxmlformats.org/officeDocument/2006/bibliography"/>
  </ds:schemaRefs>
</ds:datastoreItem>
</file>

<file path=customXml/itemProps56.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57.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58.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59.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6.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60.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61.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62.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63.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64.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65.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66.xml><?xml version="1.0" encoding="utf-8"?>
<ds:datastoreItem xmlns:ds="http://schemas.openxmlformats.org/officeDocument/2006/customXml" ds:itemID="{2878E0BF-784A-4ACD-A1CE-44B15BD4A65B}">
  <ds:schemaRefs>
    <ds:schemaRef ds:uri="http://schemas.openxmlformats.org/officeDocument/2006/bibliography"/>
  </ds:schemaRefs>
</ds:datastoreItem>
</file>

<file path=customXml/itemProps67.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68.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69.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7.xml><?xml version="1.0" encoding="utf-8"?>
<ds:datastoreItem xmlns:ds="http://schemas.openxmlformats.org/officeDocument/2006/customXml" ds:itemID="{706ED499-F42F-43AA-A89D-CEB3410B8958}">
  <ds:schemaRefs>
    <ds:schemaRef ds:uri="http://schemas.openxmlformats.org/officeDocument/2006/bibliography"/>
  </ds:schemaRefs>
</ds:datastoreItem>
</file>

<file path=customXml/itemProps70.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71.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72.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73.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74.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75.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76.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77.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78.xml><?xml version="1.0" encoding="utf-8"?>
<ds:datastoreItem xmlns:ds="http://schemas.openxmlformats.org/officeDocument/2006/customXml" ds:itemID="{5D6803E2-C631-4EF2-90EE-7F6481171319}">
  <ds:schemaRefs>
    <ds:schemaRef ds:uri="http://schemas.openxmlformats.org/officeDocument/2006/bibliography"/>
  </ds:schemaRefs>
</ds:datastoreItem>
</file>

<file path=customXml/itemProps79.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8.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80.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81.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82.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83.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84.xml><?xml version="1.0" encoding="utf-8"?>
<ds:datastoreItem xmlns:ds="http://schemas.openxmlformats.org/officeDocument/2006/customXml" ds:itemID="{61E0732B-C3B6-4B5F-943C-FD185246DA48}">
  <ds:schemaRefs>
    <ds:schemaRef ds:uri="http://schemas.openxmlformats.org/officeDocument/2006/bibliography"/>
  </ds:schemaRefs>
</ds:datastoreItem>
</file>

<file path=customXml/itemProps85.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86.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87.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88.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89.xml><?xml version="1.0" encoding="utf-8"?>
<ds:datastoreItem xmlns:ds="http://schemas.openxmlformats.org/officeDocument/2006/customXml" ds:itemID="{70A1702A-E5C4-46A4-82F2-BDD6F5C20563}">
  <ds:schemaRefs>
    <ds:schemaRef ds:uri="http://schemas.openxmlformats.org/officeDocument/2006/bibliography"/>
  </ds:schemaRefs>
</ds:datastoreItem>
</file>

<file path=customXml/itemProps9.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90.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91.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92.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9293</Words>
  <Characters>52974</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62143</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creator>sgeist</dc:creator>
  <cp:lastModifiedBy>Steele, Susan (WaTech)</cp:lastModifiedBy>
  <cp:revision>2</cp:revision>
  <cp:lastPrinted>2020-01-31T19:58:00Z</cp:lastPrinted>
  <dcterms:created xsi:type="dcterms:W3CDTF">2024-01-25T22:19:00Z</dcterms:created>
  <dcterms:modified xsi:type="dcterms:W3CDTF">2024-01-25T22:19:00Z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y fmtid="{D5CDD505-2E9C-101B-9397-08002B2CF9AE}" pid="5" name="MSIP_Label_1520fa42-cf58-4c22-8b93-58cf1d3bd1cb_Enabled">
    <vt:lpwstr>true</vt:lpwstr>
  </property>
  <property fmtid="{D5CDD505-2E9C-101B-9397-08002B2CF9AE}" pid="6" name="MSIP_Label_1520fa42-cf58-4c22-8b93-58cf1d3bd1cb_SetDate">
    <vt:lpwstr>2021-08-02T19:39:31Z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b8c93d3d-a50c-4471-883a-ec1ef01f887f</vt:lpwstr>
  </property>
  <property fmtid="{D5CDD505-2E9C-101B-9397-08002B2CF9AE}" pid="11" name="MSIP_Label_1520fa42-cf58-4c22-8b93-58cf1d3bd1cb_ContentBits">
    <vt:lpwstr>0</vt:lpwstr>
  </property>
</Properties>
</file>