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725E9C05" w:rsidR="007C09D2" w:rsidRDefault="007C09D2" w:rsidP="3D143200">
      <w:pPr>
        <w:spacing w:before="240" w:line="259" w:lineRule="auto"/>
        <w:rPr>
          <w:rFonts w:cs="Arial"/>
          <w:sz w:val="28"/>
          <w:szCs w:val="28"/>
        </w:rPr>
      </w:pPr>
      <w:r w:rsidRPr="73A9C48C">
        <w:rPr>
          <w:rFonts w:cs="Arial"/>
          <w:sz w:val="28"/>
          <w:szCs w:val="28"/>
        </w:rPr>
        <w:t>DATE:</w:t>
      </w:r>
      <w:r>
        <w:tab/>
      </w:r>
      <w:r>
        <w:tab/>
      </w:r>
      <w:r w:rsidR="00241F1E">
        <w:rPr>
          <w:rFonts w:cs="Arial"/>
          <w:sz w:val="28"/>
          <w:szCs w:val="28"/>
        </w:rPr>
        <w:t xml:space="preserve">October </w:t>
      </w:r>
      <w:r w:rsidR="00CE338B">
        <w:rPr>
          <w:rFonts w:cs="Arial"/>
          <w:sz w:val="28"/>
          <w:szCs w:val="28"/>
        </w:rPr>
        <w:t>31</w:t>
      </w:r>
      <w:r w:rsidR="46E77D35" w:rsidRPr="73A9C48C">
        <w:rPr>
          <w:rFonts w:cs="Arial"/>
          <w:sz w:val="28"/>
          <w:szCs w:val="28"/>
        </w:rPr>
        <w:t>, 2024</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0390871A"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6733E813" w:rsidRPr="73A9C48C">
        <w:rPr>
          <w:rFonts w:cs="Arial"/>
          <w:sz w:val="28"/>
          <w:szCs w:val="28"/>
        </w:rPr>
        <w:t>2</w:t>
      </w:r>
      <w:r w:rsidRPr="73A9C48C">
        <w:rPr>
          <w:rFonts w:cs="Arial"/>
          <w:sz w:val="28"/>
          <w:szCs w:val="28"/>
        </w:rPr>
        <w:t xml:space="preserve"> </w:t>
      </w:r>
      <w:r w:rsidR="006C3816" w:rsidRPr="73A9C48C">
        <w:rPr>
          <w:rFonts w:cs="Arial"/>
          <w:sz w:val="28"/>
          <w:szCs w:val="28"/>
        </w:rPr>
        <w:t>to 2</w:t>
      </w:r>
      <w:r w:rsidR="00241F1E">
        <w:rPr>
          <w:rFonts w:cs="Arial"/>
          <w:sz w:val="28"/>
          <w:szCs w:val="28"/>
        </w:rPr>
        <w:t>5-RFQ-01</w:t>
      </w:r>
      <w:r w:rsidR="00CE338B">
        <w:rPr>
          <w:rFonts w:cs="Arial"/>
          <w:sz w:val="28"/>
          <w:szCs w:val="28"/>
        </w:rPr>
        <w:t>3</w:t>
      </w:r>
    </w:p>
    <w:p w14:paraId="633757A4" w14:textId="25007B10" w:rsidR="004D0DA1" w:rsidRDefault="004D0DA1" w:rsidP="00406547">
      <w:pPr>
        <w:rPr>
          <w:rFonts w:cs="Arial"/>
          <w:szCs w:val="24"/>
        </w:rPr>
      </w:pPr>
    </w:p>
    <w:p w14:paraId="37F30990" w14:textId="77777777" w:rsidR="00241F1E" w:rsidRDefault="00241F1E"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1EC453BB" w:rsidR="00030314" w:rsidRPr="0093158A" w:rsidRDefault="00030314" w:rsidP="00030314">
      <w:pPr>
        <w:pStyle w:val="Heading1"/>
        <w:rPr>
          <w:rFonts w:ascii="Arial" w:hAnsi="Arial" w:cs="Arial"/>
        </w:rPr>
      </w:pPr>
      <w:r w:rsidRPr="73A9C48C">
        <w:rPr>
          <w:rFonts w:ascii="Arial" w:hAnsi="Arial" w:cs="Arial"/>
        </w:rPr>
        <w:t>This document is prepared by the Washington State Consolidated Technology Services (CTS) and shall serve as the sole official reply to Vendor Questions submitted in response to 2</w:t>
      </w:r>
      <w:r w:rsidR="00241F1E">
        <w:rPr>
          <w:rFonts w:ascii="Arial" w:hAnsi="Arial" w:cs="Arial"/>
        </w:rPr>
        <w:t>5</w:t>
      </w:r>
      <w:r w:rsidRPr="73A9C48C">
        <w:rPr>
          <w:rFonts w:ascii="Arial" w:hAnsi="Arial" w:cs="Arial"/>
        </w:rPr>
        <w:t>-RFQ-0</w:t>
      </w:r>
      <w:r w:rsidR="00241F1E">
        <w:rPr>
          <w:rFonts w:ascii="Arial" w:hAnsi="Arial" w:cs="Arial"/>
        </w:rPr>
        <w:t>1</w:t>
      </w:r>
      <w:r w:rsidR="00CE338B">
        <w:rPr>
          <w:rFonts w:ascii="Arial" w:hAnsi="Arial" w:cs="Arial"/>
        </w:rPr>
        <w:t>3</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6A3BCBCA" w14:textId="77777777" w:rsidR="00F3754F" w:rsidRPr="00F3754F" w:rsidRDefault="00F3754F" w:rsidP="00F3754F">
            <w:pPr>
              <w:spacing w:line="259" w:lineRule="auto"/>
              <w:rPr>
                <w:rFonts w:ascii="Calibri" w:eastAsia="Calibri" w:hAnsi="Calibri" w:cs="Calibri"/>
                <w:b/>
                <w:bCs/>
                <w:kern w:val="28"/>
                <w:sz w:val="22"/>
                <w:szCs w:val="22"/>
              </w:rPr>
            </w:pPr>
          </w:p>
          <w:p w14:paraId="6F9D4239" w14:textId="227E4D74" w:rsidR="00CE338B" w:rsidRPr="00CE338B" w:rsidRDefault="00CE338B" w:rsidP="00CE338B">
            <w:pPr>
              <w:spacing w:line="259" w:lineRule="auto"/>
              <w:rPr>
                <w:rFonts w:ascii="Calibri" w:eastAsia="Calibri" w:hAnsi="Calibri" w:cs="Calibri"/>
                <w:b/>
                <w:bCs/>
                <w:kern w:val="28"/>
                <w:sz w:val="22"/>
                <w:szCs w:val="22"/>
              </w:rPr>
            </w:pPr>
            <w:r w:rsidRPr="00CE338B">
              <w:rPr>
                <w:rFonts w:ascii="Calibri" w:eastAsia="Calibri" w:hAnsi="Calibri" w:cs="Calibri"/>
                <w:b/>
                <w:bCs/>
                <w:kern w:val="28"/>
                <w:sz w:val="22"/>
                <w:szCs w:val="22"/>
              </w:rPr>
              <w:t>For DOLC2728, will the site keep both the 10M and 100M</w:t>
            </w:r>
            <w:r>
              <w:rPr>
                <w:rFonts w:ascii="Calibri" w:eastAsia="Calibri" w:hAnsi="Calibri" w:cs="Calibri"/>
                <w:b/>
                <w:bCs/>
                <w:kern w:val="28"/>
                <w:sz w:val="22"/>
                <w:szCs w:val="22"/>
              </w:rPr>
              <w:t>?</w:t>
            </w:r>
          </w:p>
          <w:p w14:paraId="0838FAC1" w14:textId="02D9096A" w:rsidR="00030314" w:rsidRPr="00F3754F" w:rsidRDefault="00030314" w:rsidP="00CE338B">
            <w:pPr>
              <w:spacing w:line="259" w:lineRule="auto"/>
              <w:rPr>
                <w:rFonts w:ascii="Calibri" w:eastAsia="Calibri" w:hAnsi="Calibri" w:cs="Calibri"/>
                <w:b/>
                <w:bCs/>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76E98824" w:rsidR="00410B05" w:rsidRPr="00686551" w:rsidRDefault="000C0920" w:rsidP="7AEFC424">
            <w:pPr>
              <w:rPr>
                <w:rFonts w:ascii="Times New Roman" w:hAnsi="Times New Roman"/>
                <w:b/>
                <w:bCs/>
                <w:color w:val="0000FF"/>
                <w:sz w:val="24"/>
                <w:szCs w:val="24"/>
              </w:rPr>
            </w:pPr>
            <w:proofErr w:type="gramStart"/>
            <w:r>
              <w:rPr>
                <w:rFonts w:ascii="Times New Roman" w:hAnsi="Times New Roman"/>
                <w:b/>
                <w:bCs/>
                <w:color w:val="0000FF"/>
                <w:sz w:val="24"/>
                <w:szCs w:val="24"/>
              </w:rPr>
              <w:lastRenderedPageBreak/>
              <w:t>No</w:t>
            </w:r>
            <w:proofErr w:type="gramEnd"/>
            <w:r>
              <w:rPr>
                <w:rFonts w:ascii="Times New Roman" w:hAnsi="Times New Roman"/>
                <w:b/>
                <w:bCs/>
                <w:color w:val="0000FF"/>
                <w:sz w:val="24"/>
                <w:szCs w:val="24"/>
              </w:rPr>
              <w:t xml:space="preserve"> </w:t>
            </w:r>
            <w:r w:rsidR="0085530A">
              <w:rPr>
                <w:rFonts w:ascii="Times New Roman" w:hAnsi="Times New Roman"/>
                <w:b/>
                <w:bCs/>
                <w:color w:val="0000FF"/>
                <w:sz w:val="24"/>
                <w:szCs w:val="24"/>
              </w:rPr>
              <w:t>o</w:t>
            </w:r>
            <w:r>
              <w:rPr>
                <w:rFonts w:ascii="Times New Roman" w:hAnsi="Times New Roman"/>
                <w:b/>
                <w:bCs/>
                <w:color w:val="0000FF"/>
                <w:sz w:val="24"/>
                <w:szCs w:val="24"/>
              </w:rPr>
              <w:t xml:space="preserve">nly one connection will be in place at this location. </w:t>
            </w:r>
          </w:p>
        </w:tc>
      </w:tr>
      <w:tr w:rsidR="00CE338B" w:rsidRPr="00A82035" w14:paraId="7EF6C274"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03012148" w14:textId="5B8ED8D2" w:rsidR="00CE338B" w:rsidRPr="3B47FB5B" w:rsidRDefault="00CE338B" w:rsidP="3B47FB5B">
            <w:pPr>
              <w:jc w:val="center"/>
              <w:rPr>
                <w:rFonts w:ascii="Times New Roman" w:hAnsi="Times New Roman"/>
                <w:b/>
                <w:bCs/>
                <w:sz w:val="24"/>
                <w:szCs w:val="24"/>
              </w:rPr>
            </w:pPr>
            <w:r>
              <w:rPr>
                <w:rFonts w:ascii="Times New Roman" w:hAnsi="Times New Roman"/>
                <w:b/>
                <w:bCs/>
                <w:sz w:val="24"/>
                <w:szCs w:val="24"/>
              </w:rPr>
              <w:t>2</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5D666EB8" w14:textId="78CC28A3" w:rsidR="00CE338B" w:rsidRPr="00F3754F" w:rsidRDefault="00CE338B" w:rsidP="00F3754F">
            <w:pPr>
              <w:spacing w:line="259" w:lineRule="auto"/>
              <w:rPr>
                <w:rFonts w:ascii="Calibri" w:eastAsia="Calibri" w:hAnsi="Calibri" w:cs="Calibri"/>
                <w:b/>
                <w:bCs/>
                <w:kern w:val="28"/>
                <w:sz w:val="22"/>
                <w:szCs w:val="22"/>
              </w:rPr>
            </w:pPr>
            <w:r>
              <w:rPr>
                <w:rFonts w:ascii="Calibri" w:eastAsia="Calibri" w:hAnsi="Calibri" w:cs="Calibri"/>
                <w:b/>
                <w:bCs/>
                <w:kern w:val="28"/>
                <w:sz w:val="22"/>
                <w:szCs w:val="22"/>
              </w:rPr>
              <w:t>F</w:t>
            </w:r>
            <w:r w:rsidRPr="00CE338B">
              <w:rPr>
                <w:rFonts w:ascii="Calibri" w:eastAsia="Calibri" w:hAnsi="Calibri" w:cs="Calibri"/>
                <w:b/>
                <w:bCs/>
                <w:kern w:val="28"/>
                <w:sz w:val="22"/>
                <w:szCs w:val="22"/>
              </w:rPr>
              <w:t>or DSHS2065 will the customer keep both the 100M and VE circuit?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B25F17" w14:textId="310BF89E" w:rsidR="00CE338B" w:rsidRPr="00686551" w:rsidRDefault="000C0920" w:rsidP="7AEFC424">
            <w:pPr>
              <w:rPr>
                <w:rFonts w:ascii="Times New Roman" w:hAnsi="Times New Roman"/>
                <w:b/>
                <w:bCs/>
                <w:color w:val="0000FF"/>
                <w:sz w:val="24"/>
                <w:szCs w:val="24"/>
              </w:rPr>
            </w:pPr>
            <w:r>
              <w:rPr>
                <w:rFonts w:ascii="Times New Roman" w:hAnsi="Times New Roman"/>
                <w:b/>
                <w:bCs/>
                <w:color w:val="0000FF"/>
                <w:sz w:val="24"/>
                <w:szCs w:val="24"/>
              </w:rPr>
              <w:t>No only on</w:t>
            </w:r>
            <w:r w:rsidR="0085530A">
              <w:rPr>
                <w:rFonts w:ascii="Times New Roman" w:hAnsi="Times New Roman"/>
                <w:b/>
                <w:bCs/>
                <w:color w:val="0000FF"/>
                <w:sz w:val="24"/>
                <w:szCs w:val="24"/>
              </w:rPr>
              <w:t>e</w:t>
            </w:r>
            <w:r>
              <w:rPr>
                <w:rFonts w:ascii="Times New Roman" w:hAnsi="Times New Roman"/>
                <w:b/>
                <w:bCs/>
                <w:color w:val="0000FF"/>
                <w:sz w:val="24"/>
                <w:szCs w:val="24"/>
              </w:rPr>
              <w:t xml:space="preserve"> connection will be in place at this location. </w:t>
            </w:r>
          </w:p>
        </w:tc>
      </w:tr>
      <w:tr w:rsidR="00CE338B" w:rsidRPr="00A82035" w14:paraId="55203673" w14:textId="77777777" w:rsidTr="73A9C48C">
        <w:tc>
          <w:tcPr>
            <w:tcW w:w="540" w:type="dxa"/>
            <w:tcBorders>
              <w:top w:val="single" w:sz="4" w:space="0" w:color="auto"/>
              <w:left w:val="single" w:sz="4" w:space="0" w:color="auto"/>
              <w:bottom w:val="single" w:sz="4" w:space="0" w:color="auto"/>
              <w:right w:val="single" w:sz="4" w:space="0" w:color="auto"/>
            </w:tcBorders>
            <w:shd w:val="clear" w:color="auto" w:fill="auto"/>
          </w:tcPr>
          <w:p w14:paraId="0272EEF9" w14:textId="4FD5B471" w:rsidR="00CE338B" w:rsidRDefault="00CE338B" w:rsidP="3B47FB5B">
            <w:pPr>
              <w:jc w:val="center"/>
              <w:rPr>
                <w:rFonts w:ascii="Times New Roman" w:hAnsi="Times New Roman"/>
                <w:b/>
                <w:bCs/>
                <w:sz w:val="24"/>
                <w:szCs w:val="24"/>
              </w:rPr>
            </w:pPr>
            <w:r>
              <w:rPr>
                <w:rFonts w:ascii="Times New Roman" w:hAnsi="Times New Roman"/>
                <w:b/>
                <w:bCs/>
                <w:sz w:val="24"/>
                <w:szCs w:val="24"/>
              </w:rPr>
              <w:t>3</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0E467690" w14:textId="5865E11F" w:rsidR="00CE338B" w:rsidRDefault="00CE338B" w:rsidP="00F3754F">
            <w:pPr>
              <w:spacing w:line="259" w:lineRule="auto"/>
              <w:rPr>
                <w:rFonts w:ascii="Calibri" w:eastAsia="Calibri" w:hAnsi="Calibri" w:cs="Calibri"/>
                <w:b/>
                <w:bCs/>
                <w:kern w:val="28"/>
                <w:sz w:val="22"/>
                <w:szCs w:val="22"/>
              </w:rPr>
            </w:pPr>
            <w:r>
              <w:rPr>
                <w:rFonts w:ascii="Calibri" w:eastAsia="Calibri" w:hAnsi="Calibri" w:cs="Calibri"/>
                <w:b/>
                <w:bCs/>
                <w:kern w:val="28"/>
                <w:sz w:val="22"/>
                <w:szCs w:val="22"/>
              </w:rPr>
              <w:t>D</w:t>
            </w:r>
            <w:r w:rsidRPr="00CE338B">
              <w:rPr>
                <w:rFonts w:ascii="Calibri" w:eastAsia="Calibri" w:hAnsi="Calibri" w:cs="Calibri"/>
                <w:b/>
                <w:bCs/>
                <w:kern w:val="28"/>
                <w:sz w:val="22"/>
                <w:szCs w:val="22"/>
              </w:rPr>
              <w:t>oes the VE site, DSHS2065 only require Layer 2 from the vendor?</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03F3D52" w14:textId="5FD198C4" w:rsidR="00CE338B" w:rsidRPr="00686551" w:rsidRDefault="000C0920" w:rsidP="7AEFC424">
            <w:pPr>
              <w:rPr>
                <w:rFonts w:ascii="Times New Roman" w:hAnsi="Times New Roman"/>
                <w:b/>
                <w:bCs/>
                <w:color w:val="0000FF"/>
                <w:sz w:val="24"/>
                <w:szCs w:val="24"/>
              </w:rPr>
            </w:pPr>
            <w:r>
              <w:rPr>
                <w:rFonts w:ascii="Times New Roman" w:hAnsi="Times New Roman"/>
                <w:b/>
                <w:bCs/>
                <w:color w:val="0000FF"/>
                <w:sz w:val="24"/>
                <w:szCs w:val="24"/>
              </w:rPr>
              <w:t>Yes, this site does only require layer two. The only condition for the VE at this site is the specific number of ports outlined in the special mandatory requirements of the</w:t>
            </w:r>
            <w:r w:rsidR="00E82EA8">
              <w:rPr>
                <w:rFonts w:ascii="Times New Roman" w:hAnsi="Times New Roman"/>
                <w:b/>
                <w:bCs/>
                <w:color w:val="0000FF"/>
                <w:sz w:val="24"/>
                <w:szCs w:val="24"/>
              </w:rPr>
              <w:t xml:space="preserve"> Appendix A- Cost Model to the</w:t>
            </w:r>
            <w:r>
              <w:rPr>
                <w:rFonts w:ascii="Times New Roman" w:hAnsi="Times New Roman"/>
                <w:b/>
                <w:bCs/>
                <w:color w:val="0000FF"/>
                <w:sz w:val="24"/>
                <w:szCs w:val="24"/>
              </w:rPr>
              <w:t xml:space="preserve"> RFQ.  </w:t>
            </w:r>
          </w:p>
        </w:tc>
      </w:tr>
    </w:tbl>
    <w:p w14:paraId="28525471" w14:textId="2A6A3A35" w:rsidR="4FA388CE" w:rsidRDefault="4FA388CE"/>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963F" w14:textId="77777777" w:rsidR="00201D60" w:rsidRDefault="3B47FB5B" w:rsidP="00201D60">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#2</w:t>
    </w:r>
  </w:p>
  <w:p w14:paraId="757D9E32" w14:textId="58D6F813" w:rsidR="3D143200" w:rsidRDefault="3D143200" w:rsidP="00201D60">
    <w:pPr>
      <w:pStyle w:val="Footer"/>
      <w:pBdr>
        <w:top w:val="single" w:sz="4" w:space="1" w:color="auto"/>
      </w:pBdr>
      <w:rPr>
        <w:sz w:val="18"/>
        <w:szCs w:val="18"/>
      </w:rPr>
    </w:pPr>
    <w:r w:rsidRPr="3D143200">
      <w:rPr>
        <w:sz w:val="18"/>
        <w:szCs w:val="18"/>
      </w:rPr>
      <w:t>Consolidated Technology Services</w:t>
    </w:r>
    <w:r>
      <w:tab/>
    </w:r>
    <w:r w:rsidRPr="3D143200">
      <w:rPr>
        <w:sz w:val="18"/>
        <w:szCs w:val="18"/>
      </w:rPr>
      <w:t xml:space="preserve">Page </w:t>
    </w:r>
    <w:r w:rsidRPr="3D143200">
      <w:rPr>
        <w:noProof/>
        <w:sz w:val="18"/>
        <w:szCs w:val="18"/>
      </w:rPr>
      <w:fldChar w:fldCharType="begin"/>
    </w:r>
    <w:r w:rsidRPr="3D143200">
      <w:rPr>
        <w:sz w:val="18"/>
        <w:szCs w:val="18"/>
      </w:rPr>
      <w:instrText xml:space="preserve"> PAGE   \* MERGEFORMAT </w:instrText>
    </w:r>
    <w:r w:rsidRPr="3D143200">
      <w:rPr>
        <w:sz w:val="18"/>
        <w:szCs w:val="18"/>
      </w:rPr>
      <w:fldChar w:fldCharType="separate"/>
    </w:r>
    <w:r w:rsidRPr="3D143200">
      <w:rPr>
        <w:noProof/>
        <w:sz w:val="18"/>
        <w:szCs w:val="18"/>
      </w:rPr>
      <w:t>1</w:t>
    </w:r>
    <w:r w:rsidRPr="3D143200">
      <w:rPr>
        <w:noProof/>
        <w:sz w:val="18"/>
        <w:szCs w:val="18"/>
      </w:rPr>
      <w:fldChar w:fldCharType="end"/>
    </w:r>
    <w:r>
      <w:tab/>
    </w:r>
    <w:r w:rsidR="00686551">
      <w:rPr>
        <w:sz w:val="18"/>
        <w:szCs w:val="18"/>
      </w:rPr>
      <w:t>25-RFQ-01</w:t>
    </w:r>
    <w:r w:rsidR="00CE338B">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4884"/>
    <w:rsid w:val="00172C52"/>
    <w:rsid w:val="001746A0"/>
    <w:rsid w:val="00174BAC"/>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1D60"/>
    <w:rsid w:val="00202D63"/>
    <w:rsid w:val="002047A1"/>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2AE"/>
    <w:rsid w:val="00545791"/>
    <w:rsid w:val="005463E6"/>
    <w:rsid w:val="00577F49"/>
    <w:rsid w:val="0058151D"/>
    <w:rsid w:val="00596D73"/>
    <w:rsid w:val="00596EEE"/>
    <w:rsid w:val="0059741B"/>
    <w:rsid w:val="005A39C8"/>
    <w:rsid w:val="005B422F"/>
    <w:rsid w:val="005B4FF4"/>
    <w:rsid w:val="005C0F4D"/>
    <w:rsid w:val="005C6C48"/>
    <w:rsid w:val="005D425C"/>
    <w:rsid w:val="005E00F4"/>
    <w:rsid w:val="005E010F"/>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49E3"/>
    <w:rsid w:val="006D4A89"/>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62150"/>
    <w:rsid w:val="00862F4C"/>
    <w:rsid w:val="00866BBA"/>
    <w:rsid w:val="00870F28"/>
    <w:rsid w:val="00871AEF"/>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A20E"/>
    <w:rsid w:val="00960CB2"/>
    <w:rsid w:val="0096177D"/>
    <w:rsid w:val="00976D67"/>
    <w:rsid w:val="0098064D"/>
    <w:rsid w:val="00980AFE"/>
    <w:rsid w:val="00983F7B"/>
    <w:rsid w:val="009A2E35"/>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D5432"/>
    <w:rsid w:val="00BD6861"/>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E338B"/>
    <w:rsid w:val="00CF3929"/>
    <w:rsid w:val="00D0220C"/>
    <w:rsid w:val="00D06F2E"/>
    <w:rsid w:val="00D10B3C"/>
    <w:rsid w:val="00D14C42"/>
    <w:rsid w:val="00D17CBD"/>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6C09"/>
    <w:rsid w:val="00F70B43"/>
    <w:rsid w:val="00F75E56"/>
    <w:rsid w:val="00F94194"/>
    <w:rsid w:val="00F956DE"/>
    <w:rsid w:val="00FA0AE8"/>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D030A00"/>
    <w:rsid w:val="3D143200"/>
    <w:rsid w:val="3F020217"/>
    <w:rsid w:val="405DF07B"/>
    <w:rsid w:val="45410623"/>
    <w:rsid w:val="46E77D35"/>
    <w:rsid w:val="484828A6"/>
    <w:rsid w:val="4B547F6B"/>
    <w:rsid w:val="4FA388CE"/>
    <w:rsid w:val="506B9B17"/>
    <w:rsid w:val="50CE58F6"/>
    <w:rsid w:val="55E52743"/>
    <w:rsid w:val="5B3EE504"/>
    <w:rsid w:val="5CEE1BBA"/>
    <w:rsid w:val="5ED57B7A"/>
    <w:rsid w:val="5F55503D"/>
    <w:rsid w:val="5FB24099"/>
    <w:rsid w:val="62E51262"/>
    <w:rsid w:val="6372E536"/>
    <w:rsid w:val="64AA4FC9"/>
    <w:rsid w:val="64B7BD5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4.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1873</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2024-10-30T16:36:00Z</dcterms:created>
  <dcterms:modified xsi:type="dcterms:W3CDTF">2024-10-31T18:13:00Z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