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1686E843"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005E62">
        <w:rPr>
          <w:b/>
          <w:bCs/>
          <w:sz w:val="32"/>
          <w:szCs w:val="32"/>
        </w:rPr>
        <w:t>1</w:t>
      </w:r>
      <w:r w:rsidR="006B63EF">
        <w:rPr>
          <w:b/>
          <w:bCs/>
          <w:sz w:val="32"/>
          <w:szCs w:val="32"/>
        </w:rPr>
        <w:t>4</w:t>
      </w:r>
    </w:p>
    <w:p w14:paraId="56CDCE8D" w14:textId="23297B6E"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6B63EF">
        <w:rPr>
          <w:b/>
          <w:bCs/>
        </w:rPr>
        <w:t>November 6</w:t>
      </w:r>
      <w:r w:rsidR="00005E62">
        <w:rPr>
          <w:b/>
          <w:bCs/>
        </w:rPr>
        <w:t>, 2024</w:t>
      </w:r>
    </w:p>
    <w:p w14:paraId="3079CAB2" w14:textId="420CADCA"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6B63EF">
        <w:rPr>
          <w:b/>
          <w:bCs/>
        </w:rPr>
        <w:t>December 4</w:t>
      </w:r>
      <w:r w:rsidR="00E45FBB">
        <w:rPr>
          <w:b/>
          <w:bCs/>
        </w:rPr>
        <w:t>, 2024</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in order to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a signed MSA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in order to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all of the Mandatory specifications herein and in the Master Services Agreement and Technical Addendum unless otherwise stated by </w:t>
      </w:r>
      <w:r w:rsidR="0060744C">
        <w:t>WaTech</w:t>
      </w:r>
      <w:r>
        <w:t xml:space="preserve">.  </w:t>
      </w:r>
      <w:r>
        <w:lastRenderedPageBreak/>
        <w:t xml:space="preserve">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r>
        <w:t>Contractor</w:t>
      </w:r>
      <w:r w:rsidR="00582B8F">
        <w:t xml:space="preserve"> response must always indicate explicitly whether or not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0AC99E9B" w:rsidR="003806E6" w:rsidRPr="00AA4737" w:rsidRDefault="00032D1C" w:rsidP="55894C75">
            <w:pPr>
              <w:spacing w:before="216" w:after="72" w:line="259" w:lineRule="auto"/>
              <w:jc w:val="center"/>
            </w:pPr>
            <w:r>
              <w:rPr>
                <w:rFonts w:eastAsiaTheme="minorEastAsia"/>
              </w:rPr>
              <w:t>1</w:t>
            </w:r>
            <w:r w:rsidR="008D3CA9">
              <w:rPr>
                <w:rFonts w:eastAsiaTheme="minorEastAsia"/>
              </w:rPr>
              <w:t>1/06/</w:t>
            </w:r>
            <w:r w:rsidR="001A0D4C">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0B3F5B02" w:rsidR="003806E6" w:rsidRPr="00AA4737" w:rsidRDefault="008D3CA9" w:rsidP="41A83DAB">
            <w:pPr>
              <w:spacing w:before="216" w:after="72"/>
              <w:jc w:val="center"/>
              <w:rPr>
                <w:rFonts w:eastAsiaTheme="minorEastAsia"/>
              </w:rPr>
            </w:pPr>
            <w:r>
              <w:rPr>
                <w:rFonts w:eastAsiaTheme="minorEastAsia"/>
              </w:rPr>
              <w:t>11/12</w:t>
            </w:r>
            <w:r w:rsidR="00E45FBB">
              <w:rPr>
                <w:rFonts w:eastAsiaTheme="minorEastAsia"/>
              </w:rPr>
              <w:t>/</w:t>
            </w:r>
            <w:r w:rsidR="2C70D1BA" w:rsidRPr="41A83DAB">
              <w:rPr>
                <w:rFonts w:eastAsiaTheme="minorEastAsia"/>
              </w:rPr>
              <w:t>202</w:t>
            </w:r>
            <w:r w:rsidR="64C9B547" w:rsidRPr="41A83DAB">
              <w:rPr>
                <w:rFonts w:eastAsiaTheme="minorEastAsia"/>
              </w:rPr>
              <w:t>4</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44ABFBBF" w:rsidR="003806E6" w:rsidRPr="00AA4737" w:rsidRDefault="008D3CA9" w:rsidP="41A83DAB">
            <w:pPr>
              <w:spacing w:before="216" w:after="72"/>
              <w:jc w:val="center"/>
              <w:rPr>
                <w:rFonts w:eastAsiaTheme="minorEastAsia"/>
              </w:rPr>
            </w:pPr>
            <w:r>
              <w:rPr>
                <w:rFonts w:eastAsiaTheme="minorEastAsia"/>
              </w:rPr>
              <w:t>11/14</w:t>
            </w:r>
            <w:r w:rsidR="00680247" w:rsidRPr="41A83DAB">
              <w:rPr>
                <w:rFonts w:eastAsiaTheme="minorEastAsia"/>
              </w:rPr>
              <w:t>/202</w:t>
            </w:r>
            <w:r w:rsidR="4C07D008" w:rsidRPr="41A83DAB">
              <w:rPr>
                <w:rFonts w:eastAsiaTheme="minorEastAsia"/>
              </w:rPr>
              <w:t>4</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2BFC575D" w:rsidR="002E0E36" w:rsidRDefault="007447C8" w:rsidP="41A83DAB">
            <w:pPr>
              <w:spacing w:before="216" w:after="72"/>
              <w:jc w:val="center"/>
              <w:rPr>
                <w:rFonts w:eastAsiaTheme="minorEastAsia"/>
              </w:rPr>
            </w:pPr>
            <w:r>
              <w:rPr>
                <w:rFonts w:eastAsiaTheme="minorEastAsia"/>
              </w:rPr>
              <w:t>11/</w:t>
            </w:r>
            <w:r w:rsidR="008D3CA9">
              <w:rPr>
                <w:rFonts w:eastAsiaTheme="minorEastAsia"/>
              </w:rPr>
              <w:t>15</w:t>
            </w:r>
            <w:r w:rsidR="2DED92D7" w:rsidRPr="41A83DAB">
              <w:rPr>
                <w:rFonts w:eastAsiaTheme="minorEastAsia"/>
              </w:rPr>
              <w:t>/202</w:t>
            </w:r>
            <w:r w:rsidR="2007AFC6" w:rsidRPr="41A83DAB">
              <w:rPr>
                <w:rFonts w:eastAsiaTheme="minorEastAsia"/>
              </w:rPr>
              <w:t>4</w:t>
            </w:r>
          </w:p>
        </w:tc>
        <w:tc>
          <w:tcPr>
            <w:tcW w:w="5561" w:type="dxa"/>
          </w:tcPr>
          <w:p w14:paraId="58CBC7AF" w14:textId="57DE1308" w:rsidR="002E0E36" w:rsidRDefault="7C188145" w:rsidP="002E0E36">
            <w:pPr>
              <w:spacing w:before="216" w:after="72"/>
              <w:rPr>
                <w:b/>
                <w:bCs/>
              </w:rPr>
            </w:pPr>
            <w:r>
              <w:t>Pre</w:t>
            </w:r>
            <w:r w:rsidR="0031798C">
              <w:t>-</w:t>
            </w:r>
            <w:r>
              <w:t xml:space="preserve">proposal Conference </w:t>
            </w:r>
            <w:r w:rsidR="00CE178D">
              <w:t>11</w:t>
            </w:r>
            <w:r w:rsidR="726EDA85">
              <w:t>:</w:t>
            </w:r>
            <w:r w:rsidR="00032D1C">
              <w:t>0</w:t>
            </w:r>
            <w:r w:rsidR="726EDA85">
              <w:t>0</w:t>
            </w:r>
            <w:r w:rsidR="2C1A2658">
              <w:t>a</w:t>
            </w:r>
            <w:r w:rsidR="3A128319">
              <w:t>m-</w:t>
            </w:r>
            <w:r w:rsidR="00533E96">
              <w:t>1</w:t>
            </w:r>
            <w:r w:rsidR="00032D1C">
              <w:t>1</w:t>
            </w:r>
            <w:r w:rsidR="00533E96">
              <w:t>:</w:t>
            </w:r>
            <w:r w:rsidR="00032D1C">
              <w:t>3</w:t>
            </w:r>
            <w:r w:rsidR="3A128319">
              <w:t>0</w:t>
            </w:r>
            <w:r w:rsidR="00032D1C">
              <w:t>a</w:t>
            </w:r>
            <w:r w:rsidR="3A128319">
              <w:t>m</w:t>
            </w:r>
            <w:r w:rsidR="726EDA85" w:rsidRPr="41A83DAB">
              <w:rPr>
                <w:b/>
                <w:bCs/>
              </w:rPr>
              <w:t xml:space="preserve"> </w:t>
            </w:r>
            <w:r w:rsidRPr="41A83DAB">
              <w:rPr>
                <w:b/>
                <w:bCs/>
              </w:rPr>
              <w:t xml:space="preserve">* </w:t>
            </w:r>
            <w:r w:rsidR="78447A04" w:rsidRPr="41A83DAB">
              <w:rPr>
                <w:b/>
                <w:bCs/>
              </w:rPr>
              <w:t>Olympia, WA</w:t>
            </w:r>
            <w:r w:rsidRPr="41A83DAB">
              <w:rPr>
                <w:b/>
                <w:bCs/>
              </w:rPr>
              <w:t xml:space="preserve"> Time</w:t>
            </w:r>
          </w:p>
          <w:p w14:paraId="7EF05FB5" w14:textId="77777777" w:rsidR="00FE18AB" w:rsidRDefault="00FE18AB" w:rsidP="00FE18AB">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6694A474" w14:textId="77777777" w:rsidR="00FE18AB" w:rsidRDefault="00FE18AB" w:rsidP="00FE18AB">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6F75E029" w14:textId="77777777" w:rsidR="00FE18AB" w:rsidRDefault="00FE18AB" w:rsidP="00FE18AB">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292 036 051 665</w:t>
            </w:r>
            <w:r>
              <w:rPr>
                <w:rFonts w:ascii="Segoe UI" w:hAnsi="Segoe UI" w:cs="Segoe UI"/>
                <w:color w:val="242424"/>
              </w:rPr>
              <w:t xml:space="preserve"> </w:t>
            </w:r>
          </w:p>
          <w:p w14:paraId="182585EC" w14:textId="77777777" w:rsidR="00FE18AB" w:rsidRDefault="00FE18AB" w:rsidP="00FE18AB">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WyB4kT</w:t>
            </w:r>
            <w:r>
              <w:rPr>
                <w:rFonts w:ascii="Segoe UI" w:hAnsi="Segoe UI" w:cs="Segoe UI"/>
                <w:color w:val="242424"/>
              </w:rPr>
              <w:t xml:space="preserve"> </w:t>
            </w:r>
          </w:p>
          <w:p w14:paraId="728F807A" w14:textId="77777777" w:rsidR="00FE18AB" w:rsidRDefault="00010D6F" w:rsidP="00FE18AB">
            <w:pPr>
              <w:jc w:val="center"/>
              <w:rPr>
                <w:rFonts w:ascii="Segoe UI" w:hAnsi="Segoe UI" w:cs="Segoe UI"/>
                <w:color w:val="242424"/>
              </w:rPr>
            </w:pPr>
            <w:r>
              <w:rPr>
                <w:rFonts w:ascii="Segoe UI" w:hAnsi="Segoe UI" w:cs="Segoe UI"/>
                <w:color w:val="242424"/>
              </w:rPr>
              <w:pict w14:anchorId="317209D8">
                <v:rect id="_x0000_i1025" style="width:468pt;height:.5pt" o:hralign="center" o:hrstd="t" o:hr="t" fillcolor="#a0a0a0" stroked="f"/>
              </w:pict>
            </w:r>
          </w:p>
          <w:p w14:paraId="0640CF0C" w14:textId="77777777" w:rsidR="00FE18AB" w:rsidRDefault="00FE18AB" w:rsidP="00FE18AB">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7F53A33F" w14:textId="77777777" w:rsidR="00FE18AB" w:rsidRDefault="00FE18AB" w:rsidP="00FE18AB">
            <w:pPr>
              <w:rPr>
                <w:rFonts w:ascii="Segoe UI" w:hAnsi="Segoe UI" w:cs="Segoe UI"/>
                <w:color w:val="242424"/>
              </w:rPr>
            </w:pPr>
            <w:hyperlink r:id="rId15" w:history="1">
              <w:r>
                <w:rPr>
                  <w:rStyle w:val="Hyperlink"/>
                  <w:rFonts w:ascii="Segoe UI" w:hAnsi="Segoe UI" w:cs="Segoe UI"/>
                  <w:color w:val="5B5FC7"/>
                  <w:sz w:val="21"/>
                  <w:szCs w:val="21"/>
                </w:rPr>
                <w:t>+1 564-999-2000,,419737924#</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46AAA850" w14:textId="77777777" w:rsidR="00FE18AB" w:rsidRDefault="00FE18AB" w:rsidP="00FE18AB">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1C07EBCB" w14:textId="77777777" w:rsidR="00FE18AB" w:rsidRDefault="00FE18AB" w:rsidP="00FE18AB">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419 737 924#</w:t>
            </w:r>
            <w:r>
              <w:rPr>
                <w:rFonts w:ascii="Segoe UI" w:hAnsi="Segoe UI" w:cs="Segoe UI"/>
                <w:color w:val="242424"/>
              </w:rPr>
              <w:t xml:space="preserve"> </w:t>
            </w:r>
          </w:p>
          <w:p w14:paraId="6352C868" w14:textId="0BE6C0E7" w:rsidR="002E0E36" w:rsidRDefault="002E0E36" w:rsidP="00BC717E"/>
        </w:tc>
      </w:tr>
      <w:tr w:rsidR="003806E6" w14:paraId="3AA6CFF6" w14:textId="77777777" w:rsidTr="41A83DAB">
        <w:tc>
          <w:tcPr>
            <w:tcW w:w="2264" w:type="dxa"/>
            <w:tcBorders>
              <w:bottom w:val="single" w:sz="4" w:space="0" w:color="auto"/>
            </w:tcBorders>
          </w:tcPr>
          <w:p w14:paraId="4E12CFBE" w14:textId="01C66FCB" w:rsidR="003806E6" w:rsidRPr="00AA4737" w:rsidRDefault="00372ED4" w:rsidP="41A83DAB">
            <w:pPr>
              <w:spacing w:before="216" w:after="72" w:line="259" w:lineRule="auto"/>
              <w:jc w:val="center"/>
              <w:rPr>
                <w:rFonts w:eastAsiaTheme="minorEastAsia"/>
              </w:rPr>
            </w:pPr>
            <w:r>
              <w:rPr>
                <w:rFonts w:eastAsiaTheme="minorEastAsia"/>
              </w:rPr>
              <w:t>12/02</w:t>
            </w:r>
            <w:r w:rsidR="0759EEE1" w:rsidRPr="41A83DAB">
              <w:rPr>
                <w:rFonts w:eastAsiaTheme="minorEastAsia"/>
              </w:rPr>
              <w:t>/</w:t>
            </w:r>
            <w:r w:rsidR="63274C7D" w:rsidRPr="41A83DAB">
              <w:rPr>
                <w:rFonts w:eastAsiaTheme="minorEastAsia"/>
              </w:rPr>
              <w:t>2024</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7A61A778" w:rsidR="003806E6" w:rsidRPr="00AA4737" w:rsidRDefault="00372ED4" w:rsidP="41A83DAB">
            <w:pPr>
              <w:spacing w:before="216" w:after="72"/>
              <w:jc w:val="center"/>
              <w:rPr>
                <w:rFonts w:eastAsiaTheme="minorEastAsia"/>
              </w:rPr>
            </w:pPr>
            <w:r>
              <w:t>12/04</w:t>
            </w:r>
            <w:r w:rsidR="00CB1575">
              <w:t>/</w:t>
            </w:r>
            <w:r w:rsidR="78C65E65">
              <w:t>2024</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47B6D03E" w:rsidR="003806E6" w:rsidRPr="00AA4737" w:rsidRDefault="00372ED4" w:rsidP="41A83DAB">
            <w:pPr>
              <w:spacing w:before="216" w:after="72"/>
              <w:jc w:val="center"/>
              <w:rPr>
                <w:rFonts w:eastAsiaTheme="minorEastAsia"/>
              </w:rPr>
            </w:pPr>
            <w:r>
              <w:rPr>
                <w:rFonts w:eastAsiaTheme="minorEastAsia"/>
              </w:rPr>
              <w:t>12/11</w:t>
            </w:r>
            <w:r w:rsidR="00451082">
              <w:rPr>
                <w:rFonts w:eastAsiaTheme="minorEastAsia"/>
              </w:rPr>
              <w:t>/</w:t>
            </w:r>
            <w:r w:rsidR="78C65E65" w:rsidRPr="41A83DAB">
              <w:rPr>
                <w:rFonts w:eastAsiaTheme="minorEastAsia"/>
              </w:rPr>
              <w:t>2024</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42C80669" w:rsidR="003806E6" w:rsidRPr="00AA4737" w:rsidRDefault="00372ED4" w:rsidP="41A83DAB">
            <w:pPr>
              <w:spacing w:before="216" w:after="72"/>
              <w:jc w:val="center"/>
              <w:rPr>
                <w:rFonts w:eastAsiaTheme="minorEastAsia"/>
              </w:rPr>
            </w:pPr>
            <w:r>
              <w:rPr>
                <w:rFonts w:eastAsiaTheme="minorEastAsia"/>
              </w:rPr>
              <w:t>12/12</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1D60E08D" w:rsidR="003806E6" w:rsidRPr="00AA4737" w:rsidRDefault="00372ED4" w:rsidP="41A83DAB">
            <w:pPr>
              <w:spacing w:before="216" w:after="72"/>
              <w:jc w:val="center"/>
              <w:rPr>
                <w:rFonts w:eastAsiaTheme="minorEastAsia"/>
              </w:rPr>
            </w:pPr>
            <w:r>
              <w:rPr>
                <w:rFonts w:eastAsiaTheme="minorEastAsia"/>
              </w:rPr>
              <w:lastRenderedPageBreak/>
              <w:t>12/13</w:t>
            </w:r>
            <w:r w:rsidR="6010B541" w:rsidRPr="41A83DAB">
              <w:rPr>
                <w:rFonts w:eastAsiaTheme="minorEastAsia"/>
              </w:rPr>
              <w:t>/</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1EE78C6A" w:rsidR="003806E6" w:rsidRPr="00AA4737" w:rsidRDefault="00372ED4" w:rsidP="41A83DAB">
            <w:pPr>
              <w:spacing w:before="216" w:after="72"/>
              <w:jc w:val="center"/>
              <w:rPr>
                <w:rFonts w:eastAsiaTheme="minorEastAsia"/>
              </w:rPr>
            </w:pPr>
            <w:r>
              <w:rPr>
                <w:rFonts w:eastAsiaTheme="minorEastAsia"/>
              </w:rPr>
              <w:t>12/18</w:t>
            </w:r>
            <w:r w:rsidR="35E382DF" w:rsidRPr="41A83DAB">
              <w:rPr>
                <w:rFonts w:eastAsiaTheme="minorEastAsia"/>
              </w:rPr>
              <w:t>/</w:t>
            </w:r>
            <w:r w:rsidR="18EA26E9"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7015B507" w14:textId="7EB4882D"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in order to provide </w:t>
      </w:r>
      <w:r w:rsidR="0060744C">
        <w:t>WaTech</w:t>
      </w:r>
      <w:r w:rsidR="00752512">
        <w:t xml:space="preserve"> with an opportunity to take any necessary action. </w:t>
      </w:r>
      <w:r w:rsidR="0017124D">
        <w:t xml:space="preserve">Identification of these sites will result in a </w:t>
      </w:r>
      <w:r w:rsidR="00D83509">
        <w:t>Question and Answer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in order to be eligible to submit a response to the RFQ. The purpose of </w:t>
      </w:r>
      <w:r w:rsidR="0019190A">
        <w:lastRenderedPageBreak/>
        <w:t xml:space="preserve">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any and all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In the event that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lastRenderedPageBreak/>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thirty minute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’s performance with regard to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any and all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90 day period. </w:t>
      </w:r>
      <w:r w:rsidR="0060744C">
        <w:rPr>
          <w:b/>
          <w:i/>
        </w:rPr>
        <w:t>WaTech</w:t>
      </w:r>
      <w:r w:rsidR="00FE0EDA" w:rsidRPr="00FE0EDA">
        <w:rPr>
          <w:b/>
          <w:i/>
        </w:rPr>
        <w:t xml:space="preserve"> reserves the right to cancel an award where evaluation errors are realized subsequent to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w:t>
      </w:r>
      <w:r w:rsidR="005F1A95" w:rsidRPr="005F1A95">
        <w:rPr>
          <w:b/>
          <w:i/>
        </w:rPr>
        <w:lastRenderedPageBreak/>
        <w:t>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r w:rsidR="00D32DBC">
        <w:rPr>
          <w:sz w:val="24"/>
          <w:szCs w:val="24"/>
        </w:rPr>
        <w:t xml:space="preserve">In the event that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lastRenderedPageBreak/>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site by site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lastRenderedPageBreak/>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compete, and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w:t>
      </w:r>
      <w:r w:rsidR="00DC0FF8">
        <w:lastRenderedPageBreak/>
        <w:t>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lastRenderedPageBreak/>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We understand that any Contract awarded, as a result of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WA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Correcting errors and reevaluating all Responses;</w:t>
      </w:r>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with a one year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r>
        <w:rPr>
          <w:szCs w:val="22"/>
        </w:rPr>
        <w:t>one year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16F0C52C"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7447C8">
      <w:rPr>
        <w:sz w:val="20"/>
        <w:szCs w:val="20"/>
      </w:rPr>
      <w:t>1</w:t>
    </w:r>
    <w:r w:rsidR="006B63EF">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4197379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41973792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Tk4NjE3YzEtYTU1Yy00NjUzLThmZDItZGJjYzZlMzYwOWY5%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4467</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2024-11-01T16:51:00Z</dcterms:created>
  <dcterms:modified xsi:type="dcterms:W3CDTF">2024-11-01T20:42:00Z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