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CBFB0" w14:textId="0ABBC8C8" w:rsidR="00B45684" w:rsidRDefault="00844C58">
      <w:pPr>
        <w:jc w:val="center"/>
        <w:rPr>
          <w:b/>
          <w:sz w:val="36"/>
        </w:rPr>
      </w:pPr>
      <w:r>
        <w:rPr>
          <w:b/>
          <w:sz w:val="36"/>
        </w:rPr>
        <w:t>Network</w:t>
      </w:r>
      <w:r w:rsidR="00B45684">
        <w:rPr>
          <w:b/>
          <w:sz w:val="36"/>
        </w:rPr>
        <w:t xml:space="preserve"> Services Agreement </w:t>
      </w:r>
      <w:r w:rsidR="005812C5">
        <w:rPr>
          <w:b/>
          <w:sz w:val="36"/>
        </w:rPr>
        <w:t>2</w:t>
      </w:r>
      <w:r w:rsidR="00580AEA">
        <w:rPr>
          <w:b/>
          <w:sz w:val="36"/>
        </w:rPr>
        <w:t>5</w:t>
      </w:r>
      <w:r w:rsidR="005812C5">
        <w:rPr>
          <w:b/>
          <w:sz w:val="36"/>
        </w:rPr>
        <w:t>-XXX</w:t>
      </w:r>
    </w:p>
    <w:p w14:paraId="78C5D889" w14:textId="2F178DC6" w:rsidR="00A25778" w:rsidRPr="005A721C" w:rsidRDefault="00B45684">
      <w:pPr>
        <w:jc w:val="center"/>
        <w:rPr>
          <w:b/>
          <w:sz w:val="36"/>
        </w:rPr>
      </w:pPr>
      <w:r>
        <w:rPr>
          <w:b/>
          <w:sz w:val="36"/>
        </w:rPr>
        <w:t xml:space="preserve">Addendum 02 - </w:t>
      </w:r>
      <w:r w:rsidR="00A35573">
        <w:rPr>
          <w:b/>
          <w:sz w:val="36"/>
        </w:rPr>
        <w:t xml:space="preserve">Fixed Wireless </w:t>
      </w:r>
      <w:r w:rsidR="00CD2783" w:rsidRPr="005A721C">
        <w:rPr>
          <w:b/>
          <w:sz w:val="36"/>
        </w:rPr>
        <w:t xml:space="preserve">Ethernet </w:t>
      </w:r>
    </w:p>
    <w:p w14:paraId="5910F734" w14:textId="77777777" w:rsidR="006A6F07" w:rsidRPr="005A721C" w:rsidRDefault="006A6F07" w:rsidP="00025AF7">
      <w:pPr>
        <w:rPr>
          <w:sz w:val="24"/>
          <w:szCs w:val="24"/>
        </w:rPr>
      </w:pPr>
      <w:bookmarkStart w:id="0" w:name="_Toc527528807"/>
      <w:bookmarkStart w:id="1" w:name="_Toc527528940"/>
      <w:bookmarkStart w:id="2" w:name="_Toc535111021"/>
      <w:bookmarkStart w:id="3" w:name="_Toc181615121"/>
    </w:p>
    <w:p w14:paraId="7AE87468" w14:textId="1A3D6AFB" w:rsidR="00844677" w:rsidRPr="00B45684" w:rsidRDefault="00844677" w:rsidP="00844677">
      <w:pPr>
        <w:pStyle w:val="Heading1para"/>
        <w:ind w:left="0"/>
        <w:rPr>
          <w:szCs w:val="22"/>
        </w:rPr>
      </w:pPr>
      <w:r w:rsidRPr="00B45684">
        <w:rPr>
          <w:szCs w:val="22"/>
        </w:rPr>
        <w:t xml:space="preserve">This </w:t>
      </w:r>
      <w:r w:rsidR="000967BA" w:rsidRPr="00B45684">
        <w:rPr>
          <w:szCs w:val="22"/>
        </w:rPr>
        <w:t>Addendum</w:t>
      </w:r>
      <w:r w:rsidRPr="00B45684">
        <w:rPr>
          <w:szCs w:val="22"/>
        </w:rPr>
        <w:t xml:space="preserve"> sets forth the terms governing all </w:t>
      </w:r>
      <w:r w:rsidR="00A35573" w:rsidRPr="00B45684">
        <w:rPr>
          <w:szCs w:val="22"/>
        </w:rPr>
        <w:t xml:space="preserve">Fixed Wireless </w:t>
      </w:r>
      <w:r w:rsidRPr="00B45684">
        <w:rPr>
          <w:szCs w:val="22"/>
        </w:rPr>
        <w:t>Ethernet services provided pursuant to an awarded Statement of Work</w:t>
      </w:r>
      <w:r w:rsidR="009A1179" w:rsidRPr="00B45684">
        <w:rPr>
          <w:szCs w:val="22"/>
        </w:rPr>
        <w:t xml:space="preserve"> </w:t>
      </w:r>
      <w:r w:rsidR="006F6975" w:rsidRPr="00B45684">
        <w:rPr>
          <w:szCs w:val="22"/>
        </w:rPr>
        <w:t>(SOW)</w:t>
      </w:r>
      <w:r w:rsidRPr="00B45684">
        <w:rPr>
          <w:szCs w:val="22"/>
        </w:rPr>
        <w:t xml:space="preserve">. The </w:t>
      </w:r>
      <w:r w:rsidR="00846B87" w:rsidRPr="00B45684">
        <w:rPr>
          <w:szCs w:val="22"/>
        </w:rPr>
        <w:t>Contractor</w:t>
      </w:r>
      <w:r w:rsidRPr="00B45684">
        <w:rPr>
          <w:szCs w:val="22"/>
        </w:rPr>
        <w:t xml:space="preserve"> represents that the </w:t>
      </w:r>
      <w:r w:rsidR="00EA4ED2" w:rsidRPr="00B45684">
        <w:rPr>
          <w:szCs w:val="22"/>
        </w:rPr>
        <w:t xml:space="preserve">Services </w:t>
      </w:r>
      <w:r w:rsidRPr="00B45684">
        <w:rPr>
          <w:szCs w:val="22"/>
        </w:rPr>
        <w:t xml:space="preserve">provided under such SOW shall be performed </w:t>
      </w:r>
      <w:r w:rsidR="00401318" w:rsidRPr="00B45684">
        <w:rPr>
          <w:szCs w:val="22"/>
        </w:rPr>
        <w:t xml:space="preserve">in a manner </w:t>
      </w:r>
      <w:r w:rsidRPr="00B45684">
        <w:rPr>
          <w:szCs w:val="22"/>
        </w:rPr>
        <w:t>consistent with the following terms. This Addendum incorporates by referenc</w:t>
      </w:r>
      <w:r w:rsidR="009A1179" w:rsidRPr="00B45684">
        <w:rPr>
          <w:szCs w:val="22"/>
        </w:rPr>
        <w:t xml:space="preserve">e the </w:t>
      </w:r>
      <w:r w:rsidR="00844C58">
        <w:rPr>
          <w:szCs w:val="22"/>
        </w:rPr>
        <w:t>Network</w:t>
      </w:r>
      <w:r w:rsidR="009A1179" w:rsidRPr="00B45684">
        <w:rPr>
          <w:szCs w:val="22"/>
        </w:rPr>
        <w:t xml:space="preserve"> Service Agreement.</w:t>
      </w:r>
    </w:p>
    <w:p w14:paraId="42C6B6E9" w14:textId="77777777" w:rsidR="00AF3907" w:rsidRPr="007427FB" w:rsidRDefault="00AF3907" w:rsidP="00C651D3">
      <w:pPr>
        <w:pStyle w:val="Heading1"/>
        <w:numPr>
          <w:ilvl w:val="0"/>
          <w:numId w:val="5"/>
        </w:numPr>
      </w:pPr>
      <w:bookmarkStart w:id="4" w:name="_Toc467155053"/>
      <w:bookmarkStart w:id="5" w:name="_Toc478573229"/>
      <w:r w:rsidRPr="007427FB">
        <w:t>Definition</w:t>
      </w:r>
      <w:r w:rsidR="007427FB" w:rsidRPr="007427FB">
        <w:t xml:space="preserve"> of Terms</w:t>
      </w:r>
      <w:bookmarkEnd w:id="4"/>
      <w:bookmarkEnd w:id="5"/>
    </w:p>
    <w:p w14:paraId="00EE69F6" w14:textId="6309009C" w:rsidR="00D80E83" w:rsidRPr="005A721C" w:rsidRDefault="00D80E83" w:rsidP="00D80E83">
      <w:pPr>
        <w:pStyle w:val="Heading1para"/>
      </w:pPr>
      <w:r>
        <w:rPr>
          <w:b/>
        </w:rPr>
        <w:t>“</w:t>
      </w:r>
      <w:r w:rsidRPr="005A721C">
        <w:rPr>
          <w:b/>
        </w:rPr>
        <w:t>Copper</w:t>
      </w:r>
      <w:r w:rsidRPr="005A721C">
        <w:t xml:space="preserve"> </w:t>
      </w:r>
      <w:r>
        <w:t>shall mean a</w:t>
      </w:r>
      <w:r w:rsidRPr="005A721C">
        <w:t>n Ethernet handoff, via RJ-4</w:t>
      </w:r>
      <w:r w:rsidR="00BB6B40">
        <w:t>5</w:t>
      </w:r>
      <w:r w:rsidRPr="005A721C">
        <w:t xml:space="preserve"> connector.</w:t>
      </w:r>
    </w:p>
    <w:p w14:paraId="5563B8FD" w14:textId="1FE1F9B5" w:rsidR="00D80E83" w:rsidRDefault="00D80E83" w:rsidP="00D80E83">
      <w:pPr>
        <w:pStyle w:val="Heading1para"/>
      </w:pPr>
      <w:r>
        <w:rPr>
          <w:b/>
        </w:rPr>
        <w:t>“</w:t>
      </w:r>
      <w:r w:rsidRPr="005A721C">
        <w:rPr>
          <w:b/>
        </w:rPr>
        <w:t>Electrical</w:t>
      </w:r>
      <w:r>
        <w:t xml:space="preserve"> shall mean a</w:t>
      </w:r>
      <w:r w:rsidRPr="005A721C">
        <w:t>n Ethernet handoff, via RJ-4</w:t>
      </w:r>
      <w:r w:rsidR="00BB6B40">
        <w:t>5</w:t>
      </w:r>
      <w:r w:rsidRPr="005A721C">
        <w:t xml:space="preserve"> connector.</w:t>
      </w:r>
    </w:p>
    <w:p w14:paraId="6DBCABB5" w14:textId="5F2E1450" w:rsidR="00D14D02" w:rsidRPr="005A721C" w:rsidRDefault="00D14D02" w:rsidP="00D80E83">
      <w:pPr>
        <w:pStyle w:val="Heading1para"/>
      </w:pPr>
      <w:r>
        <w:rPr>
          <w:b/>
        </w:rPr>
        <w:t>“</w:t>
      </w:r>
      <w:r w:rsidRPr="007A20BD">
        <w:rPr>
          <w:b/>
        </w:rPr>
        <w:t xml:space="preserve">Fixed </w:t>
      </w:r>
      <w:r>
        <w:rPr>
          <w:b/>
        </w:rPr>
        <w:t>W</w:t>
      </w:r>
      <w:r w:rsidRPr="007A20BD">
        <w:rPr>
          <w:b/>
        </w:rPr>
        <w:t>ireless</w:t>
      </w:r>
      <w:r>
        <w:t>”</w:t>
      </w:r>
      <w:r w:rsidRPr="00D14D02">
        <w:t xml:space="preserve"> </w:t>
      </w:r>
      <w:r>
        <w:t>shall mean</w:t>
      </w:r>
      <w:r w:rsidRPr="00D14D02">
        <w:t xml:space="preserve"> the operation of wireless devices or systems in fixed locations such as homes and offices. </w:t>
      </w:r>
      <w:r w:rsidR="00393D67">
        <w:t>These point</w:t>
      </w:r>
      <w:r w:rsidR="000D0369">
        <w:t>-</w:t>
      </w:r>
      <w:r w:rsidR="00393D67">
        <w:t>to</w:t>
      </w:r>
      <w:r w:rsidR="000D0369">
        <w:t>-</w:t>
      </w:r>
      <w:r w:rsidR="00393D67">
        <w:t xml:space="preserve">point signal transmissions occur through the air over a terrestrial microwave platform rather than through copper or optical fiber.  </w:t>
      </w:r>
    </w:p>
    <w:p w14:paraId="7A143656" w14:textId="77777777" w:rsidR="00CD2755" w:rsidRPr="005A721C" w:rsidRDefault="00CD2755" w:rsidP="00CD2755">
      <w:pPr>
        <w:pStyle w:val="Heading1para"/>
      </w:pPr>
      <w:r w:rsidRPr="005A721C">
        <w:t>“</w:t>
      </w:r>
      <w:r w:rsidRPr="005A721C">
        <w:rPr>
          <w:b/>
        </w:rPr>
        <w:t>Jitter</w:t>
      </w:r>
      <w:r w:rsidRPr="005A721C">
        <w:t xml:space="preserve">” </w:t>
      </w:r>
      <w:r>
        <w:t>shall mean</w:t>
      </w:r>
      <w:r w:rsidRPr="005A721C">
        <w:t xml:space="preserve"> an undesirable variation in the interval at which packets are received, also described as the variability in Latency as measured in the variability over time of the packet Latency across a network.</w:t>
      </w:r>
    </w:p>
    <w:p w14:paraId="74757D8C" w14:textId="77777777" w:rsidR="00857C62" w:rsidRPr="00194735" w:rsidRDefault="00BE0398" w:rsidP="00CD2755">
      <w:pPr>
        <w:pStyle w:val="Heading1para"/>
      </w:pPr>
      <w:r w:rsidRPr="005A721C">
        <w:t>“</w:t>
      </w:r>
      <w:r w:rsidR="00FE552C" w:rsidRPr="005A721C">
        <w:rPr>
          <w:b/>
        </w:rPr>
        <w:t>Latency</w:t>
      </w:r>
      <w:r w:rsidRPr="005A721C">
        <w:t xml:space="preserve">” </w:t>
      </w:r>
      <w:r w:rsidR="00921660">
        <w:t>s</w:t>
      </w:r>
      <w:r w:rsidR="00F7239C">
        <w:t xml:space="preserve">hall mean </w:t>
      </w:r>
      <w:r w:rsidR="00194735" w:rsidRPr="00194735">
        <w:t>how much time it takes for a</w:t>
      </w:r>
      <w:r w:rsidR="00194735">
        <w:t xml:space="preserve"> </w:t>
      </w:r>
      <w:r w:rsidR="00194735" w:rsidRPr="00194735">
        <w:t>packet</w:t>
      </w:r>
      <w:r w:rsidR="00194735">
        <w:t xml:space="preserve"> </w:t>
      </w:r>
      <w:r w:rsidR="00194735" w:rsidRPr="00194735">
        <w:t>of data to get from one designated point to another</w:t>
      </w:r>
      <w:r w:rsidR="00921660">
        <w:t>.</w:t>
      </w:r>
    </w:p>
    <w:p w14:paraId="5A5E4AE2" w14:textId="77777777" w:rsidR="00CD2755" w:rsidRDefault="00CD2755" w:rsidP="00CD2755">
      <w:pPr>
        <w:pStyle w:val="Heading1para"/>
      </w:pPr>
      <w:r w:rsidRPr="005A721C">
        <w:t>“</w:t>
      </w:r>
      <w:r w:rsidRPr="005A721C">
        <w:rPr>
          <w:b/>
        </w:rPr>
        <w:t>Maximum Transmission Unit</w:t>
      </w:r>
      <w:r w:rsidRPr="005A721C">
        <w:t xml:space="preserve">” (MTU) </w:t>
      </w:r>
      <w:r>
        <w:t>shall mean</w:t>
      </w:r>
      <w:r w:rsidRPr="005A721C">
        <w:t xml:space="preserve"> the largest size packet or frame, specified in octets (eight-bit bytes), that can be sent in a packet- or frame-based network such as the Internet. The Internet's Transmission Control Protocol (TCP) uses the MTU to determine the maximum size of each packet in any transmission.</w:t>
      </w:r>
    </w:p>
    <w:p w14:paraId="6E6BB703" w14:textId="74338984" w:rsidR="00114BFD" w:rsidRPr="005A721C" w:rsidRDefault="00114BFD" w:rsidP="00CD2755">
      <w:pPr>
        <w:pStyle w:val="Heading1para"/>
      </w:pPr>
      <w:r>
        <w:t>“</w:t>
      </w:r>
      <w:r w:rsidRPr="007A20BD">
        <w:rPr>
          <w:b/>
        </w:rPr>
        <w:t>Mount</w:t>
      </w:r>
      <w:r>
        <w:t xml:space="preserve">” shall mean </w:t>
      </w:r>
      <w:r w:rsidR="00393D67">
        <w:t>t</w:t>
      </w:r>
      <w:r w:rsidR="00B76FED">
        <w:t xml:space="preserve">o affix a Radio to </w:t>
      </w:r>
      <w:r w:rsidR="00393D67">
        <w:t xml:space="preserve">the </w:t>
      </w:r>
      <w:r w:rsidR="00B76FED">
        <w:t xml:space="preserve">internal or external surface of a structure using </w:t>
      </w:r>
      <w:r w:rsidR="00393D67">
        <w:t>non-permanent, non-penetrating</w:t>
      </w:r>
      <w:r w:rsidR="00B76FED">
        <w:t xml:space="preserve"> </w:t>
      </w:r>
      <w:proofErr w:type="gramStart"/>
      <w:r w:rsidR="00B76FED">
        <w:t>materials.</w:t>
      </w:r>
      <w:r w:rsidR="00A92B88">
        <w:t>.</w:t>
      </w:r>
      <w:proofErr w:type="gramEnd"/>
      <w:r w:rsidR="00A92B88">
        <w:t xml:space="preserve">  Examples include affixing to a radio tower installed in the ground; the roof of a building</w:t>
      </w:r>
      <w:r w:rsidR="00393D67">
        <w:t xml:space="preserve"> consisting of a tripod and base (anchored with cement blocks)</w:t>
      </w:r>
      <w:r w:rsidR="00A92B88">
        <w:t xml:space="preserve">; the </w:t>
      </w:r>
      <w:r w:rsidR="00C236E7">
        <w:t xml:space="preserve">exterior </w:t>
      </w:r>
      <w:r w:rsidR="00A92B88">
        <w:t xml:space="preserve">wall </w:t>
      </w:r>
      <w:r w:rsidR="00C236E7">
        <w:t xml:space="preserve">or window </w:t>
      </w:r>
      <w:r w:rsidR="00A92B88">
        <w:t xml:space="preserve">of a building; etc.    </w:t>
      </w:r>
    </w:p>
    <w:p w14:paraId="3558D20C" w14:textId="77777777" w:rsidR="00CD2755" w:rsidRDefault="00CD2755" w:rsidP="00CD2755">
      <w:pPr>
        <w:pStyle w:val="Heading1para"/>
      </w:pPr>
      <w:r>
        <w:t>“</w:t>
      </w:r>
      <w:r w:rsidRPr="002E0D60">
        <w:rPr>
          <w:b/>
        </w:rPr>
        <w:t>MRC</w:t>
      </w:r>
      <w:r>
        <w:t xml:space="preserve">” shall mean Monthly Recurring Costs. </w:t>
      </w:r>
    </w:p>
    <w:p w14:paraId="2B7ED5D3" w14:textId="75CF2788" w:rsidR="00EC36BF" w:rsidRPr="005A721C" w:rsidRDefault="00F7239C" w:rsidP="008872FC">
      <w:pPr>
        <w:pStyle w:val="Heading1para"/>
      </w:pPr>
      <w:r>
        <w:rPr>
          <w:b/>
        </w:rPr>
        <w:t>“</w:t>
      </w:r>
      <w:r w:rsidR="00FE552C" w:rsidRPr="005A721C">
        <w:rPr>
          <w:b/>
        </w:rPr>
        <w:t>Optical</w:t>
      </w:r>
      <w:r w:rsidR="008872FC" w:rsidRPr="005A721C">
        <w:t>”</w:t>
      </w:r>
      <w:r w:rsidR="00FE552C" w:rsidRPr="005A721C">
        <w:t xml:space="preserve"> </w:t>
      </w:r>
      <w:r>
        <w:t xml:space="preserve">shall mean </w:t>
      </w:r>
      <w:r w:rsidR="001776A0" w:rsidRPr="005A721C">
        <w:t>E</w:t>
      </w:r>
      <w:r w:rsidR="00FE552C" w:rsidRPr="005A721C">
        <w:t xml:space="preserve">thernet handoff, via </w:t>
      </w:r>
      <w:r w:rsidR="005B7747">
        <w:t>single-mode or multi-mode</w:t>
      </w:r>
      <w:r w:rsidR="008872FC" w:rsidRPr="005A721C">
        <w:t xml:space="preserve"> </w:t>
      </w:r>
      <w:r w:rsidR="00FE552C" w:rsidRPr="005A721C">
        <w:t>connector.</w:t>
      </w:r>
    </w:p>
    <w:p w14:paraId="3BDDD3B9" w14:textId="77777777" w:rsidR="00CD2755" w:rsidRDefault="00CD2755" w:rsidP="00CD2755">
      <w:pPr>
        <w:pStyle w:val="Heading1para"/>
      </w:pPr>
      <w:r w:rsidRPr="005A721C">
        <w:rPr>
          <w:b/>
        </w:rPr>
        <w:t>“Packet Loss”</w:t>
      </w:r>
      <w:r>
        <w:rPr>
          <w:b/>
        </w:rPr>
        <w:t xml:space="preserve"> </w:t>
      </w:r>
      <w:r w:rsidRPr="00987BF4">
        <w:t xml:space="preserve">shall mean </w:t>
      </w:r>
      <w:r>
        <w:t>when one or more packets of data traveling across a network fail to reach their destination.</w:t>
      </w:r>
    </w:p>
    <w:p w14:paraId="48103267" w14:textId="76AF6FB4" w:rsidR="00D14D02" w:rsidRDefault="00D14D02" w:rsidP="00CD2755">
      <w:pPr>
        <w:pStyle w:val="Heading1para"/>
        <w:rPr>
          <w:b/>
        </w:rPr>
      </w:pPr>
      <w:r>
        <w:rPr>
          <w:b/>
        </w:rPr>
        <w:t xml:space="preserve">“Radio” </w:t>
      </w:r>
      <w:r w:rsidRPr="007A20BD">
        <w:t>shall mean</w:t>
      </w:r>
      <w:r>
        <w:rPr>
          <w:b/>
        </w:rPr>
        <w:t xml:space="preserve"> </w:t>
      </w:r>
      <w:r w:rsidR="00A92B88" w:rsidRPr="00445E6A">
        <w:t>the devices that send and/or receive microwave signals between two different locations, generally ‘line of sight’ to each other.</w:t>
      </w:r>
      <w:r w:rsidR="00A92B88">
        <w:rPr>
          <w:b/>
        </w:rPr>
        <w:t xml:space="preserve">  </w:t>
      </w:r>
    </w:p>
    <w:p w14:paraId="306A7D39" w14:textId="26533D18" w:rsidR="00C72D4D" w:rsidRDefault="00C72D4D" w:rsidP="00CD2755">
      <w:pPr>
        <w:pStyle w:val="Heading1para"/>
      </w:pPr>
      <w:r>
        <w:rPr>
          <w:b/>
        </w:rPr>
        <w:t xml:space="preserve">“Services” </w:t>
      </w:r>
      <w:r w:rsidRPr="008D0AE1">
        <w:t xml:space="preserve">shall mean the fixed wireless Ethernet services provisioned under this Technical Addendum and the applicable Statement of Work. </w:t>
      </w:r>
    </w:p>
    <w:p w14:paraId="0052CB74" w14:textId="7B125736" w:rsidR="00E5499F" w:rsidRPr="005A721C" w:rsidRDefault="00E5499F" w:rsidP="00E5499F">
      <w:pPr>
        <w:pStyle w:val="Heading1para"/>
      </w:pPr>
      <w:r w:rsidRPr="005A721C">
        <w:t>“</w:t>
      </w:r>
      <w:r w:rsidRPr="005A721C">
        <w:rPr>
          <w:b/>
        </w:rPr>
        <w:t>TLA Period</w:t>
      </w:r>
      <w:r w:rsidRPr="005A721C">
        <w:t xml:space="preserve">” </w:t>
      </w:r>
      <w:r>
        <w:t>shall mean the</w:t>
      </w:r>
      <w:r w:rsidRPr="005A721C">
        <w:t xml:space="preserve"> period </w:t>
      </w:r>
      <w:r>
        <w:t>remaining in the Term for</w:t>
      </w:r>
      <w:r w:rsidRPr="005A721C">
        <w:t xml:space="preserve"> which </w:t>
      </w:r>
      <w:r w:rsidR="00580AEA">
        <w:t>WaTech</w:t>
      </w:r>
      <w:r>
        <w:t xml:space="preserve"> may be assessed </w:t>
      </w:r>
      <w:r w:rsidRPr="005A721C">
        <w:t xml:space="preserve">a fee </w:t>
      </w:r>
      <w:r>
        <w:t xml:space="preserve">due to an early termination of an applicable Statement of Work not due to an allowable termination under the </w:t>
      </w:r>
      <w:r w:rsidR="00844C58">
        <w:t>Network</w:t>
      </w:r>
      <w:r>
        <w:t xml:space="preserve"> Services Agreement or appl</w:t>
      </w:r>
      <w:r w:rsidR="00804D2C">
        <w:t>icable incorporated documents.</w:t>
      </w:r>
    </w:p>
    <w:p w14:paraId="4058B6DC" w14:textId="053A3D09" w:rsidR="0068552C" w:rsidRDefault="00F627C6" w:rsidP="00CD2755">
      <w:pPr>
        <w:pStyle w:val="Heading1para"/>
      </w:pPr>
      <w:r w:rsidRPr="005A721C" w:rsidDel="00F627C6">
        <w:t xml:space="preserve"> </w:t>
      </w:r>
      <w:r w:rsidR="008E443C">
        <w:t>“</w:t>
      </w:r>
      <w:r w:rsidR="008E443C" w:rsidRPr="002E0D60">
        <w:rPr>
          <w:b/>
        </w:rPr>
        <w:t>VLAN</w:t>
      </w:r>
      <w:r w:rsidR="008E443C">
        <w:t xml:space="preserve">” shall mean </w:t>
      </w:r>
      <w:r w:rsidR="008E443C" w:rsidRPr="008E443C">
        <w:t>Virtual Local Area Network.</w:t>
      </w:r>
    </w:p>
    <w:p w14:paraId="103363BA" w14:textId="77777777" w:rsidR="00D7244B" w:rsidRPr="005A721C" w:rsidRDefault="00D7244B" w:rsidP="00D7244B">
      <w:pPr>
        <w:pStyle w:val="Heading1"/>
        <w:numPr>
          <w:ilvl w:val="0"/>
          <w:numId w:val="5"/>
        </w:numPr>
      </w:pPr>
      <w:bookmarkStart w:id="6" w:name="_Toc467155054"/>
      <w:bookmarkStart w:id="7" w:name="_Toc478573230"/>
      <w:bookmarkStart w:id="8" w:name="_Toc467155055"/>
      <w:bookmarkStart w:id="9" w:name="_Toc478573231"/>
      <w:r w:rsidRPr="005A721C">
        <w:lastRenderedPageBreak/>
        <w:t>Statement of Work (“SOW”)</w:t>
      </w:r>
      <w:bookmarkEnd w:id="6"/>
      <w:bookmarkEnd w:id="7"/>
    </w:p>
    <w:p w14:paraId="1E858494" w14:textId="0242B2F0" w:rsidR="00D7244B" w:rsidRPr="00D4081F" w:rsidRDefault="00D7244B" w:rsidP="00D7244B">
      <w:pPr>
        <w:pStyle w:val="Heading2"/>
        <w:tabs>
          <w:tab w:val="clear" w:pos="1260"/>
          <w:tab w:val="clear" w:pos="2070"/>
          <w:tab w:val="num" w:pos="1530"/>
          <w:tab w:val="num" w:pos="1620"/>
        </w:tabs>
        <w:ind w:left="1530"/>
      </w:pPr>
      <w:r w:rsidRPr="00D4081F">
        <w:t>All Services shall be performed pursuant to the terms of this Contract and shall be documented in an SOW</w:t>
      </w:r>
      <w:r>
        <w:t>, amendment to a SOW,</w:t>
      </w:r>
      <w:r w:rsidRPr="00D4081F">
        <w:t xml:space="preserve"> or other order document established between </w:t>
      </w:r>
      <w:r w:rsidR="00580AEA">
        <w:t>WaTech</w:t>
      </w:r>
      <w:r w:rsidRPr="00D4081F">
        <w:t xml:space="preserve"> and </w:t>
      </w:r>
      <w:r>
        <w:t>Contractor</w:t>
      </w:r>
      <w:r w:rsidRPr="00D4081F">
        <w:rPr>
          <w:i/>
        </w:rPr>
        <w:t>.</w:t>
      </w:r>
    </w:p>
    <w:p w14:paraId="033BE97A" w14:textId="77777777" w:rsidR="00D7244B" w:rsidRPr="00D4081F" w:rsidRDefault="00D7244B" w:rsidP="00D7244B">
      <w:pPr>
        <w:pStyle w:val="Heading2"/>
        <w:tabs>
          <w:tab w:val="clear" w:pos="1260"/>
          <w:tab w:val="clear" w:pos="2070"/>
          <w:tab w:val="num" w:pos="1530"/>
          <w:tab w:val="num" w:pos="1620"/>
        </w:tabs>
        <w:ind w:left="1530"/>
      </w:pPr>
      <w:r w:rsidRPr="00D4081F">
        <w:t xml:space="preserve">No work shall be performed by </w:t>
      </w:r>
      <w:r>
        <w:t>Contractor</w:t>
      </w:r>
      <w:r w:rsidRPr="00D4081F">
        <w:t xml:space="preserve"> until:</w:t>
      </w:r>
    </w:p>
    <w:p w14:paraId="2C789A47" w14:textId="05F1D9C8" w:rsidR="00D7244B" w:rsidRPr="00D4081F" w:rsidRDefault="00D7244B" w:rsidP="00D7244B">
      <w:pPr>
        <w:pStyle w:val="Heading2"/>
        <w:numPr>
          <w:ilvl w:val="2"/>
          <w:numId w:val="4"/>
        </w:numPr>
        <w:tabs>
          <w:tab w:val="clear" w:pos="1890"/>
          <w:tab w:val="clear" w:pos="2070"/>
          <w:tab w:val="num" w:pos="1800"/>
        </w:tabs>
        <w:ind w:left="1800"/>
      </w:pPr>
      <w:r>
        <w:t>A</w:t>
      </w:r>
      <w:r w:rsidRPr="00D4081F">
        <w:t xml:space="preserve"> SOW</w:t>
      </w:r>
      <w:r>
        <w:t xml:space="preserve"> or amendment to a SOW</w:t>
      </w:r>
      <w:r w:rsidRPr="00D4081F">
        <w:t xml:space="preserve"> is executed by </w:t>
      </w:r>
      <w:r>
        <w:t>Contractor</w:t>
      </w:r>
      <w:r w:rsidRPr="00D4081F">
        <w:t xml:space="preserve"> and </w:t>
      </w:r>
      <w:r w:rsidR="00580AEA">
        <w:t>WaTech</w:t>
      </w:r>
      <w:r w:rsidRPr="00D4081F">
        <w:t xml:space="preserve"> and</w:t>
      </w:r>
    </w:p>
    <w:p w14:paraId="29C36F09" w14:textId="77777777" w:rsidR="00D7244B" w:rsidRPr="00D4081F" w:rsidRDefault="00D7244B" w:rsidP="00D7244B">
      <w:pPr>
        <w:pStyle w:val="Heading2"/>
        <w:numPr>
          <w:ilvl w:val="2"/>
          <w:numId w:val="4"/>
        </w:numPr>
        <w:tabs>
          <w:tab w:val="clear" w:pos="1890"/>
          <w:tab w:val="clear" w:pos="2070"/>
          <w:tab w:val="num" w:pos="1800"/>
        </w:tabs>
        <w:ind w:left="1800"/>
      </w:pPr>
      <w:r w:rsidRPr="00D4081F">
        <w:t xml:space="preserve">the </w:t>
      </w:r>
      <w:r>
        <w:t xml:space="preserve">executed </w:t>
      </w:r>
      <w:r w:rsidRPr="00D4081F">
        <w:t>SOW</w:t>
      </w:r>
      <w:r>
        <w:t xml:space="preserve"> or amendment to the SOW</w:t>
      </w:r>
      <w:r w:rsidRPr="00D4081F">
        <w:t xml:space="preserve"> is received by </w:t>
      </w:r>
      <w:r>
        <w:t>Contractor</w:t>
      </w:r>
      <w:r w:rsidRPr="00D4081F">
        <w:t xml:space="preserve"> and</w:t>
      </w:r>
    </w:p>
    <w:p w14:paraId="49878390" w14:textId="6F3E1AFE" w:rsidR="00D7244B" w:rsidRPr="00D4081F" w:rsidRDefault="00580AEA" w:rsidP="00D7244B">
      <w:pPr>
        <w:pStyle w:val="Heading2"/>
        <w:numPr>
          <w:ilvl w:val="2"/>
          <w:numId w:val="4"/>
        </w:numPr>
        <w:tabs>
          <w:tab w:val="clear" w:pos="1890"/>
          <w:tab w:val="clear" w:pos="2070"/>
          <w:tab w:val="num" w:pos="1800"/>
        </w:tabs>
        <w:ind w:left="1800"/>
      </w:pPr>
      <w:r>
        <w:t>WaTech</w:t>
      </w:r>
      <w:r w:rsidR="00D7244B" w:rsidRPr="00D4081F">
        <w:t xml:space="preserve"> electronically sends a Tech Order to the </w:t>
      </w:r>
      <w:r w:rsidR="00D7244B">
        <w:t>Contractor</w:t>
      </w:r>
    </w:p>
    <w:p w14:paraId="6ECEF63D" w14:textId="27FD7446" w:rsidR="00D7244B" w:rsidRPr="00D4081F" w:rsidRDefault="00D7244B" w:rsidP="00D7244B">
      <w:pPr>
        <w:pStyle w:val="Heading2"/>
        <w:tabs>
          <w:tab w:val="clear" w:pos="1260"/>
          <w:tab w:val="clear" w:pos="2070"/>
          <w:tab w:val="num" w:pos="1530"/>
          <w:tab w:val="num" w:pos="1620"/>
        </w:tabs>
        <w:ind w:left="1530"/>
      </w:pPr>
      <w:r w:rsidRPr="00D4081F">
        <w:t xml:space="preserve">ASV will deliver all signed SOW </w:t>
      </w:r>
      <w:r>
        <w:t xml:space="preserve">or amendment to a SOW </w:t>
      </w:r>
      <w:r w:rsidRPr="00D4081F">
        <w:t xml:space="preserve">documents electronically to </w:t>
      </w:r>
      <w:r w:rsidR="00580AEA">
        <w:t>WaTech</w:t>
      </w:r>
      <w:r w:rsidRPr="00D4081F">
        <w:t>.</w:t>
      </w:r>
    </w:p>
    <w:p w14:paraId="14C97494" w14:textId="2679A447" w:rsidR="00D7244B" w:rsidRPr="004C776B" w:rsidRDefault="00D7244B" w:rsidP="00D7244B">
      <w:pPr>
        <w:pStyle w:val="Heading2"/>
        <w:tabs>
          <w:tab w:val="clear" w:pos="1260"/>
          <w:tab w:val="clear" w:pos="2070"/>
          <w:tab w:val="num" w:pos="1530"/>
          <w:tab w:val="num" w:pos="1620"/>
        </w:tabs>
        <w:ind w:left="1530"/>
      </w:pPr>
      <w:r w:rsidRPr="004C776B">
        <w:t>The ASV must sign and electronically return the SOW</w:t>
      </w:r>
      <w:r>
        <w:t xml:space="preserve"> or amendment to the SOW</w:t>
      </w:r>
      <w:r w:rsidRPr="004C776B">
        <w:t xml:space="preserve"> within </w:t>
      </w:r>
      <w:r>
        <w:t>seven</w:t>
      </w:r>
      <w:r w:rsidRPr="004C776B">
        <w:t xml:space="preserve"> (</w:t>
      </w:r>
      <w:r>
        <w:t>7</w:t>
      </w:r>
      <w:r w:rsidRPr="004C776B">
        <w:t xml:space="preserve">) days of </w:t>
      </w:r>
      <w:r w:rsidR="00580AEA">
        <w:t>WaTech</w:t>
      </w:r>
      <w:r w:rsidRPr="004C776B">
        <w:t xml:space="preserve"> sending the SOW. In the event the ASV fails to meet this deadline, Contractor will be ineligible to participate in </w:t>
      </w:r>
      <w:r>
        <w:t xml:space="preserve">any </w:t>
      </w:r>
      <w:r w:rsidR="00580AEA">
        <w:t>WaTech</w:t>
      </w:r>
      <w:r>
        <w:t xml:space="preserve"> p</w:t>
      </w:r>
      <w:r w:rsidRPr="004C776B">
        <w:t>rocurements</w:t>
      </w:r>
      <w:r>
        <w:t xml:space="preserve"> related to this Techincal Addendum.  The right to participate will not commence until</w:t>
      </w:r>
      <w:r w:rsidRPr="004C776B">
        <w:t xml:space="preserve"> </w:t>
      </w:r>
      <w:r>
        <w:t>fifteen (15)</w:t>
      </w:r>
      <w:r w:rsidRPr="004C776B">
        <w:t xml:space="preserve"> days after </w:t>
      </w:r>
      <w:r w:rsidR="00580AEA">
        <w:t>WaTech</w:t>
      </w:r>
      <w:r w:rsidRPr="004C776B">
        <w:t xml:space="preserve"> recieves the outstanding SOW</w:t>
      </w:r>
      <w:r>
        <w:t xml:space="preserve"> or amendment to a SOW</w:t>
      </w:r>
      <w:r w:rsidRPr="004C776B">
        <w:t xml:space="preserve">.  The resultant loss of status will be escalated to the </w:t>
      </w:r>
      <w:r>
        <w:t>Contracts and Procurement Manager</w:t>
      </w:r>
      <w:r w:rsidRPr="004C776B">
        <w:t xml:space="preserve">, the Network Division Assistant Director, the Deptuy Director and the supervisor’s supervisor of the sales staff involved  as stated in the </w:t>
      </w:r>
      <w:r w:rsidR="00844C58">
        <w:t>Network</w:t>
      </w:r>
      <w:r w:rsidRPr="004C776B">
        <w:t xml:space="preserve"> Services Agreement.</w:t>
      </w:r>
    </w:p>
    <w:p w14:paraId="0F8A1355" w14:textId="343B767F" w:rsidR="00D7244B" w:rsidRDefault="00D7244B" w:rsidP="00D7244B">
      <w:pPr>
        <w:pStyle w:val="Heading2"/>
        <w:tabs>
          <w:tab w:val="clear" w:pos="1260"/>
          <w:tab w:val="clear" w:pos="2070"/>
          <w:tab w:val="num" w:pos="1530"/>
          <w:tab w:val="num" w:pos="1620"/>
        </w:tabs>
        <w:ind w:left="1530"/>
      </w:pPr>
      <w:r w:rsidRPr="004C776B">
        <w:t xml:space="preserve">If the ASV fails to sign and electronically return the SOW </w:t>
      </w:r>
      <w:r>
        <w:t xml:space="preserve">or amendment to the SOW </w:t>
      </w:r>
      <w:r w:rsidRPr="004C776B">
        <w:t xml:space="preserve">for more than fifteen (15) </w:t>
      </w:r>
      <w:r w:rsidRPr="00401318">
        <w:t xml:space="preserve">day(s) after the SOW is transmitted to the ASV </w:t>
      </w:r>
      <w:r>
        <w:t>Contractor</w:t>
      </w:r>
      <w:r w:rsidRPr="004C776B">
        <w:t xml:space="preserve"> will be ineligible to participate in </w:t>
      </w:r>
      <w:r>
        <w:t xml:space="preserve">any </w:t>
      </w:r>
      <w:r w:rsidR="00580AEA">
        <w:t>WaTech</w:t>
      </w:r>
      <w:r>
        <w:t xml:space="preserve"> procurements on this </w:t>
      </w:r>
      <w:r w:rsidR="00844C58">
        <w:t>NSA</w:t>
      </w:r>
      <w:r>
        <w:t>.  This right to participate will not commence until thirty (30)</w:t>
      </w:r>
      <w:r w:rsidRPr="004C776B">
        <w:t xml:space="preserve"> days after </w:t>
      </w:r>
      <w:r w:rsidR="00580AEA">
        <w:t>WaTech</w:t>
      </w:r>
      <w:r w:rsidRPr="004C776B">
        <w:t xml:space="preserve"> recieves the outstanding SOW</w:t>
      </w:r>
      <w:r>
        <w:t xml:space="preserve"> or amendment to the SOW</w:t>
      </w:r>
      <w:r w:rsidRPr="004C776B">
        <w:t xml:space="preserve">.  Multiple failures to timely return a signed SOW may result in a material breach and termination of the </w:t>
      </w:r>
      <w:r w:rsidR="00844C58">
        <w:t>Network</w:t>
      </w:r>
      <w:r w:rsidRPr="004C776B">
        <w:t xml:space="preserve"> Services Agreement, the Technical Addendum, or </w:t>
      </w:r>
      <w:r>
        <w:t xml:space="preserve">both in </w:t>
      </w:r>
      <w:r w:rsidR="00580AEA">
        <w:t>WaTech</w:t>
      </w:r>
      <w:r>
        <w:t>’</w:t>
      </w:r>
      <w:r w:rsidR="00580AEA">
        <w:t>s</w:t>
      </w:r>
      <w:r>
        <w:t xml:space="preserve"> sole discretion.</w:t>
      </w:r>
    </w:p>
    <w:p w14:paraId="3F1454E2" w14:textId="1FEA1A4F" w:rsidR="00D7244B" w:rsidRPr="00D4081F" w:rsidRDefault="00D7244B" w:rsidP="00D7244B">
      <w:pPr>
        <w:pStyle w:val="Heading2"/>
        <w:tabs>
          <w:tab w:val="clear" w:pos="1260"/>
          <w:tab w:val="clear" w:pos="2070"/>
          <w:tab w:val="num" w:pos="1530"/>
          <w:tab w:val="num" w:pos="1620"/>
        </w:tabs>
        <w:ind w:left="1530"/>
      </w:pPr>
      <w:r w:rsidRPr="004C776B">
        <w:t xml:space="preserve">If the ASV fails to sign and electronically return the SOW </w:t>
      </w:r>
      <w:r>
        <w:t xml:space="preserve">or amendment to the SOW </w:t>
      </w:r>
      <w:r w:rsidRPr="004C776B">
        <w:t xml:space="preserve">for more than </w:t>
      </w:r>
      <w:r>
        <w:t>thirty</w:t>
      </w:r>
      <w:r w:rsidRPr="004C776B">
        <w:t xml:space="preserve"> (</w:t>
      </w:r>
      <w:r>
        <w:t>30</w:t>
      </w:r>
      <w:r w:rsidRPr="004C776B">
        <w:t xml:space="preserve">) days from </w:t>
      </w:r>
      <w:r w:rsidR="00580AEA">
        <w:t>WaTech</w:t>
      </w:r>
      <w:r w:rsidRPr="004C776B">
        <w:t xml:space="preserve"> sending the SOW, the ASV will be </w:t>
      </w:r>
      <w:r>
        <w:t xml:space="preserve">cancelled and the Contactor will be </w:t>
      </w:r>
      <w:r w:rsidRPr="004C776B">
        <w:t xml:space="preserve">ineligible to participate in future </w:t>
      </w:r>
      <w:r w:rsidR="00580AEA">
        <w:t>WaTech</w:t>
      </w:r>
      <w:r w:rsidRPr="004C776B">
        <w:t xml:space="preserve"> </w:t>
      </w:r>
      <w:r>
        <w:t>p</w:t>
      </w:r>
      <w:r w:rsidRPr="004C776B">
        <w:t>rocurements</w:t>
      </w:r>
      <w:r>
        <w:t xml:space="preserve"> on this </w:t>
      </w:r>
      <w:r w:rsidR="00844C58">
        <w:t>NSA</w:t>
      </w:r>
      <w:r w:rsidRPr="004C776B">
        <w:t xml:space="preserve"> for </w:t>
      </w:r>
      <w:r>
        <w:t>sixty (60)</w:t>
      </w:r>
      <w:r w:rsidRPr="004C776B">
        <w:t xml:space="preserve"> days.  Multiple failures to timely return a signed SOW </w:t>
      </w:r>
      <w:r>
        <w:t xml:space="preserve">or amendment to the SOW </w:t>
      </w:r>
      <w:r w:rsidRPr="004C776B">
        <w:t xml:space="preserve">may </w:t>
      </w:r>
      <w:r w:rsidRPr="00A73F23">
        <w:t>consistute</w:t>
      </w:r>
      <w:r w:rsidRPr="00401318">
        <w:t xml:space="preserve"> in a material breach</w:t>
      </w:r>
      <w:r w:rsidRPr="004C776B">
        <w:t xml:space="preserve"> and termination of the </w:t>
      </w:r>
      <w:r w:rsidR="00844C58">
        <w:t>Network</w:t>
      </w:r>
      <w:r w:rsidRPr="004C776B">
        <w:t xml:space="preserve"> Services Agreement, the Technical Addendum, or </w:t>
      </w:r>
      <w:r>
        <w:t xml:space="preserve">both in </w:t>
      </w:r>
      <w:r w:rsidR="00580AEA">
        <w:t>WaTech</w:t>
      </w:r>
      <w:r>
        <w:t>’</w:t>
      </w:r>
      <w:r w:rsidR="00580AEA">
        <w:t>s</w:t>
      </w:r>
      <w:r>
        <w:t xml:space="preserve"> sole discretion.</w:t>
      </w:r>
      <w:r w:rsidRPr="00401318">
        <w:t xml:space="preserve"> </w:t>
      </w:r>
    </w:p>
    <w:p w14:paraId="0A093400" w14:textId="684D5358" w:rsidR="00D7244B" w:rsidRDefault="00D7244B" w:rsidP="00D7244B">
      <w:pPr>
        <w:pStyle w:val="Heading2"/>
        <w:tabs>
          <w:tab w:val="clear" w:pos="1260"/>
          <w:tab w:val="clear" w:pos="2070"/>
          <w:tab w:val="num" w:pos="1530"/>
          <w:tab w:val="num" w:pos="1620"/>
        </w:tabs>
        <w:ind w:left="1530"/>
      </w:pPr>
      <w:r w:rsidRPr="00D4081F">
        <w:t xml:space="preserve">A SOW’s initial Service Term shall be seventy two (72) months, commencing upon the Effective Date of the </w:t>
      </w:r>
      <w:r>
        <w:t xml:space="preserve">Service Acceptance </w:t>
      </w:r>
      <w:r w:rsidRPr="00D4081F">
        <w:t xml:space="preserve"> unless otherwise set forth in the </w:t>
      </w:r>
      <w:r w:rsidR="00580AEA">
        <w:t>WaTech</w:t>
      </w:r>
      <w:r w:rsidRPr="00D4081F">
        <w:t xml:space="preserve"> Procurement Document.</w:t>
      </w:r>
      <w:r>
        <w:t xml:space="preserve"> An amendment to a SOW will not change the original seventy two (72) month term of the SOW unless specifically addressed in writing.</w:t>
      </w:r>
    </w:p>
    <w:p w14:paraId="1E1CABEF" w14:textId="7D1207DA" w:rsidR="00D7244B" w:rsidRPr="00D4081F" w:rsidRDefault="00580AEA" w:rsidP="00D7244B">
      <w:pPr>
        <w:pStyle w:val="Heading2"/>
        <w:tabs>
          <w:tab w:val="clear" w:pos="1260"/>
          <w:tab w:val="clear" w:pos="2070"/>
          <w:tab w:val="num" w:pos="1530"/>
          <w:tab w:val="num" w:pos="1620"/>
        </w:tabs>
        <w:ind w:left="1530"/>
      </w:pPr>
      <w:r>
        <w:t>WaTech</w:t>
      </w:r>
      <w:r w:rsidR="00D7244B">
        <w:t xml:space="preserve"> may exercise an option to extend a SOW past the original seventy two (72) month term, for an additional twelve (12) months, for up to two additional terms maximum, as long as it is mutually agreed upon by both parties via an amendment to the SOW.  MRC pricing must remain the same as the original SOW.  </w:t>
      </w:r>
    </w:p>
    <w:p w14:paraId="6490F546" w14:textId="77777777" w:rsidR="006A6F07" w:rsidRPr="005A721C" w:rsidRDefault="006A6F07" w:rsidP="00403EE9">
      <w:pPr>
        <w:pStyle w:val="Heading1"/>
      </w:pPr>
      <w:r w:rsidRPr="005A721C">
        <w:t>Trunk Fees</w:t>
      </w:r>
      <w:bookmarkEnd w:id="8"/>
      <w:bookmarkEnd w:id="9"/>
    </w:p>
    <w:p w14:paraId="281E6190" w14:textId="3BFCEAB1" w:rsidR="006A6F07" w:rsidRPr="00124DA9" w:rsidRDefault="006A6F07" w:rsidP="006A6F07">
      <w:pPr>
        <w:pStyle w:val="Heading1para"/>
        <w:rPr>
          <w:szCs w:val="24"/>
        </w:rPr>
      </w:pPr>
      <w:r w:rsidRPr="00124DA9">
        <w:rPr>
          <w:szCs w:val="24"/>
        </w:rPr>
        <w:t xml:space="preserve">Ethernet </w:t>
      </w:r>
      <w:r w:rsidR="00A703AE">
        <w:rPr>
          <w:szCs w:val="24"/>
        </w:rPr>
        <w:t>P</w:t>
      </w:r>
      <w:r w:rsidR="00A703AE" w:rsidRPr="00124DA9">
        <w:rPr>
          <w:szCs w:val="24"/>
        </w:rPr>
        <w:t xml:space="preserve">roducts </w:t>
      </w:r>
      <w:r w:rsidR="00A703AE">
        <w:rPr>
          <w:szCs w:val="24"/>
        </w:rPr>
        <w:t xml:space="preserve">and Services </w:t>
      </w:r>
      <w:r w:rsidRPr="00124DA9">
        <w:rPr>
          <w:szCs w:val="24"/>
        </w:rPr>
        <w:t>shall not be eligible</w:t>
      </w:r>
      <w:r w:rsidR="0029605A">
        <w:rPr>
          <w:szCs w:val="24"/>
        </w:rPr>
        <w:t xml:space="preserve"> for assessment</w:t>
      </w:r>
      <w:r w:rsidRPr="00124DA9">
        <w:rPr>
          <w:szCs w:val="24"/>
        </w:rPr>
        <w:t xml:space="preserve"> </w:t>
      </w:r>
      <w:r w:rsidR="0029605A">
        <w:rPr>
          <w:szCs w:val="24"/>
        </w:rPr>
        <w:t xml:space="preserve">of </w:t>
      </w:r>
      <w:r w:rsidRPr="00124DA9">
        <w:rPr>
          <w:szCs w:val="24"/>
        </w:rPr>
        <w:t xml:space="preserve">any </w:t>
      </w:r>
      <w:r w:rsidR="00573689">
        <w:rPr>
          <w:szCs w:val="24"/>
        </w:rPr>
        <w:t xml:space="preserve">trunk </w:t>
      </w:r>
      <w:r w:rsidRPr="00124DA9">
        <w:rPr>
          <w:szCs w:val="24"/>
        </w:rPr>
        <w:t>or aggregation circuit fees</w:t>
      </w:r>
      <w:r w:rsidR="00B67438">
        <w:rPr>
          <w:szCs w:val="24"/>
        </w:rPr>
        <w:t xml:space="preserve"> </w:t>
      </w:r>
      <w:r w:rsidRPr="00124DA9">
        <w:rPr>
          <w:szCs w:val="24"/>
        </w:rPr>
        <w:t xml:space="preserve">to </w:t>
      </w:r>
      <w:r w:rsidR="00580AEA">
        <w:rPr>
          <w:szCs w:val="24"/>
        </w:rPr>
        <w:t>WaTech</w:t>
      </w:r>
      <w:r w:rsidR="0029605A">
        <w:rPr>
          <w:szCs w:val="24"/>
        </w:rPr>
        <w:t xml:space="preserve"> to </w:t>
      </w:r>
      <w:r w:rsidRPr="00124DA9">
        <w:rPr>
          <w:szCs w:val="24"/>
        </w:rPr>
        <w:t xml:space="preserve">terminate </w:t>
      </w:r>
      <w:r w:rsidR="0068552C" w:rsidRPr="00124DA9">
        <w:rPr>
          <w:szCs w:val="24"/>
        </w:rPr>
        <w:t xml:space="preserve">Contractor </w:t>
      </w:r>
      <w:r w:rsidRPr="00124DA9">
        <w:rPr>
          <w:szCs w:val="24"/>
        </w:rPr>
        <w:t>circuits.</w:t>
      </w:r>
    </w:p>
    <w:p w14:paraId="3091A7B5" w14:textId="77777777" w:rsidR="00D77085" w:rsidRPr="005A721C" w:rsidRDefault="00EA73D9" w:rsidP="00403EE9">
      <w:pPr>
        <w:pStyle w:val="Heading1"/>
        <w:suppressAutoHyphens/>
        <w:rPr>
          <w:noProof w:val="0"/>
          <w:color w:val="000000"/>
        </w:rPr>
      </w:pPr>
      <w:bookmarkStart w:id="10" w:name="_Toc467155056"/>
      <w:bookmarkStart w:id="11" w:name="_Toc478573232"/>
      <w:r>
        <w:rPr>
          <w:noProof w:val="0"/>
          <w:color w:val="000000"/>
        </w:rPr>
        <w:lastRenderedPageBreak/>
        <w:t>Supplemental Bandwidth</w:t>
      </w:r>
      <w:bookmarkEnd w:id="10"/>
      <w:bookmarkEnd w:id="11"/>
    </w:p>
    <w:p w14:paraId="5EDB8ECA" w14:textId="669E1380" w:rsidR="0007358B" w:rsidRPr="00124DA9" w:rsidRDefault="00580AEA" w:rsidP="00BE2A89">
      <w:pPr>
        <w:pStyle w:val="Heading1para"/>
        <w:rPr>
          <w:sz w:val="20"/>
        </w:rPr>
      </w:pPr>
      <w:r>
        <w:rPr>
          <w:szCs w:val="24"/>
        </w:rPr>
        <w:t>WaTech</w:t>
      </w:r>
      <w:r w:rsidR="00EA73D9" w:rsidRPr="00124DA9">
        <w:rPr>
          <w:szCs w:val="24"/>
        </w:rPr>
        <w:t xml:space="preserve"> </w:t>
      </w:r>
      <w:r w:rsidR="0007358B" w:rsidRPr="00124DA9">
        <w:rPr>
          <w:szCs w:val="24"/>
        </w:rPr>
        <w:t xml:space="preserve">may request potential upgrade options for service in addition to the initial request in the </w:t>
      </w:r>
      <w:r>
        <w:rPr>
          <w:szCs w:val="24"/>
        </w:rPr>
        <w:t>WaTech</w:t>
      </w:r>
      <w:r w:rsidR="00EA73D9" w:rsidRPr="00124DA9">
        <w:rPr>
          <w:szCs w:val="24"/>
        </w:rPr>
        <w:t xml:space="preserve"> </w:t>
      </w:r>
      <w:r w:rsidR="0007358B" w:rsidRPr="00124DA9">
        <w:rPr>
          <w:szCs w:val="24"/>
        </w:rPr>
        <w:t xml:space="preserve">Procurement </w:t>
      </w:r>
      <w:r w:rsidR="00EA73D9" w:rsidRPr="00124DA9">
        <w:rPr>
          <w:szCs w:val="24"/>
        </w:rPr>
        <w:t>D</w:t>
      </w:r>
      <w:r w:rsidR="0007358B" w:rsidRPr="00124DA9">
        <w:rPr>
          <w:szCs w:val="24"/>
        </w:rPr>
        <w:t xml:space="preserve">ocument. </w:t>
      </w:r>
      <w:r>
        <w:rPr>
          <w:szCs w:val="24"/>
        </w:rPr>
        <w:t>WaTech</w:t>
      </w:r>
      <w:r w:rsidR="00EA73D9" w:rsidRPr="00124DA9">
        <w:rPr>
          <w:szCs w:val="24"/>
        </w:rPr>
        <w:t xml:space="preserve"> Procurement Document responses shall </w:t>
      </w:r>
      <w:r w:rsidR="0007358B" w:rsidRPr="00124DA9">
        <w:rPr>
          <w:szCs w:val="24"/>
        </w:rPr>
        <w:t>include potential upgrade options listed as supplemental bandwidths</w:t>
      </w:r>
      <w:r w:rsidR="00EA73D9" w:rsidRPr="00124DA9">
        <w:rPr>
          <w:szCs w:val="24"/>
        </w:rPr>
        <w:t>.</w:t>
      </w:r>
      <w:r w:rsidR="0007358B" w:rsidRPr="00124DA9">
        <w:rPr>
          <w:szCs w:val="24"/>
        </w:rPr>
        <w:t xml:space="preserve"> </w:t>
      </w:r>
    </w:p>
    <w:p w14:paraId="2801B287" w14:textId="77777777" w:rsidR="006A6F07" w:rsidRDefault="006A6F07" w:rsidP="0068552C">
      <w:pPr>
        <w:pStyle w:val="Heading1"/>
        <w:suppressAutoHyphens/>
        <w:rPr>
          <w:noProof w:val="0"/>
          <w:color w:val="000000"/>
        </w:rPr>
      </w:pPr>
      <w:bookmarkStart w:id="12" w:name="_Toc467155057"/>
      <w:bookmarkStart w:id="13" w:name="_Toc478573233"/>
      <w:r w:rsidRPr="005A721C">
        <w:rPr>
          <w:noProof w:val="0"/>
          <w:color w:val="000000"/>
        </w:rPr>
        <w:t>Termination Liability</w:t>
      </w:r>
      <w:r w:rsidR="00844677" w:rsidRPr="005A721C">
        <w:rPr>
          <w:noProof w:val="0"/>
          <w:color w:val="000000"/>
        </w:rPr>
        <w:t xml:space="preserve"> Assessment (“TLA”)</w:t>
      </w:r>
      <w:r w:rsidR="00537CDD" w:rsidRPr="005A721C">
        <w:rPr>
          <w:noProof w:val="0"/>
          <w:color w:val="000000"/>
        </w:rPr>
        <w:t xml:space="preserve"> and TLA Period</w:t>
      </w:r>
      <w:bookmarkEnd w:id="12"/>
      <w:bookmarkEnd w:id="13"/>
    </w:p>
    <w:p w14:paraId="642AA208" w14:textId="77777777" w:rsidR="00844677" w:rsidRPr="00D4081F" w:rsidRDefault="006A6F07" w:rsidP="00FB36E3">
      <w:pPr>
        <w:pStyle w:val="Heading2"/>
        <w:ind w:left="1440"/>
        <w:rPr>
          <w:noProof w:val="0"/>
          <w:color w:val="000000"/>
        </w:rPr>
      </w:pPr>
      <w:r w:rsidRPr="00D4081F">
        <w:t>TLA Period</w:t>
      </w:r>
    </w:p>
    <w:p w14:paraId="52970790" w14:textId="77777777" w:rsidR="006A6F07" w:rsidRPr="008F5EF6" w:rsidRDefault="00401318" w:rsidP="00FB36E3">
      <w:pPr>
        <w:pStyle w:val="Heading2Para0"/>
        <w:ind w:firstLine="0"/>
      </w:pPr>
      <w:r>
        <w:t>Termination Liability Assessment (“</w:t>
      </w:r>
      <w:r w:rsidR="006A6F07" w:rsidRPr="00D4081F">
        <w:t>TLA</w:t>
      </w:r>
      <w:r>
        <w:t>”)</w:t>
      </w:r>
      <w:r w:rsidR="006A6F07" w:rsidRPr="00D4081F">
        <w:t xml:space="preserve"> for </w:t>
      </w:r>
      <w:r w:rsidR="00722968">
        <w:t>S</w:t>
      </w:r>
      <w:r w:rsidR="00722968" w:rsidRPr="00D4081F">
        <w:t xml:space="preserve">ervices </w:t>
      </w:r>
      <w:r w:rsidR="006A6F07" w:rsidRPr="00D4081F">
        <w:t>will be 100% for months 1-12 and 30% for months 13-24.  For all months beyond month 24</w:t>
      </w:r>
      <w:r w:rsidR="002372BB" w:rsidRPr="00D4081F">
        <w:t>,</w:t>
      </w:r>
      <w:r w:rsidR="006A6F07" w:rsidRPr="00D4081F">
        <w:t xml:space="preserve"> TLA will be 0% and service can be canceled without penalty unless a change or upgrade has caused the TLA </w:t>
      </w:r>
      <w:r w:rsidR="009345B8" w:rsidRPr="00D4081F">
        <w:t>P</w:t>
      </w:r>
      <w:r w:rsidR="006A6F07" w:rsidRPr="00D4081F">
        <w:t>eriod to reset.</w:t>
      </w:r>
    </w:p>
    <w:p w14:paraId="070A066B" w14:textId="77777777" w:rsidR="00844677" w:rsidRPr="00D4081F" w:rsidRDefault="00403EE9" w:rsidP="00FB36E3">
      <w:pPr>
        <w:pStyle w:val="Heading2"/>
        <w:ind w:left="1440"/>
        <w:rPr>
          <w:noProof w:val="0"/>
          <w:color w:val="000000"/>
        </w:rPr>
      </w:pPr>
      <w:r>
        <w:t>TLA Period Reset - New Pricing</w:t>
      </w:r>
    </w:p>
    <w:p w14:paraId="26A4E7F3" w14:textId="08DB8732" w:rsidR="006A6F07" w:rsidRPr="008F5EF6" w:rsidRDefault="009F5FE4" w:rsidP="00FB36E3">
      <w:pPr>
        <w:pStyle w:val="Heading2Para0"/>
        <w:ind w:firstLine="0"/>
      </w:pPr>
      <w:r w:rsidRPr="00D4081F">
        <w:t xml:space="preserve">The </w:t>
      </w:r>
      <w:r w:rsidR="00846B87">
        <w:t>Contractor</w:t>
      </w:r>
      <w:r w:rsidRPr="00D4081F">
        <w:t xml:space="preserve"> may offer new pricing to </w:t>
      </w:r>
      <w:r w:rsidR="00580AEA">
        <w:t>WaTech</w:t>
      </w:r>
      <w:r w:rsidRPr="00D4081F">
        <w:t xml:space="preserve"> at any time or when requested.  If </w:t>
      </w:r>
      <w:r w:rsidR="00580AEA">
        <w:t>WaTech</w:t>
      </w:r>
      <w:r w:rsidR="00DF7A6F" w:rsidRPr="00D4081F">
        <w:t xml:space="preserve"> </w:t>
      </w:r>
      <w:r w:rsidRPr="00D4081F">
        <w:t xml:space="preserve">accepts the offer, the TLA Period will reset at month </w:t>
      </w:r>
      <w:r w:rsidR="00403EE9">
        <w:t>one (1)</w:t>
      </w:r>
      <w:r w:rsidR="00573689">
        <w:t>.</w:t>
      </w:r>
    </w:p>
    <w:p w14:paraId="1F632E25" w14:textId="77777777" w:rsidR="006A6F07" w:rsidRPr="00D4081F" w:rsidRDefault="006A6F07" w:rsidP="00FB36E3">
      <w:pPr>
        <w:pStyle w:val="Heading2"/>
        <w:ind w:left="1440" w:firstLine="0"/>
        <w:rPr>
          <w:noProof w:val="0"/>
          <w:color w:val="000000"/>
        </w:rPr>
      </w:pPr>
      <w:r w:rsidRPr="00D4081F">
        <w:t xml:space="preserve">TLA Period Reset </w:t>
      </w:r>
      <w:r w:rsidR="00573689">
        <w:t xml:space="preserve">- </w:t>
      </w:r>
      <w:r w:rsidRPr="00D4081F">
        <w:t>Upgrades</w:t>
      </w:r>
    </w:p>
    <w:p w14:paraId="3AEE0541" w14:textId="33BA665C" w:rsidR="006A6F07" w:rsidRPr="008F5EF6" w:rsidRDefault="006A6F07" w:rsidP="00FB36E3">
      <w:pPr>
        <w:pStyle w:val="Heading2Para0"/>
        <w:ind w:firstLine="0"/>
      </w:pPr>
      <w:r w:rsidRPr="00D4081F">
        <w:t xml:space="preserve">In the event </w:t>
      </w:r>
      <w:r w:rsidR="00580AEA">
        <w:t>WaTech</w:t>
      </w:r>
      <w:r w:rsidRPr="00D4081F">
        <w:t xml:space="preserve"> chooses to upgrade service the TLA Period will be reset to month one</w:t>
      </w:r>
      <w:r w:rsidR="00403EE9">
        <w:t xml:space="preserve"> (1)</w:t>
      </w:r>
      <w:r w:rsidRPr="00D4081F">
        <w:t xml:space="preserve">. The new TLA will be calculated using the new </w:t>
      </w:r>
      <w:proofErr w:type="gramStart"/>
      <w:r w:rsidRPr="00D4081F">
        <w:t>pricing, but</w:t>
      </w:r>
      <w:proofErr w:type="gramEnd"/>
      <w:r w:rsidRPr="00D4081F">
        <w:t xml:space="preserve"> will not be in addition to any other TLA on the same circuit.</w:t>
      </w:r>
    </w:p>
    <w:p w14:paraId="584C50D9" w14:textId="77777777" w:rsidR="00A16A3F" w:rsidRPr="00401318" w:rsidRDefault="00573689" w:rsidP="00FB36E3">
      <w:pPr>
        <w:pStyle w:val="Heading2"/>
        <w:ind w:left="1440" w:firstLine="0"/>
        <w:rPr>
          <w:noProof w:val="0"/>
          <w:color w:val="000000"/>
        </w:rPr>
      </w:pPr>
      <w:r w:rsidRPr="00401318">
        <w:t>TLA Period</w:t>
      </w:r>
    </w:p>
    <w:p w14:paraId="02C6848E" w14:textId="77777777" w:rsidR="00A16A3F" w:rsidRPr="00D4081F" w:rsidRDefault="00A16A3F" w:rsidP="00FB36E3">
      <w:pPr>
        <w:pStyle w:val="Heading2Para0"/>
        <w:ind w:firstLine="0"/>
      </w:pPr>
      <w:r w:rsidRPr="00401318">
        <w:t>Regardless of whether a TLA Period reset occurred, TLA shall not extend beyond the timeframe specified in the SOW.</w:t>
      </w:r>
      <w:r w:rsidR="00401318" w:rsidRPr="00401318">
        <w:t xml:space="preserve"> </w:t>
      </w:r>
      <w:r w:rsidR="00401318">
        <w:t xml:space="preserve">  For avoidance of doubt, r</w:t>
      </w:r>
      <w:r w:rsidR="00401318" w:rsidRPr="00401318">
        <w:t>egardless of whether a TLA Period Reset occurred, thereby causing the penalties for early termination to be applied as stated in Section 5.1, the TLA will not extend past the timeframe specified in the SOW and termination fees of 0% will apply after the SOW’s termination, regardless of when in the TLA Period that date occurs.</w:t>
      </w:r>
    </w:p>
    <w:p w14:paraId="14D7E865" w14:textId="77777777" w:rsidR="00694B78" w:rsidRDefault="00694B78" w:rsidP="00694B78">
      <w:pPr>
        <w:pStyle w:val="Heading1"/>
        <w:suppressAutoHyphens/>
        <w:rPr>
          <w:noProof w:val="0"/>
          <w:color w:val="000000"/>
        </w:rPr>
      </w:pPr>
      <w:bookmarkStart w:id="14" w:name="_Toc467155058"/>
      <w:bookmarkStart w:id="15" w:name="_Toc478573234"/>
      <w:r>
        <w:rPr>
          <w:noProof w:val="0"/>
          <w:color w:val="000000"/>
        </w:rPr>
        <w:t>Fixed Wireless Physical Installation</w:t>
      </w:r>
    </w:p>
    <w:p w14:paraId="39FB35FF" w14:textId="77777777" w:rsidR="00211F7B" w:rsidRDefault="00211F7B" w:rsidP="00FB36E3">
      <w:pPr>
        <w:pStyle w:val="Heading2"/>
        <w:ind w:left="1440"/>
      </w:pPr>
      <w:r>
        <w:t>Initial and Final Designs</w:t>
      </w:r>
    </w:p>
    <w:p w14:paraId="7553572B" w14:textId="3DD1BB2D" w:rsidR="00211F7B" w:rsidRDefault="009B048D" w:rsidP="00FB36E3">
      <w:pPr>
        <w:pStyle w:val="Heading3"/>
      </w:pPr>
      <w:r>
        <w:t>Contractor</w:t>
      </w:r>
      <w:r w:rsidR="00211F7B">
        <w:t xml:space="preserve"> shall submit with its </w:t>
      </w:r>
      <w:r w:rsidR="00580AEA">
        <w:t>WaTech</w:t>
      </w:r>
      <w:r w:rsidR="00211F7B">
        <w:t xml:space="preserve"> Procurement document the stated </w:t>
      </w:r>
      <w:r>
        <w:t>initial design</w:t>
      </w:r>
      <w:r w:rsidR="00211F7B">
        <w:t xml:space="preserve">(s). The </w:t>
      </w:r>
      <w:r>
        <w:t>Contractor</w:t>
      </w:r>
      <w:r w:rsidR="00211F7B">
        <w:t xml:space="preserve"> may submit optional designs, </w:t>
      </w:r>
      <w:r>
        <w:t xml:space="preserve">one of which may include one design that requires a roof </w:t>
      </w:r>
      <w:r w:rsidR="00393D67">
        <w:t>Mount</w:t>
      </w:r>
      <w:r>
        <w:t xml:space="preserve">, and a minimum of one design </w:t>
      </w:r>
      <w:r w:rsidR="00211F7B">
        <w:t xml:space="preserve">that is a roof </w:t>
      </w:r>
      <w:r w:rsidR="00393D67">
        <w:t xml:space="preserve">Mount </w:t>
      </w:r>
      <w:r w:rsidR="00211F7B">
        <w:t xml:space="preserve">design alternative together with the detailed description of how </w:t>
      </w:r>
      <w:r>
        <w:t xml:space="preserve">Service </w:t>
      </w:r>
      <w:r w:rsidR="00211F7B">
        <w:t xml:space="preserve">will be installed.  </w:t>
      </w:r>
      <w:r>
        <w:t>The</w:t>
      </w:r>
      <w:r w:rsidR="00211F7B">
        <w:t xml:space="preserve"> </w:t>
      </w:r>
      <w:r>
        <w:t xml:space="preserve">initial designs </w:t>
      </w:r>
      <w:r w:rsidR="00211F7B">
        <w:t xml:space="preserve">submitted will </w:t>
      </w:r>
      <w:r>
        <w:t>be documented in the resulting SOW</w:t>
      </w:r>
      <w:r w:rsidR="00211F7B">
        <w:t xml:space="preserve"> and become the </w:t>
      </w:r>
      <w:r>
        <w:t xml:space="preserve">final design </w:t>
      </w:r>
      <w:r w:rsidR="00211F7B">
        <w:t>unless the Parties agree otherwise.</w:t>
      </w:r>
    </w:p>
    <w:p w14:paraId="1943FD2B" w14:textId="3C948F9B" w:rsidR="00211F7B" w:rsidRDefault="00114BFD" w:rsidP="00FB36E3">
      <w:pPr>
        <w:pStyle w:val="Heading3"/>
      </w:pPr>
      <w:r>
        <w:t xml:space="preserve">The </w:t>
      </w:r>
      <w:r w:rsidR="009B048D">
        <w:t>Contractor</w:t>
      </w:r>
      <w:r>
        <w:t xml:space="preserve"> and </w:t>
      </w:r>
      <w:r w:rsidR="00580AEA">
        <w:t>WaTech</w:t>
      </w:r>
      <w:r>
        <w:t xml:space="preserve"> shall agree to the </w:t>
      </w:r>
      <w:r w:rsidR="009B048D">
        <w:t xml:space="preserve">final design </w:t>
      </w:r>
      <w:r w:rsidR="00211F7B">
        <w:t xml:space="preserve">before </w:t>
      </w:r>
      <w:r>
        <w:t xml:space="preserve">the SOW </w:t>
      </w:r>
      <w:proofErr w:type="gramStart"/>
      <w:r>
        <w:t>is</w:t>
      </w:r>
      <w:proofErr w:type="gramEnd"/>
      <w:r>
        <w:t xml:space="preserve"> signed and </w:t>
      </w:r>
      <w:r w:rsidR="00211F7B">
        <w:t xml:space="preserve">any work commences. </w:t>
      </w:r>
    </w:p>
    <w:p w14:paraId="60540780" w14:textId="7BE190B4" w:rsidR="00211F7B" w:rsidRDefault="00211F7B" w:rsidP="00FB36E3">
      <w:pPr>
        <w:pStyle w:val="Heading3"/>
      </w:pPr>
      <w:r>
        <w:t xml:space="preserve">Both the </w:t>
      </w:r>
      <w:r w:rsidR="009B048D">
        <w:t xml:space="preserve">initial </w:t>
      </w:r>
      <w:r>
        <w:t xml:space="preserve">and the </w:t>
      </w:r>
      <w:r w:rsidR="009B048D">
        <w:t xml:space="preserve">final designs </w:t>
      </w:r>
      <w:r>
        <w:t>shall include at a minimum:</w:t>
      </w:r>
    </w:p>
    <w:p w14:paraId="12B0B223" w14:textId="77777777" w:rsidR="00211F7B" w:rsidRDefault="00320BC0" w:rsidP="00FB36E3">
      <w:pPr>
        <w:pStyle w:val="Heading3"/>
      </w:pPr>
      <w:r>
        <w:t xml:space="preserve"> </w:t>
      </w:r>
      <w:r w:rsidR="00211F7B" w:rsidRPr="00211F7B">
        <w:t xml:space="preserve">Radio type, mast type, location and placement of </w:t>
      </w:r>
      <w:r w:rsidR="00114BFD">
        <w:t>R</w:t>
      </w:r>
      <w:r w:rsidR="00211F7B" w:rsidRPr="00211F7B">
        <w:t>adio/</w:t>
      </w:r>
      <w:proofErr w:type="gramStart"/>
      <w:r w:rsidR="00114BFD">
        <w:t>M</w:t>
      </w:r>
      <w:r w:rsidR="00211F7B" w:rsidRPr="00211F7B">
        <w:t>ount</w:t>
      </w:r>
      <w:r w:rsidR="00211F7B">
        <w:t>;</w:t>
      </w:r>
      <w:proofErr w:type="gramEnd"/>
    </w:p>
    <w:p w14:paraId="1FAEAD20" w14:textId="77777777" w:rsidR="00211F7B" w:rsidRDefault="00211F7B" w:rsidP="00FB36E3">
      <w:pPr>
        <w:pStyle w:val="Heading3"/>
      </w:pPr>
      <w:r>
        <w:t xml:space="preserve"> H</w:t>
      </w:r>
      <w:r w:rsidRPr="00211F7B">
        <w:t xml:space="preserve">ow the </w:t>
      </w:r>
      <w:r>
        <w:t>R</w:t>
      </w:r>
      <w:r w:rsidRPr="00211F7B">
        <w:t>adio/</w:t>
      </w:r>
      <w:r w:rsidR="00114BFD">
        <w:t>M</w:t>
      </w:r>
      <w:r w:rsidRPr="00211F7B">
        <w:t xml:space="preserve">ount will be </w:t>
      </w:r>
      <w:proofErr w:type="gramStart"/>
      <w:r w:rsidRPr="00211F7B">
        <w:t>secured</w:t>
      </w:r>
      <w:r w:rsidR="00114BFD">
        <w:t>;</w:t>
      </w:r>
      <w:proofErr w:type="gramEnd"/>
    </w:p>
    <w:p w14:paraId="0B347840" w14:textId="77777777" w:rsidR="00114BFD" w:rsidRDefault="00320BC0" w:rsidP="00FB36E3">
      <w:pPr>
        <w:pStyle w:val="Heading3"/>
      </w:pPr>
      <w:r>
        <w:t xml:space="preserve"> </w:t>
      </w:r>
      <w:r w:rsidR="00114BFD">
        <w:t>C</w:t>
      </w:r>
      <w:r w:rsidR="00114BFD" w:rsidRPr="00114BFD">
        <w:t xml:space="preserve">onduit route and bracing </w:t>
      </w:r>
      <w:proofErr w:type="gramStart"/>
      <w:r w:rsidR="00114BFD" w:rsidRPr="00114BFD">
        <w:t>intervals</w:t>
      </w:r>
      <w:r w:rsidR="00114BFD">
        <w:t>;</w:t>
      </w:r>
      <w:proofErr w:type="gramEnd"/>
    </w:p>
    <w:p w14:paraId="76F5D7A2" w14:textId="77777777" w:rsidR="00114BFD" w:rsidRDefault="00320BC0" w:rsidP="00FB36E3">
      <w:pPr>
        <w:pStyle w:val="Heading3"/>
      </w:pPr>
      <w:r>
        <w:t xml:space="preserve"> </w:t>
      </w:r>
      <w:r w:rsidR="00114BFD">
        <w:t xml:space="preserve">If </w:t>
      </w:r>
      <w:r w:rsidR="007A20BD">
        <w:t xml:space="preserve">structural </w:t>
      </w:r>
      <w:r w:rsidR="00114BFD">
        <w:t xml:space="preserve">penetration is needed, the specific design </w:t>
      </w:r>
      <w:proofErr w:type="gramStart"/>
      <w:r w:rsidR="00114BFD">
        <w:t>requirements;</w:t>
      </w:r>
      <w:proofErr w:type="gramEnd"/>
    </w:p>
    <w:p w14:paraId="505E5E62" w14:textId="77777777" w:rsidR="00114BFD" w:rsidRDefault="00320BC0" w:rsidP="00FB36E3">
      <w:pPr>
        <w:pStyle w:val="Heading3"/>
      </w:pPr>
      <w:r>
        <w:t xml:space="preserve"> </w:t>
      </w:r>
      <w:r w:rsidR="00114BFD">
        <w:t xml:space="preserve">An illustration on how the conduit will enter the </w:t>
      </w:r>
      <w:proofErr w:type="gramStart"/>
      <w:r w:rsidR="00114BFD">
        <w:t>building;</w:t>
      </w:r>
      <w:proofErr w:type="gramEnd"/>
    </w:p>
    <w:p w14:paraId="4F57AB3E" w14:textId="264437EC" w:rsidR="00114BFD" w:rsidRDefault="00114BFD" w:rsidP="00FB36E3">
      <w:pPr>
        <w:pStyle w:val="Heading3"/>
      </w:pPr>
      <w:r>
        <w:lastRenderedPageBreak/>
        <w:t xml:space="preserve"> The defined planned route for </w:t>
      </w:r>
      <w:proofErr w:type="gramStart"/>
      <w:r>
        <w:t>the Demarc</w:t>
      </w:r>
      <w:proofErr w:type="gramEnd"/>
      <w:r>
        <w:t xml:space="preserve"> extension from the Radio to the </w:t>
      </w:r>
      <w:proofErr w:type="gramStart"/>
      <w:r>
        <w:t>Demarc</w:t>
      </w:r>
      <w:r w:rsidR="00320BC0">
        <w:t>;</w:t>
      </w:r>
      <w:proofErr w:type="gramEnd"/>
    </w:p>
    <w:p w14:paraId="71515AF6" w14:textId="22220E4F" w:rsidR="00114BFD" w:rsidRDefault="00114BFD" w:rsidP="00FB36E3">
      <w:pPr>
        <w:pStyle w:val="Heading3"/>
      </w:pPr>
      <w:r>
        <w:t xml:space="preserve"> Detailed plan on how the Radio/Mount will be weather-proofed and meet fire codes; and</w:t>
      </w:r>
    </w:p>
    <w:p w14:paraId="591B8FB8" w14:textId="77777777" w:rsidR="00114BFD" w:rsidRDefault="00320BC0" w:rsidP="00FB36E3">
      <w:pPr>
        <w:pStyle w:val="Heading3"/>
      </w:pPr>
      <w:r>
        <w:t xml:space="preserve"> </w:t>
      </w:r>
      <w:r w:rsidR="00114BFD">
        <w:t>Details on how access to existing AC Power is obtained.</w:t>
      </w:r>
    </w:p>
    <w:p w14:paraId="11656588" w14:textId="40463B05" w:rsidR="00114BFD" w:rsidRDefault="00C236E7" w:rsidP="00FB36E3">
      <w:pPr>
        <w:pStyle w:val="Heading3"/>
      </w:pPr>
      <w:r>
        <w:t>T</w:t>
      </w:r>
      <w:r w:rsidR="00114BFD">
        <w:t xml:space="preserve">he </w:t>
      </w:r>
      <w:r w:rsidR="009B048D">
        <w:t>Contractor</w:t>
      </w:r>
      <w:r w:rsidR="00114BFD">
        <w:t xml:space="preserve"> shall share </w:t>
      </w:r>
      <w:r w:rsidR="00114BFD" w:rsidRPr="00114BFD">
        <w:t xml:space="preserve">pre-install pictures with </w:t>
      </w:r>
      <w:r w:rsidR="00580AEA">
        <w:t>WaTech</w:t>
      </w:r>
      <w:r w:rsidR="00114BFD" w:rsidRPr="00114BFD">
        <w:t xml:space="preserve"> (roof top, demar</w:t>
      </w:r>
      <w:r w:rsidR="00297D22">
        <w:t>c</w:t>
      </w:r>
      <w:r w:rsidR="00114BFD" w:rsidRPr="00114BFD">
        <w:t xml:space="preserve"> extension, demar</w:t>
      </w:r>
      <w:r w:rsidR="00297D22">
        <w:t>c</w:t>
      </w:r>
      <w:r w:rsidR="00114BFD" w:rsidRPr="00114BFD">
        <w:t>) indicating placement of requi</w:t>
      </w:r>
      <w:r w:rsidR="00114BFD">
        <w:t>red components and access paths as part of both the</w:t>
      </w:r>
      <w:r w:rsidR="008D0AE1">
        <w:t xml:space="preserve"> </w:t>
      </w:r>
      <w:r w:rsidR="009F7FBD">
        <w:t>i</w:t>
      </w:r>
      <w:r w:rsidR="008D0AE1">
        <w:t>nitial</w:t>
      </w:r>
      <w:r w:rsidR="00114BFD">
        <w:t xml:space="preserve"> and </w:t>
      </w:r>
      <w:r w:rsidR="009F7FBD">
        <w:t>final designs</w:t>
      </w:r>
      <w:r>
        <w:t>, unless confidentiality or security issues preclude from sharing</w:t>
      </w:r>
      <w:r w:rsidR="00114BFD">
        <w:t xml:space="preserve">. </w:t>
      </w:r>
    </w:p>
    <w:p w14:paraId="79F4C428" w14:textId="77777777" w:rsidR="00211F7B" w:rsidRPr="00751DD1" w:rsidRDefault="00211F7B" w:rsidP="00FB36E3">
      <w:pPr>
        <w:pStyle w:val="Heading2"/>
        <w:ind w:left="1440"/>
      </w:pPr>
      <w:r w:rsidRPr="00751DD1">
        <w:t xml:space="preserve">Landlord Permission </w:t>
      </w:r>
    </w:p>
    <w:p w14:paraId="3E1623C0" w14:textId="4BD8ABAC" w:rsidR="00211F7B" w:rsidRDefault="009B048D" w:rsidP="00FB36E3">
      <w:pPr>
        <w:pStyle w:val="Heading3"/>
      </w:pPr>
      <w:r>
        <w:t>Contractor</w:t>
      </w:r>
      <w:r w:rsidR="00114BFD">
        <w:t xml:space="preserve"> shall obtain the </w:t>
      </w:r>
      <w:r w:rsidR="00211F7B">
        <w:t>Landlord</w:t>
      </w:r>
      <w:r w:rsidR="00114BFD">
        <w:t xml:space="preserve"> or other authorized entity</w:t>
      </w:r>
      <w:r w:rsidR="00C236E7">
        <w:t>’s</w:t>
      </w:r>
      <w:r w:rsidR="00211F7B">
        <w:t xml:space="preserve"> written consent to the </w:t>
      </w:r>
      <w:r w:rsidR="009F7FBD">
        <w:t xml:space="preserve">initial </w:t>
      </w:r>
      <w:r w:rsidR="00114BFD">
        <w:t xml:space="preserve">and </w:t>
      </w:r>
      <w:r w:rsidR="009F7FBD">
        <w:t>final design</w:t>
      </w:r>
      <w:r w:rsidR="00114BFD">
        <w:t xml:space="preserve">, if the </w:t>
      </w:r>
      <w:r w:rsidR="009F7FBD">
        <w:t xml:space="preserve">final design </w:t>
      </w:r>
      <w:r w:rsidR="00114BFD">
        <w:t xml:space="preserve">is substantially different </w:t>
      </w:r>
      <w:r w:rsidR="005C489B">
        <w:t>from</w:t>
      </w:r>
      <w:r w:rsidR="00114BFD">
        <w:t xml:space="preserve"> the approved </w:t>
      </w:r>
      <w:r w:rsidR="009F7FBD">
        <w:t>initial design</w:t>
      </w:r>
      <w:r w:rsidR="00114BFD">
        <w:t xml:space="preserve">. </w:t>
      </w:r>
      <w:r w:rsidR="009F7FBD">
        <w:t xml:space="preserve">Contractor’s signature of the SOW is a representation and warranty that it has obtained the consents required under the Contract. </w:t>
      </w:r>
      <w:r w:rsidR="00580AEA">
        <w:t>WaTech</w:t>
      </w:r>
      <w:r w:rsidR="009F7FBD">
        <w:t xml:space="preserve"> may request a copy of the consent at any time. </w:t>
      </w:r>
    </w:p>
    <w:p w14:paraId="726641E8" w14:textId="34D5E3D9" w:rsidR="007F4159" w:rsidRPr="002A54E5" w:rsidRDefault="00C153C5" w:rsidP="007F4159">
      <w:pPr>
        <w:pStyle w:val="Heading1"/>
        <w:suppressAutoHyphens/>
        <w:rPr>
          <w:szCs w:val="24"/>
        </w:rPr>
      </w:pPr>
      <w:r>
        <w:rPr>
          <w:szCs w:val="24"/>
        </w:rPr>
        <w:t xml:space="preserve">Service Location </w:t>
      </w:r>
      <w:r w:rsidR="007F4159">
        <w:rPr>
          <w:szCs w:val="24"/>
        </w:rPr>
        <w:t>Portability</w:t>
      </w:r>
    </w:p>
    <w:p w14:paraId="57FB5438" w14:textId="4F552142" w:rsidR="007F4159" w:rsidRDefault="00580AEA" w:rsidP="00FB36E3">
      <w:pPr>
        <w:pStyle w:val="Heading2"/>
        <w:ind w:left="1440"/>
        <w:rPr>
          <w:noProof w:val="0"/>
          <w:color w:val="000000"/>
        </w:rPr>
      </w:pPr>
      <w:r>
        <w:t>WaTech</w:t>
      </w:r>
      <w:r w:rsidR="009B048D">
        <w:t xml:space="preserve"> will procure the Services originally based on the address of the site at issue. However, the Contractorwill be expected to </w:t>
      </w:r>
      <w:r w:rsidR="007F4159">
        <w:t xml:space="preserve">provide </w:t>
      </w:r>
      <w:r w:rsidR="00114BFD">
        <w:t>S</w:t>
      </w:r>
      <w:r w:rsidR="007F4159">
        <w:t>ervice</w:t>
      </w:r>
      <w:r w:rsidR="00C153C5">
        <w:t>s</w:t>
      </w:r>
      <w:r w:rsidR="007F4159">
        <w:t xml:space="preserve"> based on bandwidth, not based on location/physical address of</w:t>
      </w:r>
      <w:r w:rsidR="00114BFD">
        <w:t xml:space="preserve"> the</w:t>
      </w:r>
      <w:r w:rsidR="007F4159">
        <w:t xml:space="preserve"> </w:t>
      </w:r>
      <w:r w:rsidR="00114BFD">
        <w:t>R</w:t>
      </w:r>
      <w:r w:rsidR="007F4159">
        <w:t>adio</w:t>
      </w:r>
      <w:r w:rsidR="00114BFD">
        <w:t>s</w:t>
      </w:r>
      <w:r w:rsidR="009B048D">
        <w:t xml:space="preserve"> after the initial installation at the procured address</w:t>
      </w:r>
      <w:r w:rsidR="00114BFD">
        <w:t>.</w:t>
      </w:r>
    </w:p>
    <w:p w14:paraId="5FDADAC2" w14:textId="0C7A1E04" w:rsidR="007F4159" w:rsidRPr="007473CE" w:rsidRDefault="00114BFD" w:rsidP="00FB36E3">
      <w:pPr>
        <w:pStyle w:val="Heading3"/>
      </w:pPr>
      <w:r>
        <w:t xml:space="preserve">The </w:t>
      </w:r>
      <w:r w:rsidR="009B048D">
        <w:t>Contractor</w:t>
      </w:r>
      <w:r w:rsidR="007F4159" w:rsidRPr="007473CE">
        <w:t xml:space="preserve"> </w:t>
      </w:r>
      <w:r>
        <w:t>shall</w:t>
      </w:r>
      <w:r w:rsidR="007F4159" w:rsidRPr="007473CE">
        <w:t xml:space="preserve"> move</w:t>
      </w:r>
      <w:r>
        <w:t xml:space="preserve"> the Fixed Wireless Equipment and Service</w:t>
      </w:r>
      <w:r w:rsidR="007F4159" w:rsidRPr="007473CE">
        <w:t xml:space="preserve"> from </w:t>
      </w:r>
      <w:r>
        <w:t xml:space="preserve">the </w:t>
      </w:r>
      <w:r w:rsidR="007F4159" w:rsidRPr="007473CE">
        <w:t xml:space="preserve">original location </w:t>
      </w:r>
      <w:r w:rsidR="00C153C5">
        <w:t xml:space="preserve">and/or address </w:t>
      </w:r>
      <w:r w:rsidR="007F4159" w:rsidRPr="007473CE">
        <w:t>to another location</w:t>
      </w:r>
      <w:r>
        <w:t xml:space="preserve"> </w:t>
      </w:r>
      <w:r w:rsidR="00C153C5">
        <w:t xml:space="preserve">and/or address within the </w:t>
      </w:r>
      <w:r w:rsidR="009B048D">
        <w:t xml:space="preserve">Contractor’s Service Coverage Area (“Service Location Portability”). The Service Coverage Area shall mean the locations the Contractor is able to provide Services in Washington state that meet </w:t>
      </w:r>
      <w:proofErr w:type="gramStart"/>
      <w:r w:rsidR="009B048D">
        <w:t>all of</w:t>
      </w:r>
      <w:proofErr w:type="gramEnd"/>
      <w:r w:rsidR="009B048D">
        <w:t xml:space="preserve"> the requirements of this Technical Addendum and, if applicable, the original </w:t>
      </w:r>
      <w:r w:rsidR="00580AEA">
        <w:t>WaTech</w:t>
      </w:r>
      <w:r w:rsidR="009B048D">
        <w:t xml:space="preserve"> Procurement Document. </w:t>
      </w:r>
      <w:r w:rsidR="00C153C5">
        <w:t xml:space="preserve">Contractor agrees to move the installed service </w:t>
      </w:r>
      <w:r w:rsidR="007F4159" w:rsidRPr="007473CE">
        <w:t xml:space="preserve">within the existing term </w:t>
      </w:r>
      <w:r w:rsidR="00C153C5">
        <w:t>for a one-time charge</w:t>
      </w:r>
      <w:r w:rsidR="00C236E7">
        <w:t>,</w:t>
      </w:r>
      <w:r w:rsidR="00C153C5">
        <w:t xml:space="preserve"> which is </w:t>
      </w:r>
      <w:r>
        <w:t xml:space="preserve">subject to </w:t>
      </w:r>
      <w:r w:rsidR="00580AEA">
        <w:t>WaTech</w:t>
      </w:r>
      <w:r>
        <w:t xml:space="preserve"> </w:t>
      </w:r>
      <w:r w:rsidR="009B048D">
        <w:t>acceptance</w:t>
      </w:r>
      <w:r>
        <w:t xml:space="preserve">.  In the event a </w:t>
      </w:r>
      <w:r w:rsidR="009B048D">
        <w:t xml:space="preserve">Service </w:t>
      </w:r>
      <w:r w:rsidR="008D0AE1">
        <w:t>Location</w:t>
      </w:r>
      <w:r w:rsidR="009B048D">
        <w:t xml:space="preserve"> Portability is utilized by </w:t>
      </w:r>
      <w:r w:rsidR="00580AEA">
        <w:t>WaTech</w:t>
      </w:r>
      <w:r w:rsidR="009B048D">
        <w:t xml:space="preserve">, Contractor </w:t>
      </w:r>
      <w:r>
        <w:t xml:space="preserve">shall ensure </w:t>
      </w:r>
      <w:r w:rsidR="009B048D">
        <w:t xml:space="preserve">Service </w:t>
      </w:r>
      <w:r>
        <w:t xml:space="preserve">continuity </w:t>
      </w:r>
      <w:r w:rsidR="00B97548">
        <w:t xml:space="preserve">with respect to the </w:t>
      </w:r>
      <w:r>
        <w:t xml:space="preserve">move between locations. </w:t>
      </w:r>
    </w:p>
    <w:p w14:paraId="6A072C53" w14:textId="40DE48E8" w:rsidR="007F4159" w:rsidRDefault="004061C2" w:rsidP="00FB36E3">
      <w:pPr>
        <w:pStyle w:val="Heading3"/>
      </w:pPr>
      <w:r>
        <w:t xml:space="preserve">Service Location </w:t>
      </w:r>
      <w:r w:rsidR="007F4159">
        <w:t xml:space="preserve">Portability changes will be documented in an amendment to the </w:t>
      </w:r>
      <w:r w:rsidR="009B048D">
        <w:t xml:space="preserve">applicable </w:t>
      </w:r>
      <w:r w:rsidR="007F4159">
        <w:t>SOW</w:t>
      </w:r>
      <w:r w:rsidR="009B048D">
        <w:t xml:space="preserve"> prior to any change in provisioning of Service</w:t>
      </w:r>
      <w:r w:rsidR="007F4159">
        <w:t>.</w:t>
      </w:r>
      <w:r w:rsidR="009B048D">
        <w:t xml:space="preserve"> The SOW amendment will document the previous location and the new location. The MRCs shall be the same as the amount originally bid in the </w:t>
      </w:r>
      <w:r w:rsidR="00580AEA">
        <w:t>WaTech</w:t>
      </w:r>
      <w:r w:rsidR="009B048D">
        <w:t xml:space="preserve"> Procurement document. </w:t>
      </w:r>
    </w:p>
    <w:p w14:paraId="17AB8107" w14:textId="77777777" w:rsidR="00211F7B" w:rsidRDefault="00211F7B" w:rsidP="00427329">
      <w:pPr>
        <w:pStyle w:val="Heading1"/>
      </w:pPr>
      <w:r>
        <w:t>Equipment</w:t>
      </w:r>
    </w:p>
    <w:p w14:paraId="2981B11A" w14:textId="55B8758D" w:rsidR="00427329" w:rsidRPr="007A20BD" w:rsidRDefault="00211F7B" w:rsidP="00FB36E3">
      <w:pPr>
        <w:pStyle w:val="Heading2"/>
        <w:ind w:left="1440"/>
      </w:pPr>
      <w:r>
        <w:t>U</w:t>
      </w:r>
      <w:r w:rsidR="00427329">
        <w:t xml:space="preserve">pon termination of a Service for any reason, </w:t>
      </w:r>
      <w:r w:rsidR="009B048D">
        <w:t>Contractor</w:t>
      </w:r>
      <w:r w:rsidR="00427329">
        <w:t xml:space="preserve"> will contact </w:t>
      </w:r>
      <w:r w:rsidR="00580AEA">
        <w:t>WaTech</w:t>
      </w:r>
      <w:r w:rsidR="00427329">
        <w:t xml:space="preserve"> </w:t>
      </w:r>
      <w:r w:rsidR="009F7FBD">
        <w:t xml:space="preserve">with fifteen days </w:t>
      </w:r>
      <w:r w:rsidR="00427329">
        <w:t>to</w:t>
      </w:r>
      <w:r w:rsidR="009B048D">
        <w:t xml:space="preserve"> obtain</w:t>
      </w:r>
      <w:r w:rsidR="009F7FBD">
        <w:t xml:space="preserve"> the site contact</w:t>
      </w:r>
      <w:r w:rsidR="009B048D">
        <w:t xml:space="preserve"> information</w:t>
      </w:r>
      <w:r w:rsidR="009F7FBD">
        <w:t xml:space="preserve">. Contractor shall </w:t>
      </w:r>
      <w:r w:rsidR="00427329">
        <w:t>schedule</w:t>
      </w:r>
      <w:r w:rsidR="009F7FBD">
        <w:t xml:space="preserve"> with the site contact</w:t>
      </w:r>
      <w:r w:rsidR="00427329">
        <w:t xml:space="preserve"> a mutually acceptable time and date for retrieval of </w:t>
      </w:r>
      <w:r>
        <w:t>its Fixed Wireless</w:t>
      </w:r>
      <w:r w:rsidR="00427329">
        <w:t xml:space="preserve"> Equipment located on </w:t>
      </w:r>
      <w:r w:rsidR="00580AEA">
        <w:t>WaTech</w:t>
      </w:r>
      <w:r>
        <w:t xml:space="preserve"> or </w:t>
      </w:r>
      <w:r w:rsidR="00580AEA">
        <w:t>WaTech</w:t>
      </w:r>
      <w:r>
        <w:t xml:space="preserve"> Users’ premises at the sole cost of the </w:t>
      </w:r>
      <w:r w:rsidR="009B048D">
        <w:t>Contractor</w:t>
      </w:r>
      <w:r>
        <w:t xml:space="preserve">. </w:t>
      </w:r>
      <w:r w:rsidR="00427329">
        <w:t xml:space="preserve"> </w:t>
      </w:r>
      <w:r w:rsidR="009F7FBD">
        <w:t xml:space="preserve">Contractor shall provide written notice when the equipment has been removed. </w:t>
      </w:r>
    </w:p>
    <w:p w14:paraId="6F73F7D4" w14:textId="7D0C0BDD" w:rsidR="006A6F07" w:rsidRPr="005A721C" w:rsidRDefault="006A6F07" w:rsidP="00403EE9">
      <w:pPr>
        <w:pStyle w:val="Heading1"/>
        <w:suppressAutoHyphens/>
        <w:rPr>
          <w:noProof w:val="0"/>
          <w:color w:val="000000"/>
        </w:rPr>
      </w:pPr>
      <w:r w:rsidRPr="005A721C">
        <w:rPr>
          <w:szCs w:val="24"/>
        </w:rPr>
        <w:t>Service Installation</w:t>
      </w:r>
      <w:bookmarkEnd w:id="14"/>
      <w:bookmarkEnd w:id="15"/>
    </w:p>
    <w:p w14:paraId="4EF7617F" w14:textId="77777777" w:rsidR="00E34880" w:rsidRPr="00F739E7" w:rsidRDefault="00E34880" w:rsidP="00FB36E3">
      <w:pPr>
        <w:pStyle w:val="Heading2"/>
        <w:ind w:left="1440"/>
      </w:pPr>
      <w:r w:rsidRPr="00F739E7">
        <w:t>Guaranteed Install Interval</w:t>
      </w:r>
    </w:p>
    <w:p w14:paraId="03642B1E" w14:textId="22474374" w:rsidR="00FF218E" w:rsidRPr="00D4081F" w:rsidRDefault="00E34880" w:rsidP="00FB36E3">
      <w:pPr>
        <w:pStyle w:val="Heading2Para0"/>
        <w:ind w:firstLine="0"/>
      </w:pPr>
      <w:r w:rsidRPr="008F5EF6">
        <w:t xml:space="preserve">The </w:t>
      </w:r>
      <w:r w:rsidR="00D47323" w:rsidRPr="008F5EF6">
        <w:t>Guaranteed Install Interval</w:t>
      </w:r>
      <w:r w:rsidR="00FF218E" w:rsidRPr="00D4081F">
        <w:t xml:space="preserve"> shall commence when </w:t>
      </w:r>
      <w:r w:rsidR="00580AEA">
        <w:t>WaTech</w:t>
      </w:r>
      <w:r w:rsidR="006F6975" w:rsidRPr="00D4081F">
        <w:t xml:space="preserve"> </w:t>
      </w:r>
      <w:r w:rsidR="00614A3D" w:rsidRPr="00D4081F">
        <w:t xml:space="preserve">electronically </w:t>
      </w:r>
      <w:r w:rsidR="006F6975" w:rsidRPr="00D4081F">
        <w:t>sends</w:t>
      </w:r>
      <w:r w:rsidR="00FF218E" w:rsidRPr="00D4081F">
        <w:t xml:space="preserve"> the Tech Order</w:t>
      </w:r>
      <w:r w:rsidR="006F6975" w:rsidRPr="00D4081F">
        <w:t xml:space="preserve"> to the </w:t>
      </w:r>
      <w:r w:rsidR="00846B87">
        <w:t>Contractor</w:t>
      </w:r>
      <w:r w:rsidR="00FF218E" w:rsidRPr="00D4081F">
        <w:t xml:space="preserve">, a copy </w:t>
      </w:r>
      <w:r w:rsidR="0068552C">
        <w:t xml:space="preserve">for </w:t>
      </w:r>
      <w:r w:rsidR="009F7FBD">
        <w:t xml:space="preserve">Fixed Wireless Ethernet </w:t>
      </w:r>
      <w:r w:rsidR="0068552C">
        <w:t>Services is</w:t>
      </w:r>
      <w:r w:rsidR="00FF218E" w:rsidRPr="00D4081F">
        <w:t xml:space="preserve"> set forth in </w:t>
      </w:r>
      <w:r w:rsidR="00FF218E" w:rsidRPr="00280480">
        <w:lastRenderedPageBreak/>
        <w:t xml:space="preserve">Exhibit </w:t>
      </w:r>
      <w:r w:rsidR="00B45684">
        <w:t>3</w:t>
      </w:r>
      <w:r w:rsidR="00FF218E" w:rsidRPr="00401318">
        <w:t>.</w:t>
      </w:r>
      <w:r w:rsidR="00FF218E" w:rsidRPr="00D4081F">
        <w:t xml:space="preserve"> Tech Orders shall be provided to the </w:t>
      </w:r>
      <w:r w:rsidR="00846B87">
        <w:t>Contractor</w:t>
      </w:r>
      <w:r w:rsidR="00FF218E" w:rsidRPr="00D4081F">
        <w:t xml:space="preserve"> within </w:t>
      </w:r>
      <w:r w:rsidR="00B67438">
        <w:t>seven (7)</w:t>
      </w:r>
      <w:r w:rsidR="00FF218E" w:rsidRPr="00D4081F">
        <w:t xml:space="preserve"> days after receipt of the signed SOW.</w:t>
      </w:r>
    </w:p>
    <w:p w14:paraId="162CBB9B" w14:textId="190A30A3" w:rsidR="00FB36E3" w:rsidRPr="009573B5" w:rsidRDefault="00FB36E3" w:rsidP="00FB36E3">
      <w:pPr>
        <w:numPr>
          <w:ilvl w:val="1"/>
          <w:numId w:val="0"/>
        </w:numPr>
        <w:tabs>
          <w:tab w:val="num" w:pos="1440"/>
          <w:tab w:val="left" w:pos="1530"/>
        </w:tabs>
        <w:spacing w:before="120" w:after="60"/>
        <w:ind w:left="1440" w:hanging="720"/>
        <w:outlineLvl w:val="1"/>
        <w:rPr>
          <w:noProof/>
          <w:szCs w:val="22"/>
        </w:rPr>
      </w:pPr>
      <w:r w:rsidRPr="00FB36E3">
        <w:rPr>
          <w:noProof/>
          <w:szCs w:val="22"/>
        </w:rPr>
        <w:t>9.2</w:t>
      </w:r>
      <w:r w:rsidRPr="006E5A00">
        <w:rPr>
          <w:i/>
          <w:noProof/>
          <w:szCs w:val="22"/>
        </w:rPr>
        <w:t xml:space="preserve"> </w:t>
      </w:r>
      <w:r>
        <w:rPr>
          <w:i/>
          <w:noProof/>
          <w:szCs w:val="22"/>
        </w:rPr>
        <w:tab/>
      </w:r>
      <w:r w:rsidRPr="009573B5">
        <w:rPr>
          <w:noProof/>
          <w:szCs w:val="22"/>
        </w:rPr>
        <w:t>Remedies for Missed Guaranteed Install Interval (“GII”)</w:t>
      </w:r>
    </w:p>
    <w:p w14:paraId="4D25DE35" w14:textId="5A16E604" w:rsidR="00FB36E3" w:rsidRPr="009573B5" w:rsidRDefault="00FB36E3" w:rsidP="00FB36E3">
      <w:pPr>
        <w:numPr>
          <w:ilvl w:val="0"/>
          <w:numId w:val="16"/>
        </w:numPr>
        <w:spacing w:before="60" w:after="120"/>
        <w:ind w:left="1980"/>
        <w:outlineLvl w:val="2"/>
        <w:rPr>
          <w:noProof/>
          <w:szCs w:val="22"/>
        </w:rPr>
      </w:pPr>
      <w:r w:rsidRPr="009573B5">
        <w:rPr>
          <w:szCs w:val="22"/>
        </w:rPr>
        <w:t xml:space="preserve">For every day past the Guaranteed Install Interval that the circuit is not delivered to </w:t>
      </w:r>
      <w:r w:rsidR="00580AEA">
        <w:rPr>
          <w:szCs w:val="22"/>
        </w:rPr>
        <w:t>WaTech</w:t>
      </w:r>
      <w:r w:rsidRPr="009573B5">
        <w:rPr>
          <w:szCs w:val="22"/>
        </w:rPr>
        <w:t xml:space="preserve">, Contractor will credit five percent (5%) of the total circuit MRC for that circuit for each day until the Service is delivered to </w:t>
      </w:r>
      <w:r w:rsidR="00580AEA">
        <w:rPr>
          <w:szCs w:val="22"/>
        </w:rPr>
        <w:t>WaTech</w:t>
      </w:r>
      <w:r w:rsidRPr="009573B5">
        <w:rPr>
          <w:szCs w:val="22"/>
        </w:rPr>
        <w:t xml:space="preserve">. Credits awarded under this section shall not exceed one month of the MRCs unless the install interval takes more than one month.  </w:t>
      </w:r>
      <w:r w:rsidRPr="009573B5">
        <w:rPr>
          <w:noProof/>
          <w:szCs w:val="22"/>
        </w:rPr>
        <w:t xml:space="preserve">The Parties acknowledge and agree that, because of the unique nature of the Services contemplated by this SOW, it is difficult or impossible to determine with precision the specific amount of damages that might be incurred by </w:t>
      </w:r>
      <w:r w:rsidR="00580AEA">
        <w:rPr>
          <w:noProof/>
          <w:szCs w:val="22"/>
        </w:rPr>
        <w:t>WaTech</w:t>
      </w:r>
      <w:r w:rsidRPr="009573B5">
        <w:rPr>
          <w:noProof/>
          <w:szCs w:val="22"/>
        </w:rPr>
        <w:t xml:space="preserve"> or any </w:t>
      </w:r>
      <w:r w:rsidR="00580AEA">
        <w:rPr>
          <w:noProof/>
          <w:szCs w:val="22"/>
        </w:rPr>
        <w:t>WaTech</w:t>
      </w:r>
      <w:r w:rsidRPr="009573B5">
        <w:rPr>
          <w:noProof/>
          <w:szCs w:val="22"/>
        </w:rPr>
        <w:t xml:space="preserve"> User as a result of a failure of Contractor to meet the Service Level Agreements.</w:t>
      </w:r>
    </w:p>
    <w:p w14:paraId="40CA7A3C" w14:textId="2CEF1F3F" w:rsidR="00FB36E3" w:rsidRPr="009573B5" w:rsidRDefault="00FB36E3" w:rsidP="00FB36E3">
      <w:pPr>
        <w:numPr>
          <w:ilvl w:val="0"/>
          <w:numId w:val="16"/>
        </w:numPr>
        <w:spacing w:before="60" w:after="120"/>
        <w:ind w:left="1980"/>
        <w:outlineLvl w:val="2"/>
        <w:rPr>
          <w:szCs w:val="22"/>
        </w:rPr>
      </w:pPr>
      <w:r w:rsidRPr="009573B5">
        <w:rPr>
          <w:noProof/>
          <w:szCs w:val="22"/>
        </w:rPr>
        <w:t xml:space="preserve">It is further understood and agreed by the Parties that </w:t>
      </w:r>
      <w:r w:rsidR="00580AEA">
        <w:rPr>
          <w:noProof/>
          <w:szCs w:val="22"/>
        </w:rPr>
        <w:t>WaTech</w:t>
      </w:r>
      <w:r w:rsidRPr="009573B5">
        <w:rPr>
          <w:noProof/>
          <w:szCs w:val="22"/>
        </w:rPr>
        <w:t xml:space="preserve"> shall be damaged by such failure of Contractor to meet the Guaranteed Install Interval and that any remedies that become payable under this section are not penalties, are fair and reasonable under the circumstances, and that such payments represent a reasonable estimate of fair compensation.</w:t>
      </w:r>
    </w:p>
    <w:p w14:paraId="32C0279D" w14:textId="30C68DF0" w:rsidR="00FB36E3" w:rsidRPr="009573B5" w:rsidRDefault="00FB36E3" w:rsidP="00FB36E3">
      <w:pPr>
        <w:numPr>
          <w:ilvl w:val="0"/>
          <w:numId w:val="16"/>
        </w:numPr>
        <w:suppressAutoHyphens/>
        <w:spacing w:before="120" w:after="60"/>
        <w:ind w:left="1980"/>
        <w:outlineLvl w:val="1"/>
        <w:rPr>
          <w:color w:val="000000"/>
          <w:szCs w:val="22"/>
        </w:rPr>
      </w:pPr>
      <w:r w:rsidRPr="009573B5">
        <w:rPr>
          <w:noProof/>
          <w:szCs w:val="22"/>
        </w:rPr>
        <w:t xml:space="preserve">In the event the Contractor is awarded multiple sites in a Response and subsquent SOW and does not deliver the sites as required by the specific Guaranteed Install Interval for any of the sites, the Contractor will waive TLA on all the circuits within the </w:t>
      </w:r>
      <w:r w:rsidR="00580AEA">
        <w:rPr>
          <w:noProof/>
          <w:szCs w:val="22"/>
        </w:rPr>
        <w:t>WaTech</w:t>
      </w:r>
      <w:r w:rsidRPr="009573B5">
        <w:rPr>
          <w:noProof/>
          <w:szCs w:val="22"/>
        </w:rPr>
        <w:t xml:space="preserve"> Procurement Document inclusive of those that were installed timely.</w:t>
      </w:r>
    </w:p>
    <w:p w14:paraId="10BC8762" w14:textId="0E77B78F" w:rsidR="00FB36E3" w:rsidRPr="009573B5" w:rsidRDefault="00FB36E3" w:rsidP="00FB36E3">
      <w:pPr>
        <w:numPr>
          <w:ilvl w:val="0"/>
          <w:numId w:val="16"/>
        </w:numPr>
        <w:suppressAutoHyphens/>
        <w:spacing w:before="120" w:after="60"/>
        <w:ind w:left="1980"/>
        <w:outlineLvl w:val="1"/>
        <w:rPr>
          <w:noProof/>
          <w:szCs w:val="22"/>
        </w:rPr>
      </w:pPr>
      <w:r w:rsidRPr="009573B5">
        <w:rPr>
          <w:noProof/>
          <w:szCs w:val="22"/>
        </w:rPr>
        <w:t xml:space="preserve">In the event Contractor misses the Guaranteed Install Interval for one or multiple circuits on a SOW by more than forty (40) days, it will be ineligible to participate in future or in progress </w:t>
      </w:r>
      <w:r w:rsidR="00580AEA">
        <w:rPr>
          <w:noProof/>
          <w:szCs w:val="22"/>
        </w:rPr>
        <w:t>WaTech</w:t>
      </w:r>
      <w:r w:rsidRPr="009573B5">
        <w:rPr>
          <w:noProof/>
          <w:szCs w:val="22"/>
        </w:rPr>
        <w:t xml:space="preserve"> Procurements until </w:t>
      </w:r>
      <w:r w:rsidR="00580AEA">
        <w:rPr>
          <w:noProof/>
          <w:szCs w:val="22"/>
        </w:rPr>
        <w:t>WaTech</w:t>
      </w:r>
      <w:r w:rsidRPr="009573B5">
        <w:rPr>
          <w:noProof/>
          <w:szCs w:val="22"/>
        </w:rPr>
        <w:t xml:space="preserve"> receives Service at the site in question. The resultant loss of status will be escalated to the </w:t>
      </w:r>
      <w:r w:rsidR="00580AEA">
        <w:rPr>
          <w:noProof/>
          <w:szCs w:val="22"/>
        </w:rPr>
        <w:t>WaTech</w:t>
      </w:r>
      <w:r w:rsidRPr="009573B5">
        <w:rPr>
          <w:noProof/>
          <w:szCs w:val="22"/>
        </w:rPr>
        <w:t xml:space="preserve"> </w:t>
      </w:r>
      <w:r w:rsidR="0016268B">
        <w:rPr>
          <w:noProof/>
          <w:szCs w:val="22"/>
        </w:rPr>
        <w:t>Contracts and Procurements Manager</w:t>
      </w:r>
      <w:r w:rsidRPr="009573B5">
        <w:rPr>
          <w:noProof/>
          <w:szCs w:val="22"/>
        </w:rPr>
        <w:t xml:space="preserve">, the Network Services Division Assistant Director, and the supervisor of the sales staff involved as stated in the </w:t>
      </w:r>
      <w:r w:rsidR="00844C58">
        <w:rPr>
          <w:noProof/>
          <w:szCs w:val="22"/>
        </w:rPr>
        <w:t>Network</w:t>
      </w:r>
      <w:r w:rsidRPr="009573B5">
        <w:rPr>
          <w:noProof/>
          <w:szCs w:val="22"/>
        </w:rPr>
        <w:t xml:space="preserve"> Services Agreement.</w:t>
      </w:r>
    </w:p>
    <w:p w14:paraId="2BA269CF" w14:textId="4BED0387" w:rsidR="00FB36E3" w:rsidRPr="009573B5" w:rsidRDefault="00FB36E3" w:rsidP="00FB36E3">
      <w:pPr>
        <w:numPr>
          <w:ilvl w:val="0"/>
          <w:numId w:val="16"/>
        </w:numPr>
        <w:suppressAutoHyphens/>
        <w:spacing w:before="120" w:after="60"/>
        <w:ind w:left="1980"/>
        <w:outlineLvl w:val="1"/>
        <w:rPr>
          <w:noProof/>
          <w:szCs w:val="22"/>
        </w:rPr>
      </w:pPr>
      <w:r w:rsidRPr="009573B5">
        <w:rPr>
          <w:noProof/>
          <w:szCs w:val="22"/>
        </w:rPr>
        <w:t xml:space="preserve">Where Contractor has missed the GII for one or multiple circuits on a SOW by more than forty (40) days and is ineligible to participate in </w:t>
      </w:r>
      <w:r w:rsidR="00844C58">
        <w:rPr>
          <w:noProof/>
          <w:szCs w:val="22"/>
        </w:rPr>
        <w:t>NSA</w:t>
      </w:r>
      <w:r w:rsidRPr="009573B5">
        <w:rPr>
          <w:noProof/>
          <w:szCs w:val="22"/>
        </w:rPr>
        <w:t xml:space="preserve"> procurements, but </w:t>
      </w:r>
      <w:r w:rsidR="00580AEA">
        <w:rPr>
          <w:noProof/>
          <w:szCs w:val="22"/>
        </w:rPr>
        <w:t>WaTech</w:t>
      </w:r>
      <w:r w:rsidRPr="009573B5">
        <w:rPr>
          <w:noProof/>
          <w:szCs w:val="22"/>
        </w:rPr>
        <w:t xml:space="preserve"> receives service during an active procurement on or before the RFQ Contractor Bid Response Deadline, </w:t>
      </w:r>
      <w:r w:rsidR="00580AEA">
        <w:rPr>
          <w:noProof/>
          <w:szCs w:val="22"/>
        </w:rPr>
        <w:t>WaTech</w:t>
      </w:r>
      <w:r w:rsidRPr="009573B5">
        <w:rPr>
          <w:noProof/>
          <w:szCs w:val="22"/>
        </w:rPr>
        <w:t xml:space="preserve"> will evaluate the Contractor’s RFQ Response, if submitted by the RFQ Contractor Response Deadline, found in Section 2 of the current applicable Procurement document. </w:t>
      </w:r>
    </w:p>
    <w:p w14:paraId="10C1EE50" w14:textId="77777777" w:rsidR="00FB36E3" w:rsidRPr="009573B5" w:rsidRDefault="00FB36E3" w:rsidP="00FB36E3">
      <w:pPr>
        <w:rPr>
          <w:szCs w:val="22"/>
        </w:rPr>
      </w:pPr>
    </w:p>
    <w:p w14:paraId="7AE02ACE" w14:textId="34AA2C93" w:rsidR="00FB36E3" w:rsidRPr="009573B5" w:rsidRDefault="00FB36E3" w:rsidP="00FB36E3">
      <w:pPr>
        <w:numPr>
          <w:ilvl w:val="1"/>
          <w:numId w:val="16"/>
        </w:numPr>
        <w:suppressAutoHyphens/>
        <w:spacing w:before="120" w:after="60"/>
        <w:outlineLvl w:val="1"/>
        <w:rPr>
          <w:noProof/>
          <w:szCs w:val="22"/>
        </w:rPr>
      </w:pPr>
      <w:r w:rsidRPr="009573B5">
        <w:rPr>
          <w:noProof/>
          <w:szCs w:val="22"/>
        </w:rPr>
        <w:t xml:space="preserve">Where Contractor is eligible to participate in </w:t>
      </w:r>
      <w:r w:rsidR="00844C58">
        <w:rPr>
          <w:noProof/>
          <w:szCs w:val="22"/>
        </w:rPr>
        <w:t>NSA</w:t>
      </w:r>
      <w:r w:rsidRPr="009573B5">
        <w:rPr>
          <w:noProof/>
          <w:szCs w:val="22"/>
        </w:rPr>
        <w:t xml:space="preserve"> procurements at the time of the Contractor Bid Response deadline, but becomes ineligible during RFQ evaluations due to missed GII by more than forty (40) days, the Contractor’s Response will still be evaluated.</w:t>
      </w:r>
    </w:p>
    <w:p w14:paraId="04D72670" w14:textId="77777777" w:rsidR="00FB36E3" w:rsidRPr="009573B5" w:rsidRDefault="00FB36E3" w:rsidP="00FB36E3">
      <w:pPr>
        <w:numPr>
          <w:ilvl w:val="1"/>
          <w:numId w:val="16"/>
        </w:numPr>
        <w:suppressAutoHyphens/>
        <w:spacing w:before="120" w:after="60"/>
        <w:outlineLvl w:val="1"/>
        <w:rPr>
          <w:noProof/>
          <w:szCs w:val="22"/>
        </w:rPr>
      </w:pPr>
      <w:r w:rsidRPr="009573B5">
        <w:rPr>
          <w:noProof/>
          <w:szCs w:val="22"/>
        </w:rPr>
        <w:t xml:space="preserve">Contractors with overdue GII Circuits delivered after the Contractor Bid Response Deadline may be eligible to participate in future RFQs as long as the Contractor remains eligible under the GII and other applicable requirements. </w:t>
      </w:r>
    </w:p>
    <w:p w14:paraId="6DA70060" w14:textId="77777777" w:rsidR="00FB36E3" w:rsidRPr="00FB36E3" w:rsidRDefault="00FB36E3" w:rsidP="00FB36E3">
      <w:pPr>
        <w:pStyle w:val="ListParagraph"/>
        <w:numPr>
          <w:ilvl w:val="1"/>
          <w:numId w:val="4"/>
        </w:numPr>
        <w:tabs>
          <w:tab w:val="num" w:pos="2070"/>
        </w:tabs>
        <w:spacing w:before="120" w:after="60"/>
        <w:ind w:left="1620"/>
        <w:contextualSpacing w:val="0"/>
        <w:outlineLvl w:val="1"/>
        <w:rPr>
          <w:noProof/>
          <w:vanish/>
        </w:rPr>
      </w:pPr>
    </w:p>
    <w:p w14:paraId="0CCBA78E" w14:textId="5E5B3FAF" w:rsidR="00E34880" w:rsidRPr="00F739E7" w:rsidRDefault="00E34880" w:rsidP="00B90871">
      <w:pPr>
        <w:pStyle w:val="Heading2"/>
        <w:ind w:left="1440"/>
      </w:pPr>
      <w:r w:rsidRPr="00F739E7">
        <w:t>Service Installation Fees</w:t>
      </w:r>
    </w:p>
    <w:p w14:paraId="7BE7B558" w14:textId="4877E8FC" w:rsidR="00401318" w:rsidRDefault="00401318" w:rsidP="00FB36E3">
      <w:pPr>
        <w:pStyle w:val="Heading2"/>
        <w:numPr>
          <w:ilvl w:val="0"/>
          <w:numId w:val="0"/>
        </w:numPr>
        <w:ind w:left="1440"/>
      </w:pPr>
      <w:r w:rsidRPr="00401318">
        <w:lastRenderedPageBreak/>
        <w:t xml:space="preserve">Except as may be otherwise agreed by the Parties in the applicable Statement of Work, Contractor shall not charge fees for any re-performance made necessary because of Contractor’s error or breach of contract, or to remedy any non-conformity as may be designated by </w:t>
      </w:r>
      <w:r w:rsidR="00580AEA">
        <w:t>WaTech</w:t>
      </w:r>
      <w:r w:rsidR="00A73F23">
        <w:t>.</w:t>
      </w:r>
    </w:p>
    <w:p w14:paraId="0324EB1B" w14:textId="052B4DC7" w:rsidR="006A6F07" w:rsidRPr="00C87979" w:rsidRDefault="00846B87" w:rsidP="00FB36E3">
      <w:pPr>
        <w:pStyle w:val="Heading2"/>
        <w:numPr>
          <w:ilvl w:val="0"/>
          <w:numId w:val="0"/>
        </w:numPr>
        <w:ind w:left="1440"/>
      </w:pPr>
      <w:r>
        <w:t>Contractor</w:t>
      </w:r>
      <w:r w:rsidR="006A6F07" w:rsidRPr="00D4081F">
        <w:t xml:space="preserve">s are responsible for installation  of service to the location specified in the </w:t>
      </w:r>
      <w:r w:rsidR="00580AEA">
        <w:t>WaTech</w:t>
      </w:r>
      <w:r>
        <w:t xml:space="preserve"> </w:t>
      </w:r>
      <w:r w:rsidR="00E34880">
        <w:t xml:space="preserve">Procurement Document </w:t>
      </w:r>
      <w:r w:rsidR="006A6F07" w:rsidRPr="00D4081F">
        <w:t xml:space="preserve">and all costs associated with said installation must be </w:t>
      </w:r>
      <w:r w:rsidR="006A6F07" w:rsidRPr="00C87979">
        <w:t xml:space="preserve">included in the </w:t>
      </w:r>
      <w:r w:rsidR="00E34880" w:rsidRPr="00C87979">
        <w:rPr>
          <w:szCs w:val="22"/>
        </w:rPr>
        <w:t xml:space="preserve">Contractor’s </w:t>
      </w:r>
      <w:r w:rsidR="00E34880" w:rsidRPr="00C87979">
        <w:t>Response</w:t>
      </w:r>
      <w:r w:rsidR="006A6F07" w:rsidRPr="00C87979">
        <w:t xml:space="preserve">.  </w:t>
      </w:r>
      <w:r w:rsidR="00E34880" w:rsidRPr="00C87979">
        <w:t xml:space="preserve">Any additional costs not stated in its Response shall be </w:t>
      </w:r>
      <w:r w:rsidR="00C87979" w:rsidRPr="00A73F23">
        <w:t>borne by</w:t>
      </w:r>
      <w:r w:rsidR="006A6F07" w:rsidRPr="00C87979">
        <w:t xml:space="preserve"> </w:t>
      </w:r>
      <w:r w:rsidRPr="00C87979">
        <w:t>Contractor</w:t>
      </w:r>
      <w:r w:rsidR="006A6F07" w:rsidRPr="00C87979">
        <w:t>.</w:t>
      </w:r>
    </w:p>
    <w:p w14:paraId="3A5C2148" w14:textId="77777777" w:rsidR="008167E4" w:rsidRPr="00C87979" w:rsidRDefault="008167E4" w:rsidP="00FB36E3">
      <w:pPr>
        <w:pStyle w:val="Heading2"/>
        <w:ind w:left="1440"/>
      </w:pPr>
      <w:r w:rsidRPr="00C87979">
        <w:t>Weekly Updates</w:t>
      </w:r>
    </w:p>
    <w:p w14:paraId="7B75A304" w14:textId="42FF5F91" w:rsidR="00D55047" w:rsidRPr="00C51E05" w:rsidRDefault="008167E4" w:rsidP="00FD1EFF">
      <w:pPr>
        <w:pStyle w:val="Heading2"/>
        <w:numPr>
          <w:ilvl w:val="0"/>
          <w:numId w:val="0"/>
        </w:numPr>
        <w:ind w:left="1530"/>
      </w:pPr>
      <w:r w:rsidRPr="00C87979">
        <w:t xml:space="preserve">The Contractor will provide weekly updates detailing the progress made for service installation with estimated timeframes for major milestones.  These updates will be delivered via email.  In addition, the Contractor will participate in a recurring conference call with </w:t>
      </w:r>
      <w:r w:rsidR="00580AEA">
        <w:t>WaTech</w:t>
      </w:r>
      <w:r w:rsidRPr="00C87979">
        <w:t>.</w:t>
      </w:r>
    </w:p>
    <w:p w14:paraId="6AFBDBD1" w14:textId="77777777" w:rsidR="00E801B1" w:rsidRPr="00F739E7" w:rsidRDefault="00E801B1" w:rsidP="00B90871">
      <w:pPr>
        <w:pStyle w:val="Heading2"/>
        <w:ind w:left="1440"/>
      </w:pPr>
      <w:bookmarkStart w:id="16" w:name="_Toc466906368"/>
      <w:r w:rsidRPr="00F739E7">
        <w:t>Contractor Demarcation Poin</w:t>
      </w:r>
      <w:bookmarkEnd w:id="16"/>
      <w:r w:rsidRPr="00F739E7">
        <w:t>t</w:t>
      </w:r>
    </w:p>
    <w:p w14:paraId="5B2CDB6F" w14:textId="1CD9F9CD" w:rsidR="00E801B1" w:rsidRPr="00E801B1" w:rsidRDefault="00E801B1" w:rsidP="00FB36E3">
      <w:pPr>
        <w:pStyle w:val="Heading2"/>
        <w:numPr>
          <w:ilvl w:val="0"/>
          <w:numId w:val="0"/>
        </w:numPr>
        <w:ind w:left="1440"/>
      </w:pPr>
      <w:r w:rsidRPr="00C87979">
        <w:t xml:space="preserve">If </w:t>
      </w:r>
      <w:r w:rsidR="00580AEA">
        <w:t>WaTech</w:t>
      </w:r>
      <w:r w:rsidRPr="00C87979">
        <w:t xml:space="preserve"> requests an extended Contractor Demarcation Point – Contractor is responsible for installing, maintaining, and servicing of the extended d-mark including</w:t>
      </w:r>
      <w:r w:rsidR="00E93353" w:rsidRPr="00C87979">
        <w:t xml:space="preserve"> but not limited to</w:t>
      </w:r>
      <w:r w:rsidRPr="00C87979">
        <w:t xml:space="preserve"> </w:t>
      </w:r>
      <w:r w:rsidR="009B5926" w:rsidRPr="00C87979">
        <w:t xml:space="preserve">cabling, telecommunications equipment, and </w:t>
      </w:r>
      <w:r w:rsidRPr="00C87979">
        <w:t xml:space="preserve">any work done by a </w:t>
      </w:r>
      <w:r w:rsidR="003F3BD3" w:rsidRPr="00C87979">
        <w:t>Subcontractor</w:t>
      </w:r>
      <w:r w:rsidRPr="00C87979">
        <w:t>.</w:t>
      </w:r>
    </w:p>
    <w:p w14:paraId="62EB0A90" w14:textId="77777777" w:rsidR="00844677" w:rsidRPr="00F739E7" w:rsidRDefault="006637C4" w:rsidP="00FB36E3">
      <w:pPr>
        <w:pStyle w:val="Heading2"/>
        <w:ind w:left="1440"/>
        <w:rPr>
          <w:noProof w:val="0"/>
          <w:color w:val="000000"/>
        </w:rPr>
      </w:pPr>
      <w:r w:rsidRPr="00F739E7">
        <w:t>Circuit Handoff</w:t>
      </w:r>
    </w:p>
    <w:p w14:paraId="0D806451" w14:textId="48764911" w:rsidR="00D7244B" w:rsidRPr="00D7244B" w:rsidRDefault="00D7244B" w:rsidP="00D7244B">
      <w:pPr>
        <w:widowControl w:val="0"/>
        <w:numPr>
          <w:ilvl w:val="0"/>
          <w:numId w:val="17"/>
        </w:numPr>
        <w:suppressAutoHyphens/>
        <w:spacing w:before="120" w:after="60"/>
        <w:outlineLvl w:val="1"/>
        <w:rPr>
          <w:color w:val="000000"/>
        </w:rPr>
      </w:pPr>
      <w:r w:rsidRPr="00D7244B">
        <w:rPr>
          <w:noProof/>
        </w:rPr>
        <w:t xml:space="preserve">Unless otherwise stated in the </w:t>
      </w:r>
      <w:r w:rsidR="00580AEA">
        <w:rPr>
          <w:noProof/>
        </w:rPr>
        <w:t>WaTech</w:t>
      </w:r>
      <w:r w:rsidRPr="00D7244B">
        <w:rPr>
          <w:noProof/>
        </w:rPr>
        <w:t xml:space="preserve"> Procurement Document, all Ethernet tail circuits will be delivered as an Electrical/Copper connections.</w:t>
      </w:r>
    </w:p>
    <w:p w14:paraId="11953312" w14:textId="6A4E35F3" w:rsidR="00D7244B" w:rsidRPr="00D7244B" w:rsidRDefault="00D7244B" w:rsidP="00D7244B">
      <w:pPr>
        <w:widowControl w:val="0"/>
        <w:numPr>
          <w:ilvl w:val="0"/>
          <w:numId w:val="17"/>
        </w:numPr>
        <w:suppressAutoHyphens/>
        <w:spacing w:before="120" w:after="60"/>
        <w:outlineLvl w:val="1"/>
        <w:rPr>
          <w:color w:val="000000"/>
        </w:rPr>
      </w:pPr>
      <w:r w:rsidRPr="00D7244B">
        <w:rPr>
          <w:noProof/>
        </w:rPr>
        <w:t xml:space="preserve"> Unless otherwise stated in the </w:t>
      </w:r>
      <w:r w:rsidR="00580AEA">
        <w:rPr>
          <w:noProof/>
        </w:rPr>
        <w:t>WaTech</w:t>
      </w:r>
      <w:r w:rsidRPr="00D7244B">
        <w:rPr>
          <w:noProof/>
        </w:rPr>
        <w:t xml:space="preserve"> Procurement Document, all aggregation circuits will be delivered as Optical connections supporting Jumbo Frames.</w:t>
      </w:r>
    </w:p>
    <w:p w14:paraId="23D5037F" w14:textId="0CF0920E" w:rsidR="00D7244B" w:rsidRPr="00D7244B" w:rsidRDefault="00D7244B" w:rsidP="00D7244B">
      <w:pPr>
        <w:widowControl w:val="0"/>
        <w:numPr>
          <w:ilvl w:val="2"/>
          <w:numId w:val="18"/>
        </w:numPr>
        <w:suppressAutoHyphens/>
        <w:spacing w:before="120" w:after="60"/>
        <w:outlineLvl w:val="1"/>
        <w:rPr>
          <w:noProof/>
        </w:rPr>
      </w:pPr>
      <w:r w:rsidRPr="00D7244B">
        <w:rPr>
          <w:noProof/>
        </w:rPr>
        <w:t xml:space="preserve">Contractor will provide two handoffs from Contractor equipment to </w:t>
      </w:r>
      <w:r w:rsidR="00580AEA">
        <w:rPr>
          <w:noProof/>
        </w:rPr>
        <w:t>WaTech</w:t>
      </w:r>
      <w:r w:rsidRPr="00D7244B">
        <w:rPr>
          <w:noProof/>
        </w:rPr>
        <w:t xml:space="preserve"> at both the SDC and QDC at no additional cost (for a total of four (4) handoffs).</w:t>
      </w:r>
    </w:p>
    <w:p w14:paraId="3DF3DD54" w14:textId="77777777" w:rsidR="00D7244B" w:rsidRPr="00D7244B" w:rsidRDefault="00D7244B" w:rsidP="00D7244B">
      <w:pPr>
        <w:widowControl w:val="0"/>
        <w:numPr>
          <w:ilvl w:val="2"/>
          <w:numId w:val="18"/>
        </w:numPr>
        <w:suppressAutoHyphens/>
        <w:spacing w:before="120" w:after="60"/>
        <w:outlineLvl w:val="1"/>
        <w:rPr>
          <w:noProof/>
        </w:rPr>
      </w:pPr>
      <w:r w:rsidRPr="00D7244B">
        <w:rPr>
          <w:noProof/>
        </w:rPr>
        <w:t>Contractor will provide written RFC 2544 testing results with the Order Completion Notice.</w:t>
      </w:r>
    </w:p>
    <w:p w14:paraId="4F7EB036" w14:textId="77777777" w:rsidR="00D7244B" w:rsidRPr="00D7244B" w:rsidRDefault="00D7244B" w:rsidP="00D7244B">
      <w:pPr>
        <w:widowControl w:val="0"/>
        <w:numPr>
          <w:ilvl w:val="2"/>
          <w:numId w:val="18"/>
        </w:numPr>
        <w:suppressAutoHyphens/>
        <w:spacing w:before="120" w:after="60"/>
        <w:outlineLvl w:val="1"/>
        <w:rPr>
          <w:noProof/>
        </w:rPr>
      </w:pPr>
      <w:r w:rsidRPr="00D7244B">
        <w:rPr>
          <w:noProof/>
        </w:rPr>
        <w:t xml:space="preserve">Contractor will provide photos of completed demarc and handoff.  At least 1 showing the relative placement in the room, 1 showing provider equipment with labels clearly visible.  Provide with the completion notice.  Include UPS info also - brand, serial number.  (Vendors should label their UPS' with 'For "Vendor A" use only - do not use for any other equipment').  </w:t>
      </w:r>
    </w:p>
    <w:p w14:paraId="4A3AF982" w14:textId="77777777" w:rsidR="00D7244B" w:rsidRPr="00D7244B" w:rsidRDefault="00D7244B" w:rsidP="00D7244B">
      <w:pPr>
        <w:widowControl w:val="0"/>
        <w:numPr>
          <w:ilvl w:val="2"/>
          <w:numId w:val="18"/>
        </w:numPr>
        <w:suppressAutoHyphens/>
        <w:spacing w:before="120" w:after="60"/>
        <w:outlineLvl w:val="1"/>
        <w:rPr>
          <w:noProof/>
        </w:rPr>
      </w:pPr>
      <w:r w:rsidRPr="00D7244B">
        <w:rPr>
          <w:noProof/>
        </w:rPr>
        <w:t xml:space="preserve">Contractor will provide a heavy duty label on handoff regardless of if this is a cable or biscuit jack– this label can be in the form of a brightly colored tag, thick paper, or wireties – as long as the handoff location is clearly identifiable to the customer. </w:t>
      </w:r>
    </w:p>
    <w:p w14:paraId="28F276E8" w14:textId="77777777" w:rsidR="00756665" w:rsidRPr="00F739E7" w:rsidRDefault="00756665" w:rsidP="00FB36E3">
      <w:pPr>
        <w:pStyle w:val="Heading2"/>
        <w:ind w:left="1440"/>
        <w:rPr>
          <w:noProof w:val="0"/>
          <w:color w:val="000000"/>
        </w:rPr>
      </w:pPr>
      <w:r>
        <w:t>Quincy Data Center</w:t>
      </w:r>
    </w:p>
    <w:p w14:paraId="78C87586" w14:textId="77777777" w:rsidR="0009291D" w:rsidRPr="0009291D" w:rsidRDefault="0009291D" w:rsidP="00694B78">
      <w:pPr>
        <w:pStyle w:val="Heading2"/>
        <w:numPr>
          <w:ilvl w:val="0"/>
          <w:numId w:val="8"/>
        </w:numPr>
      </w:pPr>
      <w:r w:rsidRPr="0009291D">
        <w:t xml:space="preserve">The Contractor shall work with Sabey Data Centers directly, and shall be responsible for all associated third party costs </w:t>
      </w:r>
      <w:r w:rsidRPr="00A73F23">
        <w:t>incurred in order for the</w:t>
      </w:r>
      <w:r w:rsidRPr="0009291D">
        <w:t xml:space="preserve"> Quincy</w:t>
      </w:r>
      <w:r>
        <w:t xml:space="preserve"> Data Center</w:t>
      </w:r>
      <w:r w:rsidRPr="0009291D">
        <w:t xml:space="preserve"> site to meet the need to house any on premise equipment in the provider space/meet me</w:t>
      </w:r>
      <w:r w:rsidR="002F0C5A">
        <w:t xml:space="preserve"> </w:t>
      </w:r>
      <w:r w:rsidRPr="0009291D">
        <w:t>room.</w:t>
      </w:r>
    </w:p>
    <w:p w14:paraId="3D518E51" w14:textId="77777777" w:rsidR="0009291D" w:rsidRPr="00C87979" w:rsidRDefault="0009291D" w:rsidP="00694B78">
      <w:pPr>
        <w:pStyle w:val="Heading2"/>
        <w:numPr>
          <w:ilvl w:val="0"/>
          <w:numId w:val="8"/>
        </w:numPr>
      </w:pPr>
      <w:r w:rsidRPr="00C87979">
        <w:t xml:space="preserve">Contractor must obtain permission from Sabey </w:t>
      </w:r>
      <w:r w:rsidR="00255E95" w:rsidRPr="00C87979">
        <w:t xml:space="preserve">Data Centers </w:t>
      </w:r>
      <w:r w:rsidRPr="00C87979">
        <w:t xml:space="preserve">for any construction related to the </w:t>
      </w:r>
      <w:r w:rsidR="00255E95" w:rsidRPr="00C87979">
        <w:t>services</w:t>
      </w:r>
      <w:r w:rsidRPr="00C87979">
        <w:t xml:space="preserve"> being sought.</w:t>
      </w:r>
    </w:p>
    <w:p w14:paraId="7CCD7DFB" w14:textId="77777777" w:rsidR="00A265EE" w:rsidRPr="00C87979" w:rsidRDefault="0009291D" w:rsidP="00694B78">
      <w:pPr>
        <w:pStyle w:val="Heading2"/>
        <w:numPr>
          <w:ilvl w:val="0"/>
          <w:numId w:val="8"/>
        </w:numPr>
      </w:pPr>
      <w:r w:rsidRPr="00C87979">
        <w:lastRenderedPageBreak/>
        <w:t>Contractor must obtain and comply with policies of Sabey for Contractor access to the facility.</w:t>
      </w:r>
    </w:p>
    <w:p w14:paraId="72670E1A" w14:textId="77777777" w:rsidR="00255E95" w:rsidRPr="00C87979" w:rsidRDefault="00255E95" w:rsidP="00694B78">
      <w:pPr>
        <w:pStyle w:val="Heading2"/>
        <w:numPr>
          <w:ilvl w:val="0"/>
          <w:numId w:val="8"/>
        </w:numPr>
      </w:pPr>
      <w:r w:rsidRPr="00C87979">
        <w:t>All Services will be delivered into the provider space/meet me room.</w:t>
      </w:r>
    </w:p>
    <w:p w14:paraId="7694E877" w14:textId="77777777" w:rsidR="00255E95" w:rsidRPr="00F739E7" w:rsidRDefault="00255E95" w:rsidP="00FB36E3">
      <w:pPr>
        <w:pStyle w:val="Heading2"/>
        <w:ind w:left="1440"/>
        <w:rPr>
          <w:noProof w:val="0"/>
          <w:color w:val="000000"/>
        </w:rPr>
      </w:pPr>
      <w:r>
        <w:t>State Data Center</w:t>
      </w:r>
    </w:p>
    <w:p w14:paraId="49A70229" w14:textId="0D6735B5" w:rsidR="00255E95" w:rsidRDefault="00255E95" w:rsidP="00694B78">
      <w:pPr>
        <w:pStyle w:val="Heading2"/>
        <w:numPr>
          <w:ilvl w:val="0"/>
          <w:numId w:val="9"/>
        </w:numPr>
      </w:pPr>
      <w:r>
        <w:t xml:space="preserve">Contractor must sign </w:t>
      </w:r>
      <w:r w:rsidR="00580AEA">
        <w:t>WaTech</w:t>
      </w:r>
      <w:r w:rsidR="00A27109">
        <w:t>’</w:t>
      </w:r>
      <w:r w:rsidR="00580AEA">
        <w:t>s</w:t>
      </w:r>
      <w:r w:rsidR="00A27109">
        <w:t xml:space="preserve"> </w:t>
      </w:r>
      <w:r w:rsidR="00C104F3">
        <w:t>SDC</w:t>
      </w:r>
      <w:r>
        <w:t xml:space="preserve"> provider space agreement to utilize the provider space.</w:t>
      </w:r>
    </w:p>
    <w:p w14:paraId="270AAC26" w14:textId="77777777" w:rsidR="00255E95" w:rsidRPr="00255E95" w:rsidRDefault="00255E95" w:rsidP="00694B78">
      <w:pPr>
        <w:pStyle w:val="Heading2"/>
        <w:numPr>
          <w:ilvl w:val="0"/>
          <w:numId w:val="9"/>
        </w:numPr>
      </w:pPr>
      <w:r>
        <w:t>All Services will be delivered into the provider space/meet me room.</w:t>
      </w:r>
    </w:p>
    <w:p w14:paraId="5F7AEBB2" w14:textId="77777777" w:rsidR="00255E95" w:rsidRPr="002A54E5" w:rsidRDefault="00255E95" w:rsidP="002A54E5">
      <w:pPr>
        <w:pStyle w:val="Heading1"/>
        <w:suppressAutoHyphens/>
        <w:rPr>
          <w:szCs w:val="24"/>
        </w:rPr>
      </w:pPr>
      <w:bookmarkStart w:id="17" w:name="_Toc467155060"/>
      <w:bookmarkStart w:id="18" w:name="_Toc472937889"/>
      <w:bookmarkStart w:id="19" w:name="_Toc478573235"/>
      <w:r w:rsidRPr="002A54E5">
        <w:rPr>
          <w:szCs w:val="24"/>
        </w:rPr>
        <w:t>Invoices</w:t>
      </w:r>
      <w:bookmarkEnd w:id="17"/>
      <w:bookmarkEnd w:id="18"/>
      <w:bookmarkEnd w:id="19"/>
    </w:p>
    <w:p w14:paraId="09B0E6DB" w14:textId="752EFA75" w:rsidR="00DA1E8E" w:rsidRPr="00C87979" w:rsidRDefault="00C87979" w:rsidP="00921E14">
      <w:pPr>
        <w:pStyle w:val="Heading2"/>
        <w:ind w:left="1440"/>
      </w:pPr>
      <w:r w:rsidRPr="00C87979">
        <w:t xml:space="preserve">In addition to the requirements addressed in Section 10 of the </w:t>
      </w:r>
      <w:r w:rsidR="00844C58">
        <w:t>NSA</w:t>
      </w:r>
      <w:r w:rsidRPr="00C87979">
        <w:t>, Invoice and Payment, Contractor agrees to the following provisions related to invoices</w:t>
      </w:r>
      <w:r w:rsidRPr="00A73F23">
        <w:t xml:space="preserve">: </w:t>
      </w:r>
    </w:p>
    <w:p w14:paraId="62951535" w14:textId="45A5C857" w:rsidR="00A265EE" w:rsidRPr="00C87979" w:rsidRDefault="00DA1E8E" w:rsidP="00FB36E3">
      <w:pPr>
        <w:pStyle w:val="Heading3"/>
      </w:pPr>
      <w:r w:rsidRPr="00C87979">
        <w:t xml:space="preserve">Contractor shall itemize all </w:t>
      </w:r>
      <w:r w:rsidR="00A265EE" w:rsidRPr="00C87979">
        <w:t xml:space="preserve">charges, taxes, and fees </w:t>
      </w:r>
      <w:r w:rsidRPr="00C87979">
        <w:t>per</w:t>
      </w:r>
      <w:r w:rsidR="00A265EE" w:rsidRPr="00C87979">
        <w:t xml:space="preserve"> circuit.  </w:t>
      </w:r>
      <w:r w:rsidRPr="00C87979">
        <w:t>In the event of multiple sites, the Contractor must itemize fees per circuit.</w:t>
      </w:r>
      <w:r w:rsidR="006D15C3" w:rsidRPr="00C87979">
        <w:t xml:space="preserve">  This information may be itemized </w:t>
      </w:r>
      <w:r w:rsidR="00255200" w:rsidRPr="00C87979">
        <w:t>directly</w:t>
      </w:r>
      <w:r w:rsidR="006D15C3" w:rsidRPr="00C87979">
        <w:t xml:space="preserve"> on the invoice or provided as supplemental documentation attached to the invoice </w:t>
      </w:r>
      <w:proofErr w:type="gramStart"/>
      <w:r w:rsidR="006D15C3" w:rsidRPr="00C87979">
        <w:t>as long as</w:t>
      </w:r>
      <w:proofErr w:type="gramEnd"/>
      <w:r w:rsidR="006D15C3" w:rsidRPr="00C87979">
        <w:t xml:space="preserve"> the requirements are met.</w:t>
      </w:r>
    </w:p>
    <w:p w14:paraId="0C5B6E32" w14:textId="0804968E" w:rsidR="00A265EE" w:rsidRPr="00C87979" w:rsidRDefault="00A265EE" w:rsidP="00FB36E3">
      <w:pPr>
        <w:pStyle w:val="Heading3"/>
      </w:pPr>
      <w:r w:rsidRPr="00C87979">
        <w:t xml:space="preserve">All invoices must be delivered as an "E" bill using </w:t>
      </w:r>
      <w:r w:rsidR="002F7066">
        <w:t>.csv</w:t>
      </w:r>
      <w:r w:rsidR="002F7066" w:rsidRPr="00C87979">
        <w:t xml:space="preserve"> </w:t>
      </w:r>
      <w:r w:rsidRPr="00C87979">
        <w:t xml:space="preserve">format as specified by </w:t>
      </w:r>
      <w:r w:rsidR="00580AEA">
        <w:t>WaTech</w:t>
      </w:r>
      <w:r w:rsidR="00C104F3">
        <w:t>.</w:t>
      </w:r>
    </w:p>
    <w:p w14:paraId="2A9F22C5" w14:textId="77777777" w:rsidR="00A265EE" w:rsidRPr="00C87979" w:rsidRDefault="00A265EE" w:rsidP="00FB36E3">
      <w:pPr>
        <w:pStyle w:val="Heading3"/>
      </w:pPr>
      <w:r w:rsidRPr="00C87979">
        <w:t>All invoices must include all applicable taxes.</w:t>
      </w:r>
    </w:p>
    <w:p w14:paraId="6A0D9793" w14:textId="0EC85A08" w:rsidR="00D7244B" w:rsidRDefault="00D7244B" w:rsidP="00FB36E3">
      <w:pPr>
        <w:pStyle w:val="Heading3"/>
      </w:pPr>
      <w:r>
        <w:t xml:space="preserve">The credit in Section 9 above shall be clearly stated as a separate line item and associated to the circuit to which it applies.  </w:t>
      </w:r>
    </w:p>
    <w:p w14:paraId="1489DDC0" w14:textId="1A4069A4" w:rsidR="00A265EE" w:rsidRDefault="00A265EE" w:rsidP="00FB36E3">
      <w:pPr>
        <w:pStyle w:val="Heading3"/>
      </w:pPr>
      <w:r w:rsidRPr="00C87979">
        <w:t xml:space="preserve">Billing </w:t>
      </w:r>
      <w:r w:rsidR="00DA1E8E" w:rsidRPr="00C87979">
        <w:t xml:space="preserve">shall commence </w:t>
      </w:r>
      <w:r w:rsidR="00B85F3C" w:rsidRPr="00C87979">
        <w:t>five (</w:t>
      </w:r>
      <w:r w:rsidRPr="00C87979">
        <w:t>5</w:t>
      </w:r>
      <w:r w:rsidR="00B85F3C" w:rsidRPr="00C87979">
        <w:t>)</w:t>
      </w:r>
      <w:r w:rsidRPr="00C87979">
        <w:t xml:space="preserve"> days after </w:t>
      </w:r>
      <w:r w:rsidR="00DA1E8E" w:rsidRPr="00C87979">
        <w:t xml:space="preserve">the circuit </w:t>
      </w:r>
      <w:r w:rsidRPr="00C87979">
        <w:t>has been delivered to</w:t>
      </w:r>
      <w:r w:rsidR="00F94CA8" w:rsidRPr="00032703">
        <w:t xml:space="preserve"> the location specified by</w:t>
      </w:r>
      <w:r w:rsidRPr="00032703">
        <w:t xml:space="preserve"> </w:t>
      </w:r>
      <w:r w:rsidR="00580AEA">
        <w:t>WaTech</w:t>
      </w:r>
      <w:r w:rsidRPr="00032703">
        <w:t xml:space="preserve"> </w:t>
      </w:r>
      <w:r w:rsidR="00DA1E8E">
        <w:t xml:space="preserve">in the applicable </w:t>
      </w:r>
      <w:r w:rsidRPr="00032703">
        <w:t>SOW</w:t>
      </w:r>
      <w:r w:rsidR="00DA1E8E">
        <w:t>.</w:t>
      </w:r>
    </w:p>
    <w:p w14:paraId="0638BA26" w14:textId="4E2D88C2" w:rsidR="00D7244B" w:rsidRPr="00D7244B" w:rsidRDefault="00D7244B" w:rsidP="00D7244B">
      <w:pPr>
        <w:widowControl w:val="0"/>
        <w:numPr>
          <w:ilvl w:val="2"/>
          <w:numId w:val="19"/>
        </w:numPr>
        <w:suppressAutoHyphens/>
        <w:spacing w:before="120" w:after="60"/>
        <w:outlineLvl w:val="1"/>
        <w:rPr>
          <w:noProof/>
        </w:rPr>
      </w:pPr>
      <w:bookmarkStart w:id="20" w:name="_Toc467155061"/>
      <w:bookmarkStart w:id="21" w:name="_Toc478573236"/>
      <w:r w:rsidRPr="00D7244B">
        <w:rPr>
          <w:noProof/>
        </w:rPr>
        <w:t xml:space="preserve">Contractor shall calculate billing and Termination Liability based on the date the disconnection is requested by </w:t>
      </w:r>
      <w:r w:rsidR="00580AEA">
        <w:rPr>
          <w:noProof/>
        </w:rPr>
        <w:t>WaTech</w:t>
      </w:r>
      <w:r w:rsidRPr="00D7244B">
        <w:rPr>
          <w:noProof/>
        </w:rPr>
        <w:t xml:space="preserve">.  Contractor shall not invoice for Service more than five (5) days after the circuit disconnect date requested by </w:t>
      </w:r>
      <w:r w:rsidR="00580AEA">
        <w:rPr>
          <w:noProof/>
        </w:rPr>
        <w:t>WaTech</w:t>
      </w:r>
      <w:r w:rsidRPr="00D7244B">
        <w:rPr>
          <w:noProof/>
        </w:rPr>
        <w:t xml:space="preserve"> on the communication to Contractor.</w:t>
      </w:r>
    </w:p>
    <w:p w14:paraId="494A001F" w14:textId="77777777" w:rsidR="00D7244B" w:rsidRPr="00D7244B" w:rsidRDefault="00D7244B" w:rsidP="00D7244B">
      <w:pPr>
        <w:widowControl w:val="0"/>
        <w:numPr>
          <w:ilvl w:val="2"/>
          <w:numId w:val="19"/>
        </w:numPr>
        <w:suppressAutoHyphens/>
        <w:spacing w:before="120" w:after="60"/>
        <w:outlineLvl w:val="1"/>
        <w:rPr>
          <w:noProof/>
          <w:szCs w:val="22"/>
        </w:rPr>
      </w:pPr>
      <w:r w:rsidRPr="00D7244B">
        <w:rPr>
          <w:szCs w:val="22"/>
        </w:rPr>
        <w:t>Invoices for Vendor Edge (VE) circuits must include the following:</w:t>
      </w:r>
    </w:p>
    <w:p w14:paraId="36F38792" w14:textId="77777777" w:rsidR="00D7244B" w:rsidRPr="00D7244B" w:rsidRDefault="00D7244B" w:rsidP="00D7244B">
      <w:pPr>
        <w:widowControl w:val="0"/>
        <w:numPr>
          <w:ilvl w:val="0"/>
          <w:numId w:val="20"/>
        </w:numPr>
        <w:contextualSpacing/>
        <w:rPr>
          <w:vanish/>
          <w:szCs w:val="22"/>
        </w:rPr>
      </w:pPr>
    </w:p>
    <w:p w14:paraId="37A4AB81" w14:textId="77777777" w:rsidR="00D7244B" w:rsidRPr="00D7244B" w:rsidRDefault="00D7244B" w:rsidP="00D7244B">
      <w:pPr>
        <w:widowControl w:val="0"/>
        <w:numPr>
          <w:ilvl w:val="0"/>
          <w:numId w:val="20"/>
        </w:numPr>
        <w:contextualSpacing/>
        <w:rPr>
          <w:vanish/>
          <w:szCs w:val="22"/>
        </w:rPr>
      </w:pPr>
    </w:p>
    <w:p w14:paraId="435447EF" w14:textId="77777777" w:rsidR="00D7244B" w:rsidRPr="00D7244B" w:rsidRDefault="00D7244B" w:rsidP="00D7244B">
      <w:pPr>
        <w:widowControl w:val="0"/>
        <w:numPr>
          <w:ilvl w:val="0"/>
          <w:numId w:val="20"/>
        </w:numPr>
        <w:contextualSpacing/>
        <w:rPr>
          <w:vanish/>
          <w:szCs w:val="22"/>
        </w:rPr>
      </w:pPr>
    </w:p>
    <w:p w14:paraId="13586E06" w14:textId="77777777" w:rsidR="00D7244B" w:rsidRPr="00D7244B" w:rsidRDefault="00D7244B" w:rsidP="00D7244B">
      <w:pPr>
        <w:widowControl w:val="0"/>
        <w:numPr>
          <w:ilvl w:val="0"/>
          <w:numId w:val="20"/>
        </w:numPr>
        <w:contextualSpacing/>
        <w:rPr>
          <w:vanish/>
          <w:szCs w:val="22"/>
        </w:rPr>
      </w:pPr>
    </w:p>
    <w:p w14:paraId="4281999F" w14:textId="77777777" w:rsidR="00D7244B" w:rsidRPr="00D7244B" w:rsidRDefault="00D7244B" w:rsidP="00D7244B">
      <w:pPr>
        <w:widowControl w:val="0"/>
        <w:numPr>
          <w:ilvl w:val="0"/>
          <w:numId w:val="20"/>
        </w:numPr>
        <w:contextualSpacing/>
        <w:rPr>
          <w:vanish/>
          <w:szCs w:val="22"/>
        </w:rPr>
      </w:pPr>
    </w:p>
    <w:p w14:paraId="00EF4082" w14:textId="77777777" w:rsidR="00D7244B" w:rsidRPr="00D7244B" w:rsidRDefault="00D7244B" w:rsidP="00D7244B">
      <w:pPr>
        <w:widowControl w:val="0"/>
        <w:numPr>
          <w:ilvl w:val="0"/>
          <w:numId w:val="20"/>
        </w:numPr>
        <w:contextualSpacing/>
        <w:rPr>
          <w:vanish/>
          <w:szCs w:val="22"/>
        </w:rPr>
      </w:pPr>
    </w:p>
    <w:p w14:paraId="758A633C" w14:textId="77777777" w:rsidR="00D7244B" w:rsidRPr="00D7244B" w:rsidRDefault="00D7244B" w:rsidP="00D7244B">
      <w:pPr>
        <w:widowControl w:val="0"/>
        <w:numPr>
          <w:ilvl w:val="0"/>
          <w:numId w:val="21"/>
        </w:numPr>
        <w:contextualSpacing/>
        <w:rPr>
          <w:szCs w:val="22"/>
        </w:rPr>
      </w:pPr>
      <w:r w:rsidRPr="00D7244B">
        <w:rPr>
          <w:szCs w:val="22"/>
        </w:rPr>
        <w:t>“Transport Circuit ID” is the circuit out to the site that is peered with SDC and QDC.</w:t>
      </w:r>
    </w:p>
    <w:p w14:paraId="590DF4D9" w14:textId="77777777" w:rsidR="00D7244B" w:rsidRPr="00D7244B" w:rsidRDefault="00D7244B" w:rsidP="00D7244B">
      <w:pPr>
        <w:widowControl w:val="0"/>
        <w:ind w:left="2160"/>
        <w:rPr>
          <w:szCs w:val="22"/>
        </w:rPr>
      </w:pPr>
    </w:p>
    <w:p w14:paraId="07771E8C" w14:textId="77777777" w:rsidR="00D7244B" w:rsidRPr="00D7244B" w:rsidRDefault="00D7244B" w:rsidP="00D7244B">
      <w:pPr>
        <w:widowControl w:val="0"/>
        <w:ind w:left="2250"/>
        <w:rPr>
          <w:szCs w:val="22"/>
        </w:rPr>
      </w:pPr>
      <w:r w:rsidRPr="00D7244B">
        <w:rPr>
          <w:szCs w:val="22"/>
        </w:rPr>
        <w:t>ii.</w:t>
      </w:r>
      <w:r w:rsidRPr="00D7244B">
        <w:rPr>
          <w:szCs w:val="22"/>
        </w:rPr>
        <w:tab/>
        <w:t>All charges must be associated with the Transport Circuit ID.</w:t>
      </w:r>
    </w:p>
    <w:p w14:paraId="7FDBA20B" w14:textId="77777777" w:rsidR="00D7244B" w:rsidRPr="00D7244B" w:rsidRDefault="00D7244B" w:rsidP="00D7244B">
      <w:pPr>
        <w:widowControl w:val="0"/>
        <w:ind w:left="2160"/>
        <w:rPr>
          <w:szCs w:val="22"/>
        </w:rPr>
      </w:pPr>
    </w:p>
    <w:p w14:paraId="27E48140" w14:textId="77777777" w:rsidR="00D7244B" w:rsidRPr="00D7244B" w:rsidRDefault="00D7244B" w:rsidP="00D7244B">
      <w:pPr>
        <w:widowControl w:val="0"/>
        <w:numPr>
          <w:ilvl w:val="0"/>
          <w:numId w:val="22"/>
        </w:numPr>
        <w:contextualSpacing/>
        <w:rPr>
          <w:szCs w:val="22"/>
        </w:rPr>
      </w:pPr>
      <w:r w:rsidRPr="00D7244B">
        <w:rPr>
          <w:szCs w:val="22"/>
        </w:rPr>
        <w:t>Each customer VLAN handoff listed directly below, with their individual circuit IDs and VLAN numbers.</w:t>
      </w:r>
    </w:p>
    <w:p w14:paraId="043F3478" w14:textId="77777777" w:rsidR="00D7244B" w:rsidRPr="00D7244B" w:rsidRDefault="00D7244B" w:rsidP="00D7244B">
      <w:pPr>
        <w:widowControl w:val="0"/>
        <w:ind w:left="2250"/>
        <w:rPr>
          <w:szCs w:val="22"/>
        </w:rPr>
      </w:pPr>
    </w:p>
    <w:p w14:paraId="07CC8643" w14:textId="77777777" w:rsidR="00D7244B" w:rsidRPr="00D7244B" w:rsidRDefault="00D7244B" w:rsidP="00D7244B">
      <w:pPr>
        <w:widowControl w:val="0"/>
        <w:numPr>
          <w:ilvl w:val="0"/>
          <w:numId w:val="22"/>
        </w:numPr>
        <w:contextualSpacing/>
        <w:rPr>
          <w:szCs w:val="22"/>
        </w:rPr>
      </w:pPr>
      <w:r w:rsidRPr="00D7244B">
        <w:rPr>
          <w:szCs w:val="22"/>
        </w:rPr>
        <w:t>No charges can be associated with the customer VLAN handoffs, as we are allotted (5) VLANs and ports per circuit at no charge per Section 11.4.</w:t>
      </w:r>
    </w:p>
    <w:p w14:paraId="6CDFF89A" w14:textId="1A077931" w:rsidR="006A6F07" w:rsidRDefault="00844677" w:rsidP="00394BE0">
      <w:pPr>
        <w:pStyle w:val="Heading1"/>
        <w:suppressAutoHyphens/>
        <w:rPr>
          <w:noProof w:val="0"/>
          <w:color w:val="000000"/>
        </w:rPr>
      </w:pPr>
      <w:r w:rsidRPr="005A721C">
        <w:rPr>
          <w:noProof w:val="0"/>
          <w:color w:val="000000"/>
        </w:rPr>
        <w:t>Technical Requirements</w:t>
      </w:r>
      <w:bookmarkEnd w:id="20"/>
      <w:bookmarkEnd w:id="21"/>
    </w:p>
    <w:p w14:paraId="67511AE9" w14:textId="77777777" w:rsidR="00DA1E8E" w:rsidRPr="00D02C27" w:rsidRDefault="00DA1E8E" w:rsidP="00D02C27">
      <w:pPr>
        <w:pStyle w:val="Heading1para"/>
        <w:rPr>
          <w:szCs w:val="24"/>
        </w:rPr>
      </w:pPr>
      <w:r w:rsidRPr="00C87979">
        <w:rPr>
          <w:szCs w:val="24"/>
        </w:rPr>
        <w:t xml:space="preserve">Contractor shall provide the circuit or </w:t>
      </w:r>
      <w:r w:rsidR="00722968" w:rsidRPr="00C87979">
        <w:rPr>
          <w:szCs w:val="24"/>
        </w:rPr>
        <w:t xml:space="preserve">Services </w:t>
      </w:r>
      <w:r w:rsidRPr="00C87979">
        <w:rPr>
          <w:szCs w:val="24"/>
        </w:rPr>
        <w:t>to meet the minimum, standards stated herein:</w:t>
      </w:r>
      <w:r w:rsidRPr="00D02C27">
        <w:rPr>
          <w:szCs w:val="24"/>
        </w:rPr>
        <w:t xml:space="preserve"> </w:t>
      </w:r>
    </w:p>
    <w:p w14:paraId="2D825D4C" w14:textId="77777777" w:rsidR="00CB235A" w:rsidRPr="008F5EF6" w:rsidRDefault="00CB235A" w:rsidP="00FB36E3">
      <w:pPr>
        <w:pStyle w:val="Heading2"/>
        <w:ind w:left="1440"/>
      </w:pPr>
      <w:r w:rsidRPr="008F5EF6">
        <w:t>Service Availability</w:t>
      </w:r>
    </w:p>
    <w:p w14:paraId="7D4201B9" w14:textId="77777777" w:rsidR="00CB235A" w:rsidRDefault="00DA1E8E" w:rsidP="00FB36E3">
      <w:pPr>
        <w:pStyle w:val="Heading2"/>
        <w:numPr>
          <w:ilvl w:val="0"/>
          <w:numId w:val="0"/>
        </w:numPr>
        <w:ind w:left="1440"/>
      </w:pPr>
      <w:r>
        <w:t xml:space="preserve">The </w:t>
      </w:r>
      <w:r w:rsidR="0049075C">
        <w:t xml:space="preserve">service must </w:t>
      </w:r>
      <w:r w:rsidR="004E61C9" w:rsidRPr="00C87979">
        <w:t xml:space="preserve">perform </w:t>
      </w:r>
      <w:r w:rsidR="0049075C" w:rsidRPr="00C87979">
        <w:t xml:space="preserve">and </w:t>
      </w:r>
      <w:r w:rsidR="00CB235A" w:rsidRPr="00C87979">
        <w:t>be available</w:t>
      </w:r>
      <w:r w:rsidR="00CB235A" w:rsidRPr="00CB235A">
        <w:t xml:space="preserve"> twenty-four (24) hours per day, three hundred sixty five (</w:t>
      </w:r>
      <w:r w:rsidR="00CB235A" w:rsidRPr="00255200">
        <w:t>365</w:t>
      </w:r>
      <w:r w:rsidR="00CB235A" w:rsidRPr="00CB235A">
        <w:t xml:space="preserve">) </w:t>
      </w:r>
      <w:r w:rsidR="00846B87">
        <w:t>days</w:t>
      </w:r>
      <w:r w:rsidR="00CB235A" w:rsidRPr="00CB235A">
        <w:t xml:space="preserve"> per year.</w:t>
      </w:r>
    </w:p>
    <w:p w14:paraId="68492398" w14:textId="77777777" w:rsidR="00DA1E8E" w:rsidRPr="00C87979" w:rsidRDefault="00DA1E8E" w:rsidP="00FB36E3">
      <w:pPr>
        <w:pStyle w:val="Heading2"/>
        <w:ind w:left="1440"/>
      </w:pPr>
      <w:r w:rsidRPr="00C87979">
        <w:lastRenderedPageBreak/>
        <w:t xml:space="preserve">Packet Remarking </w:t>
      </w:r>
    </w:p>
    <w:p w14:paraId="58E77521" w14:textId="1A71FFA5" w:rsidR="00844677" w:rsidRPr="00C87979" w:rsidRDefault="00DA1E8E" w:rsidP="00FB36E3">
      <w:pPr>
        <w:pStyle w:val="Heading2"/>
        <w:numPr>
          <w:ilvl w:val="0"/>
          <w:numId w:val="0"/>
        </w:numPr>
        <w:ind w:left="1440"/>
      </w:pPr>
      <w:r w:rsidRPr="00C87979">
        <w:t xml:space="preserve">Contractor shall honor QOS markings and shall not </w:t>
      </w:r>
      <w:r w:rsidR="00844677" w:rsidRPr="00C87979">
        <w:t xml:space="preserve">re-mark </w:t>
      </w:r>
      <w:r w:rsidR="00580AEA">
        <w:t>WaTech</w:t>
      </w:r>
      <w:r w:rsidRPr="00C87979">
        <w:t xml:space="preserve"> </w:t>
      </w:r>
      <w:r w:rsidR="00844677" w:rsidRPr="00C87979">
        <w:t>data</w:t>
      </w:r>
      <w:r w:rsidRPr="00C87979">
        <w:t xml:space="preserve">, </w:t>
      </w:r>
      <w:r w:rsidR="00844677" w:rsidRPr="00C87979">
        <w:t>packets</w:t>
      </w:r>
      <w:r w:rsidR="00465180" w:rsidRPr="00C87979">
        <w:t>,</w:t>
      </w:r>
      <w:r w:rsidRPr="00C87979">
        <w:t xml:space="preserve"> or </w:t>
      </w:r>
      <w:r w:rsidR="00844677" w:rsidRPr="00C87979">
        <w:t>traffic</w:t>
      </w:r>
      <w:r w:rsidR="008E443C" w:rsidRPr="00C87979">
        <w:t xml:space="preserve">. Contractor may not mark, alter or remark any traffic. All traffic leaving a </w:t>
      </w:r>
      <w:r w:rsidR="00580AEA">
        <w:t>WaTech</w:t>
      </w:r>
      <w:r w:rsidR="008E443C" w:rsidRPr="00C87979">
        <w:t>/ or Share</w:t>
      </w:r>
      <w:r w:rsidR="00465180" w:rsidRPr="00C87979">
        <w:t>d</w:t>
      </w:r>
      <w:r w:rsidR="008E443C" w:rsidRPr="00C87979">
        <w:t xml:space="preserve"> Use Constituents’ site shall arrive after traversing the Contractor’s network with the same markings it left with.</w:t>
      </w:r>
    </w:p>
    <w:p w14:paraId="428556F1" w14:textId="77777777" w:rsidR="00A83EBD" w:rsidRPr="008F5EF6" w:rsidRDefault="00F871B5" w:rsidP="00FB36E3">
      <w:pPr>
        <w:pStyle w:val="Heading2"/>
        <w:ind w:left="1440"/>
      </w:pPr>
      <w:r w:rsidRPr="008F5EF6">
        <w:t>MTU Size</w:t>
      </w:r>
    </w:p>
    <w:p w14:paraId="1065413B" w14:textId="77777777" w:rsidR="00844677" w:rsidRPr="00C87979" w:rsidRDefault="008E443C" w:rsidP="00B90871">
      <w:pPr>
        <w:pStyle w:val="Heading2"/>
        <w:numPr>
          <w:ilvl w:val="0"/>
          <w:numId w:val="0"/>
        </w:numPr>
        <w:ind w:left="1440"/>
      </w:pPr>
      <w:r w:rsidRPr="00C87979">
        <w:t xml:space="preserve">Contractor shall provide </w:t>
      </w:r>
      <w:r w:rsidR="00722968" w:rsidRPr="00C87979">
        <w:t xml:space="preserve">Services </w:t>
      </w:r>
      <w:r w:rsidRPr="00C87979">
        <w:t>with a</w:t>
      </w:r>
      <w:r>
        <w:t xml:space="preserve"> </w:t>
      </w:r>
      <w:r w:rsidR="00F871B5" w:rsidRPr="00D4081F">
        <w:t>minimum MTU siz</w:t>
      </w:r>
      <w:r w:rsidR="00A83EBD">
        <w:t xml:space="preserve">e of 1546 </w:t>
      </w:r>
      <w:r w:rsidR="00A83EBD" w:rsidRPr="00C87979">
        <w:t>at no additional cost</w:t>
      </w:r>
      <w:r w:rsidR="000E1DD3" w:rsidRPr="00C87979">
        <w:t>.</w:t>
      </w:r>
    </w:p>
    <w:p w14:paraId="17843A92" w14:textId="77777777" w:rsidR="00A83EBD" w:rsidRPr="008F5EF6" w:rsidRDefault="00A83EBD" w:rsidP="00FB36E3">
      <w:pPr>
        <w:pStyle w:val="Heading2"/>
        <w:ind w:left="1440"/>
        <w:rPr>
          <w:noProof w:val="0"/>
          <w:color w:val="000000"/>
        </w:rPr>
      </w:pPr>
      <w:r w:rsidRPr="008F5EF6">
        <w:t>VLANS</w:t>
      </w:r>
    </w:p>
    <w:p w14:paraId="46C7A71D" w14:textId="72470A82" w:rsidR="00844677" w:rsidRPr="00C87979" w:rsidRDefault="008E443C" w:rsidP="00FB36E3">
      <w:pPr>
        <w:pStyle w:val="Heading3"/>
        <w:rPr>
          <w:color w:val="000000"/>
        </w:rPr>
      </w:pPr>
      <w:r w:rsidRPr="00C87979">
        <w:t xml:space="preserve">Contractor shall provide and deliver </w:t>
      </w:r>
      <w:r w:rsidR="003A7175" w:rsidRPr="00C87979">
        <w:t xml:space="preserve">up to five (5) </w:t>
      </w:r>
      <w:r w:rsidR="00844677" w:rsidRPr="00C87979">
        <w:t>VLANs</w:t>
      </w:r>
      <w:r w:rsidR="00D7244B">
        <w:t xml:space="preserve"> and ports per circuit</w:t>
      </w:r>
      <w:r w:rsidR="00844677" w:rsidRPr="00C87979">
        <w:t xml:space="preserve"> </w:t>
      </w:r>
      <w:r w:rsidRPr="00C87979">
        <w:t xml:space="preserve">for no additional costs. </w:t>
      </w:r>
    </w:p>
    <w:p w14:paraId="7462E696" w14:textId="77777777" w:rsidR="0049075C" w:rsidRPr="00C87979" w:rsidRDefault="0049075C" w:rsidP="00FB36E3">
      <w:pPr>
        <w:pStyle w:val="Heading3"/>
      </w:pPr>
      <w:r w:rsidRPr="00C87979">
        <w:t xml:space="preserve">Contractor’s Ethernet </w:t>
      </w:r>
      <w:r w:rsidR="00722968" w:rsidRPr="00C87979">
        <w:t xml:space="preserve">Services </w:t>
      </w:r>
      <w:r w:rsidRPr="00C87979">
        <w:t xml:space="preserve">must provide support for virtual local area network (VLAN) via the IEEE 802.1Q standard.  </w:t>
      </w:r>
    </w:p>
    <w:p w14:paraId="11350DA5" w14:textId="77777777" w:rsidR="0049075C" w:rsidRPr="00C87979" w:rsidRDefault="0049075C" w:rsidP="00B90871">
      <w:pPr>
        <w:pStyle w:val="Heading2"/>
        <w:ind w:left="1440"/>
      </w:pPr>
      <w:r w:rsidRPr="00C87979">
        <w:t>Link Agregration</w:t>
      </w:r>
    </w:p>
    <w:p w14:paraId="3B591DE0" w14:textId="374540E7" w:rsidR="000E1DD3" w:rsidRPr="00C87979" w:rsidRDefault="00846B87" w:rsidP="00B90871">
      <w:pPr>
        <w:pStyle w:val="Heading2"/>
        <w:numPr>
          <w:ilvl w:val="0"/>
          <w:numId w:val="7"/>
        </w:numPr>
        <w:tabs>
          <w:tab w:val="left" w:pos="1710"/>
        </w:tabs>
        <w:ind w:left="1440" w:firstLine="0"/>
      </w:pPr>
      <w:r w:rsidRPr="00C87979">
        <w:t>Contractor</w:t>
      </w:r>
      <w:r w:rsidR="000E1DD3" w:rsidRPr="00C87979">
        <w:t xml:space="preserve">’s Ethernet </w:t>
      </w:r>
      <w:r w:rsidR="00722968" w:rsidRPr="00C87979">
        <w:t xml:space="preserve">Services </w:t>
      </w:r>
      <w:r w:rsidR="000E1DD3" w:rsidRPr="00C87979">
        <w:t xml:space="preserve">must provide support for link aggregation (LACP) via </w:t>
      </w:r>
      <w:r w:rsidR="00B90871">
        <w:tab/>
      </w:r>
      <w:r w:rsidR="000E1DD3" w:rsidRPr="00C87979">
        <w:t xml:space="preserve">the IEEE 802.3ad standard.  This service will be implemented any time </w:t>
      </w:r>
      <w:r w:rsidR="00DF7A6F" w:rsidRPr="00C87979">
        <w:t xml:space="preserve">a </w:t>
      </w:r>
      <w:r w:rsidR="00580AEA">
        <w:t>WaTech</w:t>
      </w:r>
      <w:r w:rsidR="00116E34" w:rsidRPr="00C87979">
        <w:t xml:space="preserve"> User</w:t>
      </w:r>
      <w:r w:rsidR="000E1DD3" w:rsidRPr="00C87979">
        <w:t xml:space="preserve"> </w:t>
      </w:r>
      <w:r w:rsidR="00B90871">
        <w:tab/>
      </w:r>
      <w:r w:rsidR="000E1DD3" w:rsidRPr="00C87979">
        <w:t>requires two or more circuits at a site.</w:t>
      </w:r>
    </w:p>
    <w:p w14:paraId="64DBF749" w14:textId="77777777" w:rsidR="00DD2840" w:rsidRPr="00C87979" w:rsidRDefault="00844677" w:rsidP="00B90871">
      <w:pPr>
        <w:pStyle w:val="Heading2"/>
        <w:ind w:left="1440"/>
      </w:pPr>
      <w:r w:rsidRPr="00C87979">
        <w:t>Equipment Space and Power</w:t>
      </w:r>
    </w:p>
    <w:p w14:paraId="65AA8E59" w14:textId="493C06FB" w:rsidR="0049075C" w:rsidRPr="00C87979" w:rsidRDefault="0049075C" w:rsidP="00FB36E3">
      <w:pPr>
        <w:pStyle w:val="Heading3"/>
        <w:rPr>
          <w:color w:val="000000"/>
        </w:rPr>
      </w:pPr>
      <w:r w:rsidRPr="00C87979">
        <w:t xml:space="preserve">Contractor shall be responsible for the purchase, installation, configuration, and maintenance of all equipment required to provide Ethernet Services to </w:t>
      </w:r>
      <w:r w:rsidR="00580AEA">
        <w:t>WaTech</w:t>
      </w:r>
      <w:r w:rsidRPr="00C87979">
        <w:t xml:space="preserve">, </w:t>
      </w:r>
    </w:p>
    <w:p w14:paraId="5B23DC93" w14:textId="5C042555" w:rsidR="0049075C" w:rsidRPr="00C87979" w:rsidRDefault="0049075C" w:rsidP="00FB36E3">
      <w:pPr>
        <w:pStyle w:val="Heading3"/>
        <w:rPr>
          <w:color w:val="000000"/>
        </w:rPr>
      </w:pPr>
      <w:r w:rsidRPr="00C87979">
        <w:t xml:space="preserve">Following </w:t>
      </w:r>
      <w:r w:rsidR="007F4159" w:rsidRPr="00C87979">
        <w:t>receipt</w:t>
      </w:r>
      <w:r w:rsidRPr="00C87979">
        <w:t xml:space="preserve"> of a SOW, Contractor must disclose whether Contractor owned equipment </w:t>
      </w:r>
      <w:r w:rsidR="000C3AE7" w:rsidRPr="00C87979">
        <w:t xml:space="preserve">requires more than </w:t>
      </w:r>
      <w:r w:rsidR="002F7066" w:rsidRPr="00C87979">
        <w:t>one-quarter</w:t>
      </w:r>
      <w:r w:rsidR="000C3AE7" w:rsidRPr="00C87979">
        <w:t xml:space="preserve"> rack space, 20 amperes power, or DC power. </w:t>
      </w:r>
      <w:r w:rsidRPr="00C87979">
        <w:t>If so, Contractor must disclose</w:t>
      </w:r>
      <w:r w:rsidR="009B5926" w:rsidRPr="00C87979">
        <w:t xml:space="preserve"> the technical specifications of</w:t>
      </w:r>
      <w:r w:rsidRPr="00C87979">
        <w:t xml:space="preserve"> the t</w:t>
      </w:r>
      <w:r w:rsidR="00AA1AC5" w:rsidRPr="00C87979">
        <w:t>y</w:t>
      </w:r>
      <w:r w:rsidRPr="00C87979">
        <w:t>pe of equipment</w:t>
      </w:r>
      <w:r w:rsidR="009B5926" w:rsidRPr="00C87979">
        <w:t xml:space="preserve"> to be installed</w:t>
      </w:r>
      <w:r w:rsidR="00C33E61" w:rsidRPr="00C87979">
        <w:t xml:space="preserve"> as part of the procurement response</w:t>
      </w:r>
      <w:r w:rsidR="000C3AE7" w:rsidRPr="00C87979">
        <w:t>.</w:t>
      </w:r>
      <w:r w:rsidR="009B5926" w:rsidRPr="00C87979">
        <w:t xml:space="preserve"> </w:t>
      </w:r>
    </w:p>
    <w:p w14:paraId="09D1D0FE" w14:textId="604797D1" w:rsidR="00405C13" w:rsidRPr="00C87979" w:rsidRDefault="00846B87" w:rsidP="00FB36E3">
      <w:pPr>
        <w:pStyle w:val="Heading3"/>
        <w:rPr>
          <w:color w:val="000000"/>
        </w:rPr>
      </w:pPr>
      <w:r w:rsidRPr="00C87979">
        <w:t>Contractor</w:t>
      </w:r>
      <w:r w:rsidR="00844677" w:rsidRPr="00C87979">
        <w:t xml:space="preserve"> </w:t>
      </w:r>
      <w:r w:rsidR="0049075C" w:rsidRPr="00C87979">
        <w:t xml:space="preserve">must provide a </w:t>
      </w:r>
      <w:r w:rsidR="00844677" w:rsidRPr="00C87979">
        <w:t xml:space="preserve">UPS for </w:t>
      </w:r>
      <w:r w:rsidR="0049075C" w:rsidRPr="00C87979">
        <w:t>its</w:t>
      </w:r>
      <w:r w:rsidR="00844677" w:rsidRPr="00C87979">
        <w:t xml:space="preserve"> equipment </w:t>
      </w:r>
      <w:r w:rsidR="0049075C" w:rsidRPr="00C87979">
        <w:t>that provides a minimum</w:t>
      </w:r>
      <w:r w:rsidR="003F4599" w:rsidRPr="00C87979">
        <w:t xml:space="preserve"> </w:t>
      </w:r>
      <w:r w:rsidR="005323A0" w:rsidRPr="00C87979">
        <w:t>four (</w:t>
      </w:r>
      <w:r w:rsidR="00844677" w:rsidRPr="00C87979">
        <w:t>4</w:t>
      </w:r>
      <w:r w:rsidR="005323A0" w:rsidRPr="00C87979">
        <w:t>)</w:t>
      </w:r>
      <w:r w:rsidR="00844677" w:rsidRPr="00C87979">
        <w:t xml:space="preserve"> hours of run time</w:t>
      </w:r>
      <w:r w:rsidR="0049075C" w:rsidRPr="00C87979">
        <w:t xml:space="preserve"> at no additional cost to </w:t>
      </w:r>
      <w:r w:rsidR="00580AEA">
        <w:t>WaTech</w:t>
      </w:r>
      <w:r w:rsidR="0049075C" w:rsidRPr="00C87979">
        <w:t xml:space="preserve">. </w:t>
      </w:r>
      <w:r w:rsidR="00D7244B">
        <w:rPr>
          <w:noProof/>
        </w:rPr>
        <w:t xml:space="preserve">If UPS is denied by customer on install, Contractor shall e-mail </w:t>
      </w:r>
      <w:r w:rsidR="00580AEA">
        <w:rPr>
          <w:noProof/>
        </w:rPr>
        <w:t>WaTech</w:t>
      </w:r>
      <w:r w:rsidR="00D7244B">
        <w:rPr>
          <w:noProof/>
        </w:rPr>
        <w:t xml:space="preserve"> Project Manager with customer name and reason for denial.  Once approved by </w:t>
      </w:r>
      <w:r w:rsidR="00580AEA">
        <w:rPr>
          <w:noProof/>
        </w:rPr>
        <w:t>WaTech</w:t>
      </w:r>
      <w:r w:rsidR="00D7244B">
        <w:rPr>
          <w:noProof/>
        </w:rPr>
        <w:t xml:space="preserve"> via e-mail (verbal confirmation is not acceptable), Contractor shall reference and record denial via the circuit delivery notice.  </w:t>
      </w:r>
    </w:p>
    <w:p w14:paraId="514B4EBA" w14:textId="251195D3" w:rsidR="00844677" w:rsidRPr="00C87979" w:rsidRDefault="00405C13" w:rsidP="00FB36E3">
      <w:pPr>
        <w:pStyle w:val="Heading3"/>
        <w:rPr>
          <w:color w:val="000000"/>
        </w:rPr>
      </w:pPr>
      <w:r w:rsidRPr="00C87979">
        <w:t xml:space="preserve">Contractor must utilize dual power feeds to all equipment supporting </w:t>
      </w:r>
      <w:r w:rsidR="00580AEA">
        <w:t>WaTech</w:t>
      </w:r>
      <w:r w:rsidRPr="00C87979">
        <w:t xml:space="preserve"> User </w:t>
      </w:r>
      <w:r w:rsidR="00722968" w:rsidRPr="00C87979">
        <w:t xml:space="preserve">Services </w:t>
      </w:r>
      <w:r w:rsidRPr="00C87979">
        <w:t>at the SDC and QDC locations.</w:t>
      </w:r>
    </w:p>
    <w:p w14:paraId="51182716" w14:textId="77777777" w:rsidR="0049075C" w:rsidRPr="00C87979" w:rsidRDefault="0049075C" w:rsidP="00B90871">
      <w:pPr>
        <w:pStyle w:val="Heading2"/>
        <w:ind w:left="1440"/>
      </w:pPr>
      <w:r w:rsidRPr="00C87979">
        <w:t>Ethernet Standards</w:t>
      </w:r>
    </w:p>
    <w:p w14:paraId="26A057F4" w14:textId="494073E9" w:rsidR="002730A7" w:rsidRPr="00C87979" w:rsidRDefault="0049075C" w:rsidP="00FB36E3">
      <w:pPr>
        <w:pStyle w:val="Heading3"/>
      </w:pPr>
      <w:r w:rsidRPr="00C87979">
        <w:t xml:space="preserve">Contractor’s Ethernet </w:t>
      </w:r>
      <w:r w:rsidR="00722968" w:rsidRPr="00C87979">
        <w:t xml:space="preserve">Services </w:t>
      </w:r>
      <w:r w:rsidRPr="00C87979">
        <w:t xml:space="preserve">shall be provided in </w:t>
      </w:r>
      <w:r w:rsidR="007F4159" w:rsidRPr="00C87979">
        <w:t>compliance</w:t>
      </w:r>
      <w:r w:rsidRPr="00C87979">
        <w:t xml:space="preserve"> </w:t>
      </w:r>
      <w:r w:rsidR="0001513D" w:rsidRPr="00C87979">
        <w:t xml:space="preserve">with </w:t>
      </w:r>
      <w:r w:rsidR="002730A7" w:rsidRPr="00C87979">
        <w:t xml:space="preserve">the current version of the MEF standard within </w:t>
      </w:r>
      <w:r w:rsidR="002B5AAF" w:rsidRPr="00C87979">
        <w:t xml:space="preserve">a </w:t>
      </w:r>
      <w:r w:rsidR="00580AEA">
        <w:t>WaTech</w:t>
      </w:r>
      <w:r w:rsidR="001E0690" w:rsidRPr="00C87979">
        <w:t xml:space="preserve"> determined </w:t>
      </w:r>
      <w:r w:rsidR="002B5AAF" w:rsidRPr="00C87979">
        <w:t>reasonable time</w:t>
      </w:r>
      <w:r w:rsidR="00613D35" w:rsidRPr="00C87979">
        <w:t>, not less than 12 months,</w:t>
      </w:r>
      <w:r w:rsidR="002B5AAF" w:rsidRPr="00C87979">
        <w:t xml:space="preserve"> </w:t>
      </w:r>
      <w:r w:rsidR="002730A7" w:rsidRPr="00C87979">
        <w:t xml:space="preserve">of </w:t>
      </w:r>
      <w:r w:rsidR="0001513D" w:rsidRPr="00C87979">
        <w:t>new standards being</w:t>
      </w:r>
      <w:r w:rsidR="002730A7" w:rsidRPr="00C87979">
        <w:t xml:space="preserve"> released</w:t>
      </w:r>
      <w:r w:rsidR="006D15C3" w:rsidRPr="00C87979">
        <w:t xml:space="preserve"> or a within a timeframe greater if authorized by </w:t>
      </w:r>
      <w:r w:rsidR="00580AEA">
        <w:t>WaTech</w:t>
      </w:r>
      <w:r w:rsidR="002730A7" w:rsidRPr="00C87979">
        <w:t>.</w:t>
      </w:r>
    </w:p>
    <w:p w14:paraId="705AE0C3" w14:textId="77777777" w:rsidR="0025687E" w:rsidRPr="00C87979" w:rsidRDefault="0001513D" w:rsidP="00B90871">
      <w:pPr>
        <w:pStyle w:val="Heading2"/>
        <w:ind w:left="1440"/>
      </w:pPr>
      <w:r w:rsidRPr="00C87979">
        <w:t>P</w:t>
      </w:r>
      <w:r w:rsidR="003A219E" w:rsidRPr="00C87979">
        <w:t>oint</w:t>
      </w:r>
      <w:r w:rsidR="0025687E" w:rsidRPr="00C87979">
        <w:t xml:space="preserve"> to </w:t>
      </w:r>
      <w:r w:rsidRPr="00C87979">
        <w:t xml:space="preserve">Point and Point to </w:t>
      </w:r>
      <w:r w:rsidR="0025687E" w:rsidRPr="00C87979">
        <w:t>Multi- Point</w:t>
      </w:r>
    </w:p>
    <w:p w14:paraId="696D90B9" w14:textId="77777777" w:rsidR="00844677" w:rsidRPr="00C87979" w:rsidRDefault="00846B87" w:rsidP="00FB36E3">
      <w:pPr>
        <w:pStyle w:val="Heading3"/>
        <w:rPr>
          <w:color w:val="000000"/>
        </w:rPr>
      </w:pPr>
      <w:r w:rsidRPr="00C87979">
        <w:t>Contractor</w:t>
      </w:r>
      <w:r w:rsidR="00844677" w:rsidRPr="00C87979">
        <w:t xml:space="preserve"> </w:t>
      </w:r>
      <w:r w:rsidR="0025687E" w:rsidRPr="00C87979">
        <w:t xml:space="preserve">shall support </w:t>
      </w:r>
      <w:r w:rsidR="00844677" w:rsidRPr="00C87979">
        <w:t>both</w:t>
      </w:r>
      <w:r w:rsidR="00D8414E" w:rsidRPr="00C87979">
        <w:t>:</w:t>
      </w:r>
    </w:p>
    <w:p w14:paraId="2B55FB06" w14:textId="77777777" w:rsidR="00844677" w:rsidRPr="00C87979" w:rsidRDefault="0001513D" w:rsidP="00FB36E3">
      <w:pPr>
        <w:pStyle w:val="Heading3"/>
        <w:rPr>
          <w:color w:val="000000"/>
        </w:rPr>
      </w:pPr>
      <w:r w:rsidRPr="00C87979">
        <w:t>P</w:t>
      </w:r>
      <w:r w:rsidR="00D8414E" w:rsidRPr="00C87979">
        <w:t xml:space="preserve">oint </w:t>
      </w:r>
      <w:r w:rsidR="00844677" w:rsidRPr="00C87979">
        <w:t>to multi point</w:t>
      </w:r>
      <w:r w:rsidR="00B52BC5" w:rsidRPr="00C87979">
        <w:t xml:space="preserve"> circuit</w:t>
      </w:r>
      <w:r w:rsidR="00D8414E" w:rsidRPr="00C87979">
        <w:t>s</w:t>
      </w:r>
      <w:r w:rsidR="00844677" w:rsidRPr="00C87979">
        <w:t xml:space="preserve">, terminating </w:t>
      </w:r>
      <w:r w:rsidR="00D8414E" w:rsidRPr="00C87979">
        <w:t xml:space="preserve">at both the SDC </w:t>
      </w:r>
      <w:r w:rsidR="00DD63E6" w:rsidRPr="00C87979">
        <w:t>a</w:t>
      </w:r>
      <w:r w:rsidR="00D8414E" w:rsidRPr="00C87979">
        <w:t>nd QDC-and-</w:t>
      </w:r>
      <w:r w:rsidR="00844677" w:rsidRPr="00C87979">
        <w:t xml:space="preserve">  </w:t>
      </w:r>
    </w:p>
    <w:p w14:paraId="1C8BEBA6" w14:textId="75C88019" w:rsidR="00CD2755" w:rsidRPr="00C87979" w:rsidRDefault="0001513D" w:rsidP="00FB36E3">
      <w:pPr>
        <w:pStyle w:val="Heading3"/>
      </w:pPr>
      <w:r w:rsidRPr="00C87979">
        <w:t>Point</w:t>
      </w:r>
      <w:r w:rsidR="0089444E" w:rsidRPr="00C87979">
        <w:t xml:space="preserve"> </w:t>
      </w:r>
      <w:r w:rsidR="00844677" w:rsidRPr="00C87979">
        <w:t xml:space="preserve">to point </w:t>
      </w:r>
      <w:r w:rsidR="00B52BC5" w:rsidRPr="00C87979">
        <w:t>circuits</w:t>
      </w:r>
      <w:r w:rsidR="00D8414E" w:rsidRPr="00C87979">
        <w:t xml:space="preserve"> that terminate at a </w:t>
      </w:r>
      <w:r w:rsidR="00580AEA">
        <w:t>WaTech</w:t>
      </w:r>
      <w:r w:rsidR="0025687E" w:rsidRPr="00C87979">
        <w:t xml:space="preserve"> specified </w:t>
      </w:r>
      <w:r w:rsidR="00D8414E" w:rsidRPr="00C87979">
        <w:t>location</w:t>
      </w:r>
      <w:r w:rsidR="00A13A9C" w:rsidRPr="00C87979">
        <w:t>(s)</w:t>
      </w:r>
      <w:r w:rsidR="0025687E" w:rsidRPr="00C87979">
        <w:t>.</w:t>
      </w:r>
    </w:p>
    <w:p w14:paraId="3EDC0A4F" w14:textId="6CE3EBBB" w:rsidR="0087625A" w:rsidRPr="00C87979" w:rsidRDefault="0087625A" w:rsidP="00FB36E3">
      <w:pPr>
        <w:pStyle w:val="Heading3"/>
      </w:pPr>
      <w:r w:rsidRPr="00C87979">
        <w:lastRenderedPageBreak/>
        <w:t xml:space="preserve">Unless otherwise stated in the </w:t>
      </w:r>
      <w:r w:rsidR="00580AEA">
        <w:t>WaTech</w:t>
      </w:r>
      <w:r w:rsidRPr="00C87979">
        <w:t xml:space="preserve"> </w:t>
      </w:r>
      <w:r w:rsidR="007F4159" w:rsidRPr="00C87979">
        <w:t>Procurement</w:t>
      </w:r>
      <w:r w:rsidRPr="00C87979">
        <w:t xml:space="preserve"> Document Contractor shall deliver all circuits as point to multi point circuits, terminating at both the SDC and QDC.</w:t>
      </w:r>
    </w:p>
    <w:p w14:paraId="1A844BB9" w14:textId="77777777" w:rsidR="00E80B2D" w:rsidRPr="00C87979" w:rsidRDefault="00E80B2D" w:rsidP="00B90871">
      <w:pPr>
        <w:pStyle w:val="Heading2"/>
        <w:ind w:left="1440"/>
      </w:pPr>
      <w:r w:rsidRPr="00C87979">
        <w:t xml:space="preserve">IPv6 Requirements </w:t>
      </w:r>
    </w:p>
    <w:p w14:paraId="6059B592" w14:textId="77777777" w:rsidR="00E80B2D" w:rsidRPr="00C87979" w:rsidRDefault="00D03AAD" w:rsidP="00FB36E3">
      <w:pPr>
        <w:pStyle w:val="Heading3"/>
      </w:pPr>
      <w:r w:rsidRPr="00C87979">
        <w:t>Contractor m</w:t>
      </w:r>
      <w:r w:rsidR="00E80B2D" w:rsidRPr="00C87979">
        <w:t xml:space="preserve">ust support IPv6 and IPv4 (Dual Stack) across the </w:t>
      </w:r>
      <w:r w:rsidR="00223627" w:rsidRPr="00C87979">
        <w:t>service.</w:t>
      </w:r>
    </w:p>
    <w:p w14:paraId="6C97992C" w14:textId="77777777" w:rsidR="00E80B2D" w:rsidRPr="00C87979" w:rsidRDefault="00D03AAD" w:rsidP="00FB36E3">
      <w:pPr>
        <w:pStyle w:val="Heading3"/>
      </w:pPr>
      <w:r w:rsidRPr="00C87979">
        <w:t>Contractor m</w:t>
      </w:r>
      <w:r w:rsidR="00E80B2D" w:rsidRPr="00C87979">
        <w:t>ust be able to route IPv6 Provider Independent (PI) addresses equal to existing routing</w:t>
      </w:r>
      <w:r w:rsidR="00223627" w:rsidRPr="00C87979">
        <w:t>.</w:t>
      </w:r>
    </w:p>
    <w:p w14:paraId="0EDC25D9" w14:textId="77777777" w:rsidR="00E80B2D" w:rsidRPr="00C87979" w:rsidRDefault="00D03AAD" w:rsidP="00FB36E3">
      <w:pPr>
        <w:pStyle w:val="Heading3"/>
      </w:pPr>
      <w:r w:rsidRPr="00C87979">
        <w:t>Contractor must have the a</w:t>
      </w:r>
      <w:r w:rsidR="00E80B2D" w:rsidRPr="00C87979">
        <w:t xml:space="preserve">bility to provide IPv4 and IPv6 connectivity delivered to a site via </w:t>
      </w:r>
      <w:proofErr w:type="gramStart"/>
      <w:r w:rsidR="00E80B2D" w:rsidRPr="00C87979">
        <w:t>a</w:t>
      </w:r>
      <w:proofErr w:type="gramEnd"/>
      <w:r w:rsidR="00E80B2D" w:rsidRPr="00C87979">
        <w:t xml:space="preserve"> 802.1q tagged interface, with a separate VLAN for IPv4 a</w:t>
      </w:r>
      <w:r w:rsidR="00223627" w:rsidRPr="00C87979">
        <w:t>nd IPv6 communication.</w:t>
      </w:r>
    </w:p>
    <w:p w14:paraId="2EA4A8DC" w14:textId="25AC3FC8" w:rsidR="00E64B32" w:rsidRPr="00C87979" w:rsidRDefault="00E64B32" w:rsidP="00B90871">
      <w:pPr>
        <w:pStyle w:val="Heading2"/>
        <w:tabs>
          <w:tab w:val="clear" w:pos="2070"/>
          <w:tab w:val="num" w:pos="1440"/>
        </w:tabs>
        <w:ind w:left="1440"/>
      </w:pPr>
      <w:r w:rsidRPr="00C87979">
        <w:t xml:space="preserve">Service Interface to </w:t>
      </w:r>
      <w:r w:rsidR="00580AEA">
        <w:t>WaTech</w:t>
      </w:r>
      <w:r w:rsidRPr="00C87979">
        <w:t>’s Equipment</w:t>
      </w:r>
    </w:p>
    <w:p w14:paraId="7DEECE25" w14:textId="27412F99" w:rsidR="00E64B32" w:rsidRPr="00C87979" w:rsidRDefault="00E64B32" w:rsidP="00FB36E3">
      <w:pPr>
        <w:pStyle w:val="Heading3"/>
      </w:pPr>
      <w:r w:rsidRPr="00C87979">
        <w:t xml:space="preserve">Unless otherwise specified by </w:t>
      </w:r>
      <w:r w:rsidR="00580AEA">
        <w:t>WaTech</w:t>
      </w:r>
      <w:r w:rsidRPr="00C87979">
        <w:t xml:space="preserve">, the interfaces provided to </w:t>
      </w:r>
      <w:r w:rsidR="00580AEA">
        <w:t>WaTech</w:t>
      </w:r>
      <w:r w:rsidR="00DF7A6F" w:rsidRPr="00C87979">
        <w:t xml:space="preserve"> User</w:t>
      </w:r>
      <w:r w:rsidR="0089444E" w:rsidRPr="00C87979">
        <w:t>s’</w:t>
      </w:r>
      <w:r w:rsidRPr="00C87979">
        <w:t xml:space="preserve"> locations must be administratively configured for use as a fixed full duplex 100 or 1000 Mbps interface per the resulting work order or site agreement.</w:t>
      </w:r>
    </w:p>
    <w:p w14:paraId="4D67538F" w14:textId="77777777" w:rsidR="00E64B32" w:rsidRPr="00C87979" w:rsidRDefault="00E64B32" w:rsidP="00B90871">
      <w:pPr>
        <w:pStyle w:val="Heading2"/>
        <w:ind w:left="1440"/>
      </w:pPr>
      <w:r w:rsidRPr="00C87979">
        <w:t>Service Capacities (Rate Limiting)</w:t>
      </w:r>
    </w:p>
    <w:p w14:paraId="0FFD6101" w14:textId="4753CC41" w:rsidR="00E64B32" w:rsidRPr="00C87979" w:rsidRDefault="00E64B32" w:rsidP="00FB36E3">
      <w:pPr>
        <w:pStyle w:val="Heading3"/>
      </w:pPr>
      <w:r w:rsidRPr="00C87979">
        <w:t xml:space="preserve">Contractor must be able to provide rate limiting/bandwidth metering at the </w:t>
      </w:r>
      <w:r w:rsidR="00580AEA">
        <w:t>WaTech</w:t>
      </w:r>
      <w:r w:rsidRPr="00C87979">
        <w:t xml:space="preserve"> location.</w:t>
      </w:r>
    </w:p>
    <w:p w14:paraId="067F24DB" w14:textId="77777777" w:rsidR="00405C13" w:rsidRPr="00C87979" w:rsidRDefault="00405C13" w:rsidP="00B90871">
      <w:pPr>
        <w:pStyle w:val="Heading2"/>
        <w:ind w:left="1440"/>
      </w:pPr>
      <w:r w:rsidRPr="00C87979">
        <w:t>SNMP Access</w:t>
      </w:r>
    </w:p>
    <w:p w14:paraId="56B58F98" w14:textId="5F6377F7" w:rsidR="00405C13" w:rsidRPr="00C87979" w:rsidRDefault="00405C13" w:rsidP="00FB36E3">
      <w:pPr>
        <w:pStyle w:val="Heading3"/>
      </w:pPr>
      <w:r w:rsidRPr="00C87979">
        <w:t xml:space="preserve">Contractor agrees to provide for those portions of the </w:t>
      </w:r>
      <w:r w:rsidR="00722968" w:rsidRPr="00C87979">
        <w:t>S</w:t>
      </w:r>
      <w:r w:rsidRPr="00C87979">
        <w:t xml:space="preserve">ervices which utilize routers, </w:t>
      </w:r>
      <w:r w:rsidR="00580AEA">
        <w:t>WaTech</w:t>
      </w:r>
      <w:r w:rsidRPr="00C87979">
        <w:t xml:space="preserve"> with SNMP (SNMPv2 minimum, SNMPv3 preferred) access to each network element in the path dedicated exclusively to Purchaser traffic, </w:t>
      </w:r>
      <w:r w:rsidR="00A13A9C" w:rsidRPr="00C87979">
        <w:t>i</w:t>
      </w:r>
      <w:r w:rsidRPr="00C87979">
        <w:t>f the contractor is transporting via layer 3.</w:t>
      </w:r>
    </w:p>
    <w:p w14:paraId="0E52903D" w14:textId="77777777" w:rsidR="00FF6222" w:rsidRDefault="00FF6222" w:rsidP="00FF6222">
      <w:pPr>
        <w:pStyle w:val="Heading1"/>
        <w:suppressAutoHyphens/>
        <w:rPr>
          <w:noProof w:val="0"/>
          <w:color w:val="000000"/>
        </w:rPr>
      </w:pPr>
      <w:bookmarkStart w:id="22" w:name="_Toc467155063"/>
      <w:bookmarkStart w:id="23" w:name="_Toc478573237"/>
      <w:bookmarkStart w:id="24" w:name="_Toc467155062"/>
      <w:r w:rsidRPr="00DD63E6">
        <w:rPr>
          <w:noProof w:val="0"/>
          <w:color w:val="000000"/>
        </w:rPr>
        <w:t>Maintenance</w:t>
      </w:r>
      <w:bookmarkEnd w:id="22"/>
      <w:bookmarkEnd w:id="23"/>
    </w:p>
    <w:p w14:paraId="10743BB8" w14:textId="77777777" w:rsidR="00FF6222" w:rsidRPr="00FF6222" w:rsidRDefault="00FF6222" w:rsidP="00FF6222">
      <w:pPr>
        <w:pStyle w:val="Heading1para"/>
        <w:rPr>
          <w:szCs w:val="24"/>
        </w:rPr>
      </w:pPr>
      <w:r w:rsidRPr="00FF6222">
        <w:rPr>
          <w:szCs w:val="24"/>
        </w:rPr>
        <w:t>Contractor shall perform maintenance consistent with the following:</w:t>
      </w:r>
    </w:p>
    <w:p w14:paraId="5623C73A" w14:textId="77777777" w:rsidR="00FF6222" w:rsidRPr="00DD63E6" w:rsidRDefault="00FF6222" w:rsidP="00921E14">
      <w:pPr>
        <w:pStyle w:val="Heading2"/>
        <w:ind w:left="1440"/>
      </w:pPr>
      <w:r>
        <w:t>Contractor shall conduct routine m</w:t>
      </w:r>
      <w:r w:rsidRPr="00DD63E6">
        <w:t>aintenance outside the hours of 6:00 a.m.to 10:00 p.m. Pacific Standard</w:t>
      </w:r>
      <w:r>
        <w:t xml:space="preserve"> or Daylight</w:t>
      </w:r>
      <w:r w:rsidRPr="00DD63E6">
        <w:t xml:space="preserve"> Time</w:t>
      </w:r>
      <w:r>
        <w:t>.</w:t>
      </w:r>
    </w:p>
    <w:p w14:paraId="359EDD8E" w14:textId="2222B312" w:rsidR="00FF6222" w:rsidRPr="00DF7A6F" w:rsidRDefault="00FF6222" w:rsidP="00921E14">
      <w:pPr>
        <w:pStyle w:val="Heading2"/>
        <w:ind w:left="1440"/>
      </w:pPr>
      <w:r w:rsidRPr="00DF7A6F">
        <w:t xml:space="preserve">Contractor must provide a minimum of seven (7) days notice to </w:t>
      </w:r>
      <w:r w:rsidR="00580AEA">
        <w:t>WaTech</w:t>
      </w:r>
      <w:r w:rsidRPr="00DF7A6F">
        <w:t xml:space="preserve"> prior to performing maintenance which will be service impacting. Notice must be provided to </w:t>
      </w:r>
      <w:hyperlink r:id="rId8" w:history="1">
        <w:r w:rsidRPr="00DF7A6F">
          <w:rPr>
            <w:rStyle w:val="Hyperlink"/>
            <w:szCs w:val="22"/>
          </w:rPr>
          <w:t>Support@WaTech.wa.gov</w:t>
        </w:r>
      </w:hyperlink>
      <w:r w:rsidRPr="00DF7A6F">
        <w:rPr>
          <w:szCs w:val="22"/>
        </w:rPr>
        <w:t xml:space="preserve"> and </w:t>
      </w:r>
      <w:hyperlink r:id="rId9" w:tgtFrame="_blank" w:tooltip="mailto:noc@watech.wa.gov" w:history="1">
        <w:r w:rsidR="00CB3BE2">
          <w:rPr>
            <w:rStyle w:val="Hyperlink"/>
          </w:rPr>
          <w:t>NOC@watech.wa.gov</w:t>
        </w:r>
      </w:hyperlink>
      <w:r w:rsidRPr="00DF7A6F">
        <w:t>.</w:t>
      </w:r>
    </w:p>
    <w:p w14:paraId="2AA65020" w14:textId="48B38E3B" w:rsidR="00FF6222" w:rsidRPr="00C87979" w:rsidRDefault="00FF6222" w:rsidP="00921E14">
      <w:pPr>
        <w:pStyle w:val="Heading2"/>
        <w:ind w:left="1440"/>
      </w:pPr>
      <w:r w:rsidRPr="00DF7A6F">
        <w:t xml:space="preserve">Contractor must provide three (3) days notice to </w:t>
      </w:r>
      <w:r w:rsidR="00580AEA">
        <w:t>WaTech</w:t>
      </w:r>
      <w:r w:rsidRPr="00DF7A6F">
        <w:t xml:space="preserve"> prior to performing maintenance </w:t>
      </w:r>
      <w:r w:rsidRPr="00C87979">
        <w:t>which is not expected to be service impacting.</w:t>
      </w:r>
    </w:p>
    <w:p w14:paraId="495CB6AA" w14:textId="77777777" w:rsidR="00FF6222" w:rsidRPr="00C87979" w:rsidRDefault="00FF6222" w:rsidP="00921E14">
      <w:pPr>
        <w:pStyle w:val="Heading2"/>
        <w:ind w:left="1440"/>
      </w:pPr>
      <w:r w:rsidRPr="00C87979">
        <w:t xml:space="preserve">For purposes of this section, </w:t>
      </w:r>
      <w:r w:rsidR="00C87979" w:rsidRPr="00A73F23">
        <w:t>S</w:t>
      </w:r>
      <w:r w:rsidR="00C87979" w:rsidRPr="00C87979">
        <w:t xml:space="preserve">ervice </w:t>
      </w:r>
      <w:r w:rsidR="000F6C68">
        <w:t>I</w:t>
      </w:r>
      <w:r w:rsidRPr="00C87979">
        <w:t xml:space="preserve">mpacting means the service is degraded and is not operating within the SLA </w:t>
      </w:r>
      <w:r w:rsidR="003F3BD3" w:rsidRPr="00C87979">
        <w:t>Specifications</w:t>
      </w:r>
      <w:r w:rsidRPr="00C87979">
        <w:t>.</w:t>
      </w:r>
    </w:p>
    <w:p w14:paraId="04D865D6" w14:textId="3FF566C7" w:rsidR="00FF6222" w:rsidRPr="00C87979" w:rsidRDefault="00FF6222" w:rsidP="00921E14">
      <w:pPr>
        <w:pStyle w:val="Heading2"/>
        <w:ind w:left="1440"/>
      </w:pPr>
      <w:r w:rsidRPr="00C87979">
        <w:t xml:space="preserve">Contractor must defer </w:t>
      </w:r>
      <w:r w:rsidR="003F3BD3" w:rsidRPr="00C87979">
        <w:t xml:space="preserve">Service </w:t>
      </w:r>
      <w:r w:rsidR="00C87979" w:rsidRPr="00C87979">
        <w:t>I</w:t>
      </w:r>
      <w:r w:rsidRPr="00C87979">
        <w:t xml:space="preserve">mpacting maintenance for up to forty eight (48) hours upon request from </w:t>
      </w:r>
      <w:r w:rsidR="00580AEA">
        <w:t>WaTech</w:t>
      </w:r>
      <w:r w:rsidRPr="00C87979">
        <w:t>.  Requests must be made at a minimum of twenty four (24) hours before the maintenance is scheduled.</w:t>
      </w:r>
    </w:p>
    <w:p w14:paraId="7CC7808E" w14:textId="4A4C9C19" w:rsidR="00FF6222" w:rsidRPr="00C87979" w:rsidRDefault="00FF6222" w:rsidP="00921E14">
      <w:pPr>
        <w:pStyle w:val="Heading2"/>
        <w:ind w:hanging="900"/>
      </w:pPr>
      <w:r w:rsidRPr="00C87979">
        <w:t xml:space="preserve">Contractor may undertake Emergency Maintenance during the defined maintenance window and will provide </w:t>
      </w:r>
      <w:r w:rsidR="00580AEA">
        <w:t>WaTech</w:t>
      </w:r>
      <w:r w:rsidR="00116E34" w:rsidRPr="00C87979">
        <w:t xml:space="preserve"> User</w:t>
      </w:r>
      <w:r w:rsidRPr="00C87979">
        <w:t xml:space="preserve"> with notice of such Emergency Maintenance as soon as commercially practicable under the circumstances.</w:t>
      </w:r>
    </w:p>
    <w:p w14:paraId="0C9BC22C" w14:textId="2DF7BBFB" w:rsidR="00FF6222" w:rsidRPr="00DD63E6" w:rsidRDefault="00FF6222" w:rsidP="00921E14">
      <w:pPr>
        <w:pStyle w:val="Heading2"/>
        <w:ind w:hanging="900"/>
      </w:pPr>
      <w:r>
        <w:t xml:space="preserve">Notice shall include at a minimum: the </w:t>
      </w:r>
      <w:r w:rsidR="00580AEA">
        <w:t>WaTech</w:t>
      </w:r>
      <w:r>
        <w:t xml:space="preserve"> Circuit Design Record number;</w:t>
      </w:r>
      <w:r w:rsidR="00485CB9">
        <w:t xml:space="preserve"> </w:t>
      </w:r>
      <w:r w:rsidRPr="00DD63E6">
        <w:t>Site name</w:t>
      </w:r>
      <w:r>
        <w:t>;</w:t>
      </w:r>
      <w:r w:rsidRPr="00DD63E6">
        <w:t xml:space="preserve"> Site address</w:t>
      </w:r>
      <w:r w:rsidR="00067D21">
        <w:t xml:space="preserve"> (A-LOC and Z-LOC)</w:t>
      </w:r>
      <w:r>
        <w:t>;</w:t>
      </w:r>
      <w:r w:rsidRPr="00DD63E6">
        <w:t xml:space="preserve"> and </w:t>
      </w:r>
      <w:r>
        <w:t>c</w:t>
      </w:r>
      <w:r w:rsidRPr="00DD63E6">
        <w:t>arrier circuit ID</w:t>
      </w:r>
      <w:r>
        <w:t xml:space="preserve"> number.</w:t>
      </w:r>
    </w:p>
    <w:p w14:paraId="4E74CBC1" w14:textId="379086E3" w:rsidR="00DF19B0" w:rsidRPr="004075B9" w:rsidRDefault="00DF19B0" w:rsidP="004075B9">
      <w:pPr>
        <w:pStyle w:val="Heading1"/>
        <w:suppressAutoHyphens/>
        <w:rPr>
          <w:noProof w:val="0"/>
          <w:color w:val="000000"/>
        </w:rPr>
      </w:pPr>
      <w:bookmarkStart w:id="25" w:name="_Toc478573238"/>
      <w:r w:rsidRPr="004075B9">
        <w:rPr>
          <w:noProof w:val="0"/>
          <w:color w:val="000000"/>
        </w:rPr>
        <w:lastRenderedPageBreak/>
        <w:t>Service Repair</w:t>
      </w:r>
      <w:r w:rsidR="004075B9">
        <w:rPr>
          <w:noProof w:val="0"/>
          <w:color w:val="000000"/>
        </w:rPr>
        <w:t xml:space="preserve"> </w:t>
      </w:r>
      <w:r w:rsidRPr="004075B9">
        <w:rPr>
          <w:noProof w:val="0"/>
          <w:color w:val="000000"/>
        </w:rPr>
        <w:t>and Trouble Reporting</w:t>
      </w:r>
      <w:bookmarkEnd w:id="24"/>
      <w:bookmarkEnd w:id="25"/>
    </w:p>
    <w:p w14:paraId="71B986AC" w14:textId="45EFBB44" w:rsidR="00D02B81" w:rsidRPr="00FF6222" w:rsidRDefault="00D02B81" w:rsidP="00FF6222">
      <w:pPr>
        <w:pStyle w:val="Heading1para"/>
        <w:rPr>
          <w:szCs w:val="24"/>
        </w:rPr>
      </w:pPr>
      <w:r w:rsidRPr="00FF6222">
        <w:rPr>
          <w:szCs w:val="24"/>
        </w:rPr>
        <w:t xml:space="preserve">The following applies to the provisioning of </w:t>
      </w:r>
      <w:r w:rsidR="00722968">
        <w:rPr>
          <w:szCs w:val="24"/>
        </w:rPr>
        <w:t>S</w:t>
      </w:r>
      <w:r w:rsidR="00722968" w:rsidRPr="00FF6222">
        <w:rPr>
          <w:szCs w:val="24"/>
        </w:rPr>
        <w:t xml:space="preserve">ervices </w:t>
      </w:r>
      <w:r w:rsidRPr="00FF6222">
        <w:rPr>
          <w:szCs w:val="24"/>
        </w:rPr>
        <w:t xml:space="preserve">to </w:t>
      </w:r>
      <w:r w:rsidR="00580AEA">
        <w:rPr>
          <w:szCs w:val="24"/>
        </w:rPr>
        <w:t>WaTech</w:t>
      </w:r>
      <w:r w:rsidRPr="00FF6222">
        <w:rPr>
          <w:szCs w:val="24"/>
        </w:rPr>
        <w:t xml:space="preserve"> and </w:t>
      </w:r>
      <w:r w:rsidR="00580AEA">
        <w:rPr>
          <w:szCs w:val="24"/>
        </w:rPr>
        <w:t>WaTech</w:t>
      </w:r>
      <w:r w:rsidR="00A13A9C">
        <w:rPr>
          <w:szCs w:val="24"/>
        </w:rPr>
        <w:t xml:space="preserve"> Users </w:t>
      </w:r>
      <w:r w:rsidRPr="00FF6222">
        <w:rPr>
          <w:szCs w:val="24"/>
        </w:rPr>
        <w:t xml:space="preserve">provided under this Addendum: </w:t>
      </w:r>
    </w:p>
    <w:p w14:paraId="75707356" w14:textId="77777777" w:rsidR="00D02B81" w:rsidRPr="00F739E7" w:rsidRDefault="00D02B81" w:rsidP="00921E14">
      <w:pPr>
        <w:pStyle w:val="Heading2"/>
        <w:ind w:left="1440"/>
      </w:pPr>
      <w:r w:rsidRPr="00F739E7">
        <w:t>Records</w:t>
      </w:r>
    </w:p>
    <w:p w14:paraId="76059802" w14:textId="03EF7356" w:rsidR="00D02B81" w:rsidRPr="00DD63E6" w:rsidRDefault="00D02B81" w:rsidP="00FB36E3">
      <w:pPr>
        <w:pStyle w:val="Heading3"/>
      </w:pPr>
      <w:r>
        <w:t>Contractor</w:t>
      </w:r>
      <w:r w:rsidRPr="00DD63E6">
        <w:t xml:space="preserve"> shall provide a detailed </w:t>
      </w:r>
      <w:r w:rsidR="00485CB9" w:rsidRPr="00DD63E6">
        <w:t>end-to-end</w:t>
      </w:r>
      <w:r w:rsidRPr="00DD63E6">
        <w:t xml:space="preserve"> network diagram for circuits, as requested by </w:t>
      </w:r>
      <w:r w:rsidR="00580AEA">
        <w:t>WaTech</w:t>
      </w:r>
      <w:r w:rsidRPr="00DD63E6">
        <w:t xml:space="preserve"> using</w:t>
      </w:r>
      <w:r w:rsidR="00740C34">
        <w:t xml:space="preserve"> Adobe, Visio</w:t>
      </w:r>
      <w:r w:rsidR="00A13A9C">
        <w:t xml:space="preserve"> or other formats specified by </w:t>
      </w:r>
      <w:r w:rsidR="00580AEA">
        <w:t>WaTech</w:t>
      </w:r>
      <w:r w:rsidR="00A13A9C">
        <w:t>.</w:t>
      </w:r>
    </w:p>
    <w:p w14:paraId="4FA588F9" w14:textId="5658F72C" w:rsidR="00D02B81" w:rsidRPr="00DF7A6F" w:rsidRDefault="00D02B81" w:rsidP="00FB36E3">
      <w:pPr>
        <w:pStyle w:val="Heading3"/>
      </w:pPr>
      <w:r w:rsidRPr="00DF7A6F">
        <w:t xml:space="preserve">Contractor will supply all requested records of service within </w:t>
      </w:r>
      <w:r w:rsidR="00325319">
        <w:t>seven</w:t>
      </w:r>
      <w:r w:rsidR="00325319" w:rsidRPr="00DF7A6F">
        <w:t xml:space="preserve"> </w:t>
      </w:r>
      <w:r w:rsidRPr="00DF7A6F">
        <w:t>(</w:t>
      </w:r>
      <w:r w:rsidR="00325319">
        <w:t>7</w:t>
      </w:r>
      <w:r w:rsidRPr="00DF7A6F">
        <w:t xml:space="preserve">) days of </w:t>
      </w:r>
      <w:r w:rsidR="00580AEA">
        <w:t>WaTech</w:t>
      </w:r>
      <w:r w:rsidR="00A13A9C">
        <w:t>’</w:t>
      </w:r>
      <w:r w:rsidR="00580AEA">
        <w:t>s</w:t>
      </w:r>
      <w:r w:rsidR="00A13A9C">
        <w:t xml:space="preserve"> </w:t>
      </w:r>
      <w:r w:rsidRPr="00DF7A6F">
        <w:t>request</w:t>
      </w:r>
      <w:r w:rsidR="00740C34" w:rsidRPr="00DF7A6F">
        <w:t>.</w:t>
      </w:r>
    </w:p>
    <w:p w14:paraId="1C84A93A" w14:textId="77777777" w:rsidR="00CB235A" w:rsidRPr="00F739E7" w:rsidRDefault="00CB235A" w:rsidP="00921E14">
      <w:pPr>
        <w:pStyle w:val="Heading2"/>
        <w:ind w:left="1440"/>
      </w:pPr>
      <w:r w:rsidRPr="00F739E7">
        <w:t>Response to Trouble Reports</w:t>
      </w:r>
    </w:p>
    <w:p w14:paraId="285CD7B6" w14:textId="56A072F3" w:rsidR="00BE7044" w:rsidRPr="00DF7A6F" w:rsidRDefault="00846B87" w:rsidP="00FB36E3">
      <w:pPr>
        <w:pStyle w:val="Heading3"/>
      </w:pPr>
      <w:r w:rsidRPr="00DF7A6F">
        <w:t>Contractor</w:t>
      </w:r>
      <w:r w:rsidR="00CB235A" w:rsidRPr="00DF7A6F">
        <w:t xml:space="preserve"> must provide a toll-free trouble reporting number</w:t>
      </w:r>
      <w:r w:rsidR="00A13A9C">
        <w:t xml:space="preserve"> to </w:t>
      </w:r>
      <w:r w:rsidR="00580AEA">
        <w:t>WaTech</w:t>
      </w:r>
      <w:r w:rsidR="00CB235A" w:rsidRPr="00DF7A6F">
        <w:t>.</w:t>
      </w:r>
    </w:p>
    <w:p w14:paraId="0CCC1918" w14:textId="77777777" w:rsidR="00BE7044" w:rsidRPr="00C87979" w:rsidRDefault="00BE7044" w:rsidP="00FB36E3">
      <w:pPr>
        <w:pStyle w:val="Heading3"/>
      </w:pPr>
      <w:r w:rsidRPr="00C87979">
        <w:t xml:space="preserve">Contractor must provide support for the </w:t>
      </w:r>
      <w:r w:rsidR="00722968" w:rsidRPr="00C87979">
        <w:t xml:space="preserve">Services </w:t>
      </w:r>
      <w:r w:rsidRPr="00C87979">
        <w:t>delivered including</w:t>
      </w:r>
      <w:r w:rsidR="00B545F3" w:rsidRPr="00C87979">
        <w:t xml:space="preserve"> twenty </w:t>
      </w:r>
      <w:proofErr w:type="gramStart"/>
      <w:r w:rsidR="00B545F3" w:rsidRPr="00C87979">
        <w:t>four</w:t>
      </w:r>
      <w:r w:rsidRPr="00C87979">
        <w:t>(</w:t>
      </w:r>
      <w:proofErr w:type="gramEnd"/>
      <w:r w:rsidRPr="00C87979">
        <w:t xml:space="preserve">24) hours a day, seven (7) days a week, three hundred sixty five (365) days per year call center, monitoring, fault detection, problem isolation, escalation, and restoration management of supported </w:t>
      </w:r>
      <w:r w:rsidR="00722968" w:rsidRPr="00C87979">
        <w:t>Services</w:t>
      </w:r>
      <w:r w:rsidRPr="00C87979">
        <w:t>, networks, and equipment.</w:t>
      </w:r>
    </w:p>
    <w:p w14:paraId="0CEB5522" w14:textId="7C0D62C4" w:rsidR="00B545F3" w:rsidRPr="00C87979" w:rsidRDefault="00580AEA" w:rsidP="00FB36E3">
      <w:pPr>
        <w:pStyle w:val="Heading3"/>
      </w:pPr>
      <w:r>
        <w:t>WaTech</w:t>
      </w:r>
      <w:r w:rsidR="00B545F3" w:rsidRPr="00C87979">
        <w:t xml:space="preserve"> shall receive its first response within thirty (30) minutes of placing a </w:t>
      </w:r>
      <w:r w:rsidR="003F3BD3" w:rsidRPr="00C87979">
        <w:t xml:space="preserve">Trouble Ticket </w:t>
      </w:r>
      <w:r w:rsidR="00B545F3" w:rsidRPr="00C87979">
        <w:t xml:space="preserve">with the Contractor. For purposes of this section, </w:t>
      </w:r>
      <w:r w:rsidR="003F3BD3" w:rsidRPr="00C87979">
        <w:t xml:space="preserve">Trouble </w:t>
      </w:r>
      <w:r w:rsidR="00A13A9C" w:rsidRPr="00C87979">
        <w:t xml:space="preserve">Ticket </w:t>
      </w:r>
      <w:r w:rsidR="00B545F3" w:rsidRPr="00C87979">
        <w:t xml:space="preserve">shall mean the ticket notification system Contractor uses for </w:t>
      </w:r>
      <w:r>
        <w:t>WaTech</w:t>
      </w:r>
      <w:r w:rsidR="00B545F3" w:rsidRPr="00C87979">
        <w:t xml:space="preserve"> to report incidents and Outages. For purposes of this section, first response shall mean a phone call to </w:t>
      </w:r>
      <w:r>
        <w:t>WaTech</w:t>
      </w:r>
      <w:r w:rsidR="00BD2F74" w:rsidRPr="00C87979">
        <w:t xml:space="preserve"> </w:t>
      </w:r>
      <w:r w:rsidR="00B545F3" w:rsidRPr="00C87979">
        <w:t xml:space="preserve">Network Operations staff or via email address: </w:t>
      </w:r>
      <w:hyperlink r:id="rId10" w:tgtFrame="_blank" w:tooltip="mailto:noc@watech.wa.gov" w:history="1">
        <w:r w:rsidR="00CB3BE2">
          <w:rPr>
            <w:rStyle w:val="Hyperlink"/>
          </w:rPr>
          <w:t>NOC@watech.wa.gov</w:t>
        </w:r>
      </w:hyperlink>
      <w:r w:rsidR="00CB3BE2">
        <w:t>.</w:t>
      </w:r>
    </w:p>
    <w:p w14:paraId="3B2DC1A8" w14:textId="788F8F15" w:rsidR="00B545F3" w:rsidRPr="006304A5" w:rsidRDefault="00A13A9C" w:rsidP="00FB36E3">
      <w:pPr>
        <w:pStyle w:val="Heading3"/>
      </w:pPr>
      <w:r w:rsidRPr="006304A5">
        <w:t xml:space="preserve">Contractor shall provide </w:t>
      </w:r>
      <w:r w:rsidR="00B545F3" w:rsidRPr="006304A5">
        <w:t xml:space="preserve">periodic status report (type of problem, estimated time to repair, Contractor ticket number) to the </w:t>
      </w:r>
      <w:r w:rsidR="00580AEA">
        <w:t>WaTech</w:t>
      </w:r>
      <w:r w:rsidR="00791312" w:rsidRPr="006304A5">
        <w:t xml:space="preserve"> Network Operations Center</w:t>
      </w:r>
      <w:r w:rsidRPr="006304A5">
        <w:t xml:space="preserve"> for all Service problems and issues. </w:t>
      </w:r>
    </w:p>
    <w:p w14:paraId="656B2EBC" w14:textId="2D39C4E3" w:rsidR="00B545F3" w:rsidRPr="006304A5" w:rsidRDefault="00B545F3" w:rsidP="00FB36E3">
      <w:pPr>
        <w:pStyle w:val="Heading3"/>
      </w:pPr>
      <w:r w:rsidRPr="006304A5">
        <w:t>Contractor must maintain a repair log listing the date of the repair occurrence, problem found, action taken to resolve the problem, and the total out-of-service time</w:t>
      </w:r>
      <w:r w:rsidR="00A13A9C" w:rsidRPr="006304A5">
        <w:t xml:space="preserve"> for problems and issues impacting </w:t>
      </w:r>
      <w:r w:rsidR="00580AEA">
        <w:t>WaTech</w:t>
      </w:r>
      <w:r w:rsidR="00FE69F8" w:rsidRPr="006304A5">
        <w:t>.</w:t>
      </w:r>
    </w:p>
    <w:p w14:paraId="5BECC0EE" w14:textId="77777777" w:rsidR="00B545F3" w:rsidRPr="00F739E7" w:rsidRDefault="00B545F3" w:rsidP="00921E14">
      <w:pPr>
        <w:pStyle w:val="Heading2"/>
        <w:ind w:left="1440"/>
      </w:pPr>
      <w:r w:rsidRPr="00F739E7">
        <w:t>Reason for Outage</w:t>
      </w:r>
    </w:p>
    <w:p w14:paraId="24B2541D" w14:textId="519B491B" w:rsidR="00B545F3" w:rsidRPr="00DF7A6F" w:rsidRDefault="00580AEA" w:rsidP="00FD1EFF">
      <w:pPr>
        <w:pStyle w:val="Heading2"/>
        <w:numPr>
          <w:ilvl w:val="0"/>
          <w:numId w:val="0"/>
        </w:numPr>
        <w:ind w:left="1530"/>
      </w:pPr>
      <w:r>
        <w:t>WaTech</w:t>
      </w:r>
      <w:r w:rsidR="00B545F3" w:rsidRPr="00DF7A6F">
        <w:t xml:space="preserve"> shall receive a Reason for Outage (“RFO”) as follows:</w:t>
      </w:r>
    </w:p>
    <w:p w14:paraId="6851945B" w14:textId="4B842144" w:rsidR="00B545F3" w:rsidRPr="00DF7A6F" w:rsidRDefault="00B545F3" w:rsidP="00FB36E3">
      <w:pPr>
        <w:pStyle w:val="Heading3"/>
      </w:pPr>
      <w:r w:rsidRPr="00DF7A6F">
        <w:t>A preliminary, non-official per incident Reason for Outage (RFO)</w:t>
      </w:r>
      <w:r w:rsidR="00C410AB" w:rsidRPr="00DF7A6F">
        <w:t xml:space="preserve"> must be provided by email or by verbal conversation to </w:t>
      </w:r>
      <w:r w:rsidR="00580AEA">
        <w:t>WaTech</w:t>
      </w:r>
      <w:r w:rsidR="00C410AB" w:rsidRPr="00DF7A6F">
        <w:t>’</w:t>
      </w:r>
      <w:r w:rsidR="00580AEA">
        <w:t>s</w:t>
      </w:r>
      <w:r w:rsidR="00C410AB" w:rsidRPr="00DF7A6F">
        <w:t xml:space="preserve"> Network Operations Center Technicians </w:t>
      </w:r>
      <w:r w:rsidRPr="00DF7A6F">
        <w:t xml:space="preserve">within two (2) hours </w:t>
      </w:r>
      <w:r w:rsidR="00C410AB" w:rsidRPr="00DF7A6F">
        <w:t>of an incident be</w:t>
      </w:r>
      <w:r w:rsidR="00A13A9C">
        <w:t>ing</w:t>
      </w:r>
      <w:r w:rsidR="00C410AB" w:rsidRPr="00DF7A6F">
        <w:t xml:space="preserve"> resolved.</w:t>
      </w:r>
    </w:p>
    <w:p w14:paraId="1CB54D43" w14:textId="77777777" w:rsidR="00B545F3" w:rsidRPr="00DF7A6F" w:rsidRDefault="00C410AB" w:rsidP="00FB36E3">
      <w:pPr>
        <w:pStyle w:val="Heading3"/>
      </w:pPr>
      <w:r w:rsidRPr="00DF7A6F">
        <w:t xml:space="preserve">Major incidents that result in a breach of Service Level </w:t>
      </w:r>
      <w:r w:rsidR="00A13A9C">
        <w:t>p</w:t>
      </w:r>
      <w:r w:rsidR="00A13A9C" w:rsidRPr="00DF7A6F">
        <w:t xml:space="preserve">erformance </w:t>
      </w:r>
      <w:r w:rsidR="00A13A9C">
        <w:t>m</w:t>
      </w:r>
      <w:r w:rsidR="00A13A9C" w:rsidRPr="00DF7A6F">
        <w:t>inimums</w:t>
      </w:r>
      <w:r w:rsidRPr="00DF7A6F">
        <w:t xml:space="preserve">, Contractor must provide an </w:t>
      </w:r>
      <w:r w:rsidR="00B545F3" w:rsidRPr="00DF7A6F">
        <w:t>official RFO within seven (7) days</w:t>
      </w:r>
      <w:r w:rsidR="00BE763F">
        <w:t>, unless otherwise negotiated,</w:t>
      </w:r>
      <w:r w:rsidR="00B545F3" w:rsidRPr="00DF7A6F">
        <w:t xml:space="preserve"> after the </w:t>
      </w:r>
      <w:r w:rsidRPr="00DF7A6F">
        <w:t xml:space="preserve">incident causing the </w:t>
      </w:r>
      <w:r w:rsidR="00B545F3" w:rsidRPr="00DF7A6F">
        <w:t xml:space="preserve">Outage is </w:t>
      </w:r>
      <w:r w:rsidRPr="00DF7A6F">
        <w:t>resolved</w:t>
      </w:r>
      <w:r w:rsidR="00B545F3" w:rsidRPr="00DF7A6F">
        <w:t>.</w:t>
      </w:r>
    </w:p>
    <w:p w14:paraId="7261D3E3" w14:textId="77777777" w:rsidR="00CB235A" w:rsidRPr="00F739E7" w:rsidRDefault="00CB235A" w:rsidP="00921E14">
      <w:pPr>
        <w:pStyle w:val="Heading2"/>
        <w:ind w:left="1440"/>
      </w:pPr>
      <w:r w:rsidRPr="00F739E7">
        <w:t>End-to-End Service Monitoring and Test Capability</w:t>
      </w:r>
    </w:p>
    <w:p w14:paraId="2E0A8F6C" w14:textId="77777777" w:rsidR="00CB235A" w:rsidRPr="00756665" w:rsidRDefault="00846B87" w:rsidP="00FB36E3">
      <w:pPr>
        <w:pStyle w:val="Heading3"/>
      </w:pPr>
      <w:r w:rsidRPr="00DF7A6F">
        <w:t>Contractor</w:t>
      </w:r>
      <w:r w:rsidR="00CB235A" w:rsidRPr="00DF7A6F">
        <w:t xml:space="preserve"> must have the capability of monitoring the service </w:t>
      </w:r>
      <w:r w:rsidR="00A13A9C">
        <w:t>e</w:t>
      </w:r>
      <w:r w:rsidR="00A13A9C" w:rsidRPr="00DF7A6F">
        <w:t>nd</w:t>
      </w:r>
      <w:r w:rsidR="00CB235A" w:rsidRPr="00DF7A6F">
        <w:t>-to-</w:t>
      </w:r>
      <w:r w:rsidR="00A13A9C">
        <w:t>e</w:t>
      </w:r>
      <w:r w:rsidR="00A13A9C" w:rsidRPr="00DF7A6F">
        <w:t xml:space="preserve">nd </w:t>
      </w:r>
      <w:r w:rsidR="00CB235A" w:rsidRPr="00DF7A6F">
        <w:t xml:space="preserve">and </w:t>
      </w:r>
      <w:r w:rsidR="00A13A9C">
        <w:t>shall</w:t>
      </w:r>
      <w:r w:rsidR="00CB235A" w:rsidRPr="00DF7A6F">
        <w:t xml:space="preserve"> perform remote site testing as necessary to troubleshoot </w:t>
      </w:r>
      <w:r w:rsidR="00A13A9C">
        <w:t xml:space="preserve">Service </w:t>
      </w:r>
      <w:r w:rsidR="00CB235A" w:rsidRPr="00DF7A6F">
        <w:t xml:space="preserve">problems </w:t>
      </w:r>
      <w:r w:rsidR="00A13A9C">
        <w:t xml:space="preserve">and issues. </w:t>
      </w:r>
    </w:p>
    <w:p w14:paraId="662CE1B2" w14:textId="77777777" w:rsidR="00E64B32" w:rsidRPr="005A721C" w:rsidRDefault="00E64B32" w:rsidP="00E64B32">
      <w:pPr>
        <w:pStyle w:val="Heading1"/>
        <w:suppressAutoHyphens/>
        <w:rPr>
          <w:noProof w:val="0"/>
          <w:color w:val="000000"/>
        </w:rPr>
      </w:pPr>
      <w:bookmarkStart w:id="26" w:name="_Toc467155066"/>
      <w:bookmarkStart w:id="27" w:name="_Toc478573239"/>
      <w:bookmarkStart w:id="28" w:name="_Toc467155072"/>
      <w:r w:rsidRPr="005A721C">
        <w:rPr>
          <w:noProof w:val="0"/>
          <w:color w:val="000000"/>
        </w:rPr>
        <w:t>Service Level</w:t>
      </w:r>
      <w:r w:rsidR="00643695">
        <w:rPr>
          <w:noProof w:val="0"/>
          <w:color w:val="000000"/>
        </w:rPr>
        <w:t xml:space="preserve"> </w:t>
      </w:r>
      <w:bookmarkEnd w:id="26"/>
      <w:r w:rsidR="00124527">
        <w:rPr>
          <w:noProof w:val="0"/>
          <w:color w:val="000000"/>
        </w:rPr>
        <w:t>Remedies</w:t>
      </w:r>
      <w:bookmarkEnd w:id="27"/>
    </w:p>
    <w:p w14:paraId="62DB6418" w14:textId="77777777" w:rsidR="00E64B32" w:rsidRPr="00C633FC" w:rsidRDefault="00E64B32" w:rsidP="00C633FC">
      <w:pPr>
        <w:pStyle w:val="Heading1para"/>
        <w:rPr>
          <w:szCs w:val="24"/>
        </w:rPr>
      </w:pPr>
      <w:bookmarkStart w:id="29" w:name="_Toc467155067"/>
      <w:bookmarkStart w:id="30" w:name="_Toc472937894"/>
      <w:r w:rsidRPr="00C633FC">
        <w:rPr>
          <w:szCs w:val="24"/>
        </w:rPr>
        <w:t xml:space="preserve">In addition to the terms set forth in this Contract, Contractor shall use best efforts to perform the </w:t>
      </w:r>
      <w:r w:rsidR="00722968" w:rsidRPr="00C633FC">
        <w:rPr>
          <w:szCs w:val="24"/>
        </w:rPr>
        <w:t>S</w:t>
      </w:r>
      <w:r w:rsidRPr="00C633FC">
        <w:rPr>
          <w:szCs w:val="24"/>
        </w:rPr>
        <w:t xml:space="preserve">ervices in accordance with the Service Level Agreements, as set forth in </w:t>
      </w:r>
      <w:r w:rsidR="001B7AB8" w:rsidRPr="00C633FC">
        <w:rPr>
          <w:szCs w:val="24"/>
        </w:rPr>
        <w:t>herein.</w:t>
      </w:r>
      <w:bookmarkEnd w:id="29"/>
      <w:bookmarkEnd w:id="30"/>
    </w:p>
    <w:p w14:paraId="159BE548" w14:textId="4AE12A0B" w:rsidR="00124527" w:rsidRPr="00C633FC" w:rsidRDefault="00E64B32" w:rsidP="00C633FC">
      <w:pPr>
        <w:pStyle w:val="Heading1para"/>
        <w:rPr>
          <w:szCs w:val="24"/>
        </w:rPr>
      </w:pPr>
      <w:bookmarkStart w:id="31" w:name="_Toc467155068"/>
      <w:bookmarkStart w:id="32" w:name="_Toc472937895"/>
      <w:r w:rsidRPr="00C633FC">
        <w:rPr>
          <w:szCs w:val="24"/>
        </w:rPr>
        <w:t xml:space="preserve">In the event of any failure by Contractor to perform the </w:t>
      </w:r>
      <w:r w:rsidR="003732DD" w:rsidRPr="00C633FC">
        <w:rPr>
          <w:szCs w:val="24"/>
        </w:rPr>
        <w:t xml:space="preserve">Services </w:t>
      </w:r>
      <w:r w:rsidRPr="00C633FC">
        <w:rPr>
          <w:szCs w:val="24"/>
        </w:rPr>
        <w:t>in accordance with the Service Level Agreement</w:t>
      </w:r>
      <w:r w:rsidR="0016150A" w:rsidRPr="00C633FC">
        <w:rPr>
          <w:szCs w:val="24"/>
        </w:rPr>
        <w:t xml:space="preserve"> (“SLA”)</w:t>
      </w:r>
      <w:r w:rsidRPr="00C633FC">
        <w:rPr>
          <w:szCs w:val="24"/>
        </w:rPr>
        <w:t xml:space="preserve">, </w:t>
      </w:r>
      <w:r w:rsidR="00A13A9C" w:rsidRPr="00C633FC">
        <w:rPr>
          <w:szCs w:val="24"/>
        </w:rPr>
        <w:t>the Contract</w:t>
      </w:r>
      <w:r w:rsidRPr="00C633FC">
        <w:rPr>
          <w:szCs w:val="24"/>
        </w:rPr>
        <w:t xml:space="preserve">, and this </w:t>
      </w:r>
      <w:r w:rsidR="00A13A9C" w:rsidRPr="00C633FC">
        <w:rPr>
          <w:szCs w:val="24"/>
        </w:rPr>
        <w:t xml:space="preserve">Technical </w:t>
      </w:r>
      <w:r w:rsidR="007D71BA" w:rsidRPr="00C633FC">
        <w:rPr>
          <w:szCs w:val="24"/>
        </w:rPr>
        <w:t>ad</w:t>
      </w:r>
      <w:r w:rsidRPr="00C633FC">
        <w:rPr>
          <w:szCs w:val="24"/>
        </w:rPr>
        <w:t xml:space="preserve">dendum, </w:t>
      </w:r>
      <w:r w:rsidR="00580AEA">
        <w:rPr>
          <w:szCs w:val="24"/>
        </w:rPr>
        <w:t>WaTech</w:t>
      </w:r>
      <w:r w:rsidRPr="00C633FC">
        <w:rPr>
          <w:szCs w:val="24"/>
        </w:rPr>
        <w:t xml:space="preserve"> shall have a </w:t>
      </w:r>
      <w:r w:rsidR="003F3BD3" w:rsidRPr="00C633FC">
        <w:rPr>
          <w:szCs w:val="24"/>
        </w:rPr>
        <w:t xml:space="preserve">Service Availability </w:t>
      </w:r>
      <w:r w:rsidR="00DD164D" w:rsidRPr="00C633FC">
        <w:rPr>
          <w:szCs w:val="24"/>
        </w:rPr>
        <w:t xml:space="preserve">Credit </w:t>
      </w:r>
      <w:r w:rsidRPr="00C633FC">
        <w:rPr>
          <w:szCs w:val="24"/>
        </w:rPr>
        <w:t>in the amount determined pursuant to</w:t>
      </w:r>
      <w:r w:rsidR="00D75075">
        <w:rPr>
          <w:szCs w:val="24"/>
        </w:rPr>
        <w:t xml:space="preserve"> </w:t>
      </w:r>
      <w:r w:rsidR="00A13A9C" w:rsidRPr="00C633FC">
        <w:rPr>
          <w:szCs w:val="24"/>
        </w:rPr>
        <w:t>the Contract</w:t>
      </w:r>
      <w:r w:rsidRPr="00C633FC">
        <w:rPr>
          <w:szCs w:val="24"/>
        </w:rPr>
        <w:t xml:space="preserve">, and this </w:t>
      </w:r>
      <w:r w:rsidR="007D71BA" w:rsidRPr="00C633FC">
        <w:rPr>
          <w:szCs w:val="24"/>
        </w:rPr>
        <w:t>Technical</w:t>
      </w:r>
      <w:r w:rsidR="00A13A9C" w:rsidRPr="00C633FC">
        <w:rPr>
          <w:szCs w:val="24"/>
        </w:rPr>
        <w:t xml:space="preserve"> </w:t>
      </w:r>
      <w:r w:rsidR="00A13A9C" w:rsidRPr="00C633FC">
        <w:rPr>
          <w:szCs w:val="24"/>
        </w:rPr>
        <w:lastRenderedPageBreak/>
        <w:t>a</w:t>
      </w:r>
      <w:r w:rsidRPr="00C633FC">
        <w:rPr>
          <w:szCs w:val="24"/>
        </w:rPr>
        <w:t>ddendum,</w:t>
      </w:r>
      <w:r w:rsidR="00DD164D" w:rsidRPr="00C633FC">
        <w:rPr>
          <w:szCs w:val="24"/>
        </w:rPr>
        <w:t xml:space="preserve"> including the percentages stated in the “Service Level Credits” section below</w:t>
      </w:r>
      <w:r w:rsidRPr="00C633FC">
        <w:rPr>
          <w:szCs w:val="24"/>
        </w:rPr>
        <w:t xml:space="preserve"> which </w:t>
      </w:r>
      <w:r w:rsidR="00580AEA">
        <w:rPr>
          <w:szCs w:val="24"/>
        </w:rPr>
        <w:t>WaTech</w:t>
      </w:r>
      <w:r w:rsidRPr="00C633FC">
        <w:rPr>
          <w:szCs w:val="24"/>
        </w:rPr>
        <w:t xml:space="preserve"> may apply against payment of the fees and charges payable by the </w:t>
      </w:r>
      <w:r w:rsidR="00580AEA">
        <w:rPr>
          <w:szCs w:val="24"/>
        </w:rPr>
        <w:t>WaTech</w:t>
      </w:r>
      <w:r w:rsidRPr="00C633FC">
        <w:rPr>
          <w:szCs w:val="24"/>
        </w:rPr>
        <w:t xml:space="preserve"> to Contractor in a subsequent calendar month; provided that such credit shall not exceed the amount paid or payable by </w:t>
      </w:r>
      <w:r w:rsidR="00580AEA">
        <w:rPr>
          <w:szCs w:val="24"/>
        </w:rPr>
        <w:t>WaTech</w:t>
      </w:r>
      <w:r w:rsidRPr="00C633FC">
        <w:rPr>
          <w:szCs w:val="24"/>
        </w:rPr>
        <w:t xml:space="preserve"> to Contractor during the period or periods in which the Service Level Agreements were not met</w:t>
      </w:r>
      <w:r w:rsidR="00124527" w:rsidRPr="00C633FC">
        <w:rPr>
          <w:szCs w:val="24"/>
        </w:rPr>
        <w:t>.</w:t>
      </w:r>
    </w:p>
    <w:p w14:paraId="18B7B89A" w14:textId="71147790" w:rsidR="00E64B32" w:rsidRPr="00C633FC" w:rsidRDefault="00124527" w:rsidP="00C633FC">
      <w:pPr>
        <w:pStyle w:val="Heading1para"/>
        <w:rPr>
          <w:szCs w:val="24"/>
        </w:rPr>
      </w:pPr>
      <w:proofErr w:type="gramStart"/>
      <w:r w:rsidRPr="00C633FC">
        <w:rPr>
          <w:szCs w:val="24"/>
        </w:rPr>
        <w:t>In the</w:t>
      </w:r>
      <w:r w:rsidR="00E64B32" w:rsidRPr="00C633FC">
        <w:rPr>
          <w:szCs w:val="24"/>
        </w:rPr>
        <w:t xml:space="preserve"> event that</w:t>
      </w:r>
      <w:proofErr w:type="gramEnd"/>
      <w:r w:rsidR="00E64B32" w:rsidRPr="00C633FC">
        <w:rPr>
          <w:szCs w:val="24"/>
        </w:rPr>
        <w:t xml:space="preserve"> this Contract expires or terminates, Contractor shall pay an amount equal to any unused credits to </w:t>
      </w:r>
      <w:r w:rsidR="00580AEA">
        <w:rPr>
          <w:szCs w:val="24"/>
        </w:rPr>
        <w:t>WaTech</w:t>
      </w:r>
      <w:r w:rsidR="00E64B32" w:rsidRPr="00C633FC">
        <w:rPr>
          <w:szCs w:val="24"/>
        </w:rPr>
        <w:t xml:space="preserve"> within </w:t>
      </w:r>
      <w:r w:rsidR="00203F08" w:rsidRPr="00C633FC">
        <w:rPr>
          <w:szCs w:val="24"/>
        </w:rPr>
        <w:t>thirty</w:t>
      </w:r>
      <w:r w:rsidR="00E64B32" w:rsidRPr="00C633FC">
        <w:rPr>
          <w:szCs w:val="24"/>
        </w:rPr>
        <w:t xml:space="preserve"> (</w:t>
      </w:r>
      <w:r w:rsidR="00203F08" w:rsidRPr="00C633FC">
        <w:rPr>
          <w:szCs w:val="24"/>
        </w:rPr>
        <w:t>3</w:t>
      </w:r>
      <w:r w:rsidR="00E64B32" w:rsidRPr="00C633FC">
        <w:rPr>
          <w:szCs w:val="24"/>
        </w:rPr>
        <w:t>0) days after such termination or expiration.</w:t>
      </w:r>
      <w:bookmarkEnd w:id="31"/>
      <w:bookmarkEnd w:id="32"/>
    </w:p>
    <w:p w14:paraId="5B319D52" w14:textId="1A469BA7" w:rsidR="00030F0B" w:rsidRPr="00C633FC" w:rsidRDefault="00030F0B" w:rsidP="00C633FC">
      <w:pPr>
        <w:pStyle w:val="Heading1para"/>
        <w:rPr>
          <w:szCs w:val="24"/>
        </w:rPr>
      </w:pPr>
      <w:r w:rsidRPr="00C633FC">
        <w:rPr>
          <w:szCs w:val="24"/>
        </w:rPr>
        <w:t xml:space="preserve">The Parties acknowledge and agree that, because of the unique nature of the Services contemplated by this Contract, it is difficult or impossible to determine with precision the specific </w:t>
      </w:r>
      <w:proofErr w:type="gramStart"/>
      <w:r w:rsidRPr="00C633FC">
        <w:rPr>
          <w:szCs w:val="24"/>
        </w:rPr>
        <w:t>amount</w:t>
      </w:r>
      <w:proofErr w:type="gramEnd"/>
      <w:r w:rsidRPr="00C633FC">
        <w:rPr>
          <w:szCs w:val="24"/>
        </w:rPr>
        <w:t xml:space="preserve"> of damages that might be incurred by </w:t>
      </w:r>
      <w:r w:rsidR="00580AEA">
        <w:rPr>
          <w:szCs w:val="24"/>
        </w:rPr>
        <w:t>WaTech</w:t>
      </w:r>
      <w:r w:rsidRPr="00C633FC">
        <w:rPr>
          <w:szCs w:val="24"/>
        </w:rPr>
        <w:t xml:space="preserve"> or any </w:t>
      </w:r>
      <w:r w:rsidR="00580AEA">
        <w:rPr>
          <w:szCs w:val="24"/>
        </w:rPr>
        <w:t>WaTech</w:t>
      </w:r>
      <w:r w:rsidRPr="00C633FC">
        <w:rPr>
          <w:szCs w:val="24"/>
        </w:rPr>
        <w:t xml:space="preserve"> User as a result of a failure of Contractor to meet the Service Level Agreements.</w:t>
      </w:r>
    </w:p>
    <w:p w14:paraId="196D4788" w14:textId="7AEAE376" w:rsidR="00030F0B" w:rsidRPr="00C633FC" w:rsidRDefault="00030F0B" w:rsidP="00C633FC">
      <w:pPr>
        <w:pStyle w:val="Heading1para"/>
        <w:rPr>
          <w:szCs w:val="24"/>
        </w:rPr>
      </w:pPr>
      <w:r w:rsidRPr="00C633FC">
        <w:rPr>
          <w:szCs w:val="24"/>
        </w:rPr>
        <w:t xml:space="preserve">It is further understood and agreed by the Parties that </w:t>
      </w:r>
      <w:r w:rsidR="00580AEA">
        <w:rPr>
          <w:szCs w:val="24"/>
        </w:rPr>
        <w:t>WaTech</w:t>
      </w:r>
      <w:r w:rsidRPr="00C633FC">
        <w:rPr>
          <w:szCs w:val="24"/>
        </w:rPr>
        <w:t xml:space="preserve"> shall be damaged by such failure of Contractor to meet the Service Level Agreements, and that any credits that become payable </w:t>
      </w:r>
      <w:proofErr w:type="gramStart"/>
      <w:r w:rsidRPr="00C633FC">
        <w:rPr>
          <w:szCs w:val="24"/>
        </w:rPr>
        <w:t>in the nature of Service</w:t>
      </w:r>
      <w:proofErr w:type="gramEnd"/>
      <w:r w:rsidRPr="00C633FC">
        <w:rPr>
          <w:szCs w:val="24"/>
        </w:rPr>
        <w:t xml:space="preserve"> Credits are not penalties, are fair and reasonable under the circumstances, and that such payments represent a reasonable estimate of fair compensation.</w:t>
      </w:r>
    </w:p>
    <w:p w14:paraId="105DDFBC" w14:textId="77777777" w:rsidR="00124527" w:rsidRPr="00C633FC" w:rsidRDefault="00124527" w:rsidP="00C633FC">
      <w:pPr>
        <w:pStyle w:val="Heading1para"/>
        <w:rPr>
          <w:szCs w:val="24"/>
        </w:rPr>
      </w:pPr>
      <w:r w:rsidRPr="00C633FC">
        <w:rPr>
          <w:szCs w:val="24"/>
        </w:rPr>
        <w:t>Service Level Credits shall be applied to the account within two billing cycles from which the</w:t>
      </w:r>
      <w:r w:rsidR="00D51464">
        <w:rPr>
          <w:szCs w:val="24"/>
        </w:rPr>
        <w:t xml:space="preserve"> month that the</w:t>
      </w:r>
      <w:r w:rsidRPr="00C633FC">
        <w:rPr>
          <w:szCs w:val="24"/>
        </w:rPr>
        <w:t xml:space="preserve"> </w:t>
      </w:r>
      <w:r w:rsidR="00DD0B40">
        <w:rPr>
          <w:szCs w:val="24"/>
        </w:rPr>
        <w:t xml:space="preserve">Outage or excessive Schedule </w:t>
      </w:r>
      <w:r w:rsidR="00D51464">
        <w:rPr>
          <w:szCs w:val="24"/>
        </w:rPr>
        <w:t>Maintenance</w:t>
      </w:r>
      <w:r w:rsidR="00DD0B40" w:rsidRPr="00C633FC">
        <w:rPr>
          <w:szCs w:val="24"/>
        </w:rPr>
        <w:t xml:space="preserve"> </w:t>
      </w:r>
      <w:r w:rsidRPr="00C633FC">
        <w:rPr>
          <w:szCs w:val="24"/>
        </w:rPr>
        <w:t>event</w:t>
      </w:r>
      <w:r w:rsidR="0000086C">
        <w:rPr>
          <w:szCs w:val="24"/>
        </w:rPr>
        <w:t>(s)</w:t>
      </w:r>
      <w:r w:rsidRPr="00C633FC">
        <w:rPr>
          <w:szCs w:val="24"/>
        </w:rPr>
        <w:t xml:space="preserve"> occurred.  Award of the credit in no way relieves the Contractor of responsibility to correct </w:t>
      </w:r>
      <w:r w:rsidR="00D51464">
        <w:rPr>
          <w:szCs w:val="24"/>
        </w:rPr>
        <w:t>any</w:t>
      </w:r>
      <w:r w:rsidRPr="00C633FC">
        <w:rPr>
          <w:szCs w:val="24"/>
        </w:rPr>
        <w:t xml:space="preserve"> </w:t>
      </w:r>
      <w:r w:rsidR="00D51464">
        <w:rPr>
          <w:szCs w:val="24"/>
        </w:rPr>
        <w:t>Outage</w:t>
      </w:r>
      <w:r w:rsidRPr="00C633FC">
        <w:rPr>
          <w:szCs w:val="24"/>
        </w:rPr>
        <w:t xml:space="preserve"> event condition(s) and does not constitute an exclusive remedy for such Outage condition(s).</w:t>
      </w:r>
    </w:p>
    <w:p w14:paraId="7C5CF307" w14:textId="77305CDD" w:rsidR="00030F0B" w:rsidRPr="00C633FC" w:rsidRDefault="00A13A9C" w:rsidP="00C633FC">
      <w:pPr>
        <w:pStyle w:val="Heading1para"/>
        <w:rPr>
          <w:szCs w:val="24"/>
        </w:rPr>
      </w:pPr>
      <w:bookmarkStart w:id="33" w:name="_Toc467155069"/>
      <w:bookmarkStart w:id="34" w:name="_Toc472937896"/>
      <w:r w:rsidRPr="00C633FC">
        <w:rPr>
          <w:szCs w:val="24"/>
        </w:rPr>
        <w:t xml:space="preserve">Service Level Credits </w:t>
      </w:r>
      <w:r w:rsidR="00E64B32" w:rsidRPr="00C633FC">
        <w:rPr>
          <w:szCs w:val="24"/>
        </w:rPr>
        <w:t xml:space="preserve">shall constitute the sole remedy for </w:t>
      </w:r>
      <w:r w:rsidR="00580AEA">
        <w:rPr>
          <w:szCs w:val="24"/>
        </w:rPr>
        <w:t>WaTech</w:t>
      </w:r>
      <w:r w:rsidR="00E64B32" w:rsidRPr="00C633FC">
        <w:rPr>
          <w:szCs w:val="24"/>
        </w:rPr>
        <w:t xml:space="preserve"> with respect to </w:t>
      </w:r>
      <w:r w:rsidR="00030F0B" w:rsidRPr="00C633FC">
        <w:rPr>
          <w:szCs w:val="24"/>
        </w:rPr>
        <w:t xml:space="preserve">Contractor’s failure to meet Performance Minimums so long as the Performance Minimums are not Chronic. If the Service falls below this expectation, then </w:t>
      </w:r>
      <w:r w:rsidR="00580AEA">
        <w:rPr>
          <w:szCs w:val="24"/>
        </w:rPr>
        <w:t>WaTech</w:t>
      </w:r>
      <w:r w:rsidR="00C87979" w:rsidRPr="00C87979">
        <w:rPr>
          <w:szCs w:val="24"/>
        </w:rPr>
        <w:t xml:space="preserve"> may pursue </w:t>
      </w:r>
      <w:proofErr w:type="gramStart"/>
      <w:r w:rsidR="00C87979" w:rsidRPr="00C87979">
        <w:rPr>
          <w:szCs w:val="24"/>
        </w:rPr>
        <w:t>any and all</w:t>
      </w:r>
      <w:proofErr w:type="gramEnd"/>
      <w:r w:rsidR="00C87979" w:rsidRPr="00C87979">
        <w:rPr>
          <w:szCs w:val="24"/>
        </w:rPr>
        <w:t xml:space="preserve"> legal remedies</w:t>
      </w:r>
      <w:r w:rsidR="00C87979">
        <w:rPr>
          <w:szCs w:val="24"/>
        </w:rPr>
        <w:t>.</w:t>
      </w:r>
      <w:r w:rsidR="00C87979" w:rsidRPr="00C87979">
        <w:rPr>
          <w:szCs w:val="24"/>
          <w:highlight w:val="yellow"/>
        </w:rPr>
        <w:t xml:space="preserve"> </w:t>
      </w:r>
    </w:p>
    <w:p w14:paraId="14E45B8A" w14:textId="26FD169B" w:rsidR="00E64B32" w:rsidRPr="00C633FC" w:rsidRDefault="00580AEA" w:rsidP="00C633FC">
      <w:pPr>
        <w:pStyle w:val="Heading1para"/>
        <w:rPr>
          <w:szCs w:val="24"/>
        </w:rPr>
      </w:pPr>
      <w:r>
        <w:rPr>
          <w:szCs w:val="24"/>
        </w:rPr>
        <w:t>WaTech</w:t>
      </w:r>
      <w:r w:rsidR="00E64B32" w:rsidRPr="00C633FC">
        <w:rPr>
          <w:szCs w:val="24"/>
        </w:rPr>
        <w:t>’</w:t>
      </w:r>
      <w:r>
        <w:rPr>
          <w:szCs w:val="24"/>
        </w:rPr>
        <w:t>s</w:t>
      </w:r>
      <w:r w:rsidR="00E64B32" w:rsidRPr="00C633FC">
        <w:rPr>
          <w:szCs w:val="24"/>
        </w:rPr>
        <w:t xml:space="preserve"> </w:t>
      </w:r>
      <w:r w:rsidR="00030F0B" w:rsidRPr="00C633FC">
        <w:rPr>
          <w:szCs w:val="24"/>
        </w:rPr>
        <w:t xml:space="preserve">retains the </w:t>
      </w:r>
      <w:r w:rsidR="00E64B32" w:rsidRPr="00C633FC">
        <w:rPr>
          <w:szCs w:val="24"/>
        </w:rPr>
        <w:t xml:space="preserve">right to terminate this </w:t>
      </w:r>
      <w:r w:rsidR="00A13A9C" w:rsidRPr="00C633FC">
        <w:rPr>
          <w:szCs w:val="24"/>
        </w:rPr>
        <w:t xml:space="preserve">Contract </w:t>
      </w:r>
      <w:r w:rsidR="00E64B32" w:rsidRPr="00C633FC">
        <w:rPr>
          <w:szCs w:val="24"/>
        </w:rPr>
        <w:t>in accordance with its terms, whether pursuant to failure to perform in accordance with the Service Level Agreements or otherwise.</w:t>
      </w:r>
      <w:bookmarkEnd w:id="33"/>
      <w:bookmarkEnd w:id="34"/>
    </w:p>
    <w:p w14:paraId="17988AB0" w14:textId="77777777" w:rsidR="00E64B32" w:rsidRPr="009F2DB7" w:rsidRDefault="00E64B32" w:rsidP="00643695">
      <w:pPr>
        <w:pStyle w:val="Heading1"/>
      </w:pPr>
      <w:bookmarkStart w:id="35" w:name="_Toc467155070"/>
      <w:bookmarkStart w:id="36" w:name="_Toc472937897"/>
      <w:bookmarkStart w:id="37" w:name="_Toc478573240"/>
      <w:r w:rsidRPr="009F2DB7">
        <w:t>Service Level Breach Reporting</w:t>
      </w:r>
      <w:bookmarkEnd w:id="35"/>
      <w:bookmarkEnd w:id="36"/>
      <w:bookmarkEnd w:id="37"/>
    </w:p>
    <w:p w14:paraId="520D3556" w14:textId="1CB64AD2" w:rsidR="0016150A" w:rsidRPr="00C633FC" w:rsidRDefault="00A842BF" w:rsidP="00C633FC">
      <w:pPr>
        <w:pStyle w:val="Heading1para"/>
        <w:rPr>
          <w:szCs w:val="24"/>
        </w:rPr>
      </w:pPr>
      <w:bookmarkStart w:id="38" w:name="_Toc472937898"/>
      <w:bookmarkStart w:id="39" w:name="_Toc467155071"/>
      <w:r w:rsidRPr="00C633FC">
        <w:rPr>
          <w:szCs w:val="24"/>
        </w:rPr>
        <w:t>The Contractor represents it shall proactively report its own SLA breaches within two billing cycles from the</w:t>
      </w:r>
      <w:r w:rsidR="0016150A" w:rsidRPr="00C633FC">
        <w:rPr>
          <w:szCs w:val="24"/>
        </w:rPr>
        <w:t xml:space="preserve"> event that invoked the</w:t>
      </w:r>
      <w:r w:rsidRPr="00C633FC">
        <w:rPr>
          <w:szCs w:val="24"/>
        </w:rPr>
        <w:t xml:space="preserve"> SLA credit </w:t>
      </w:r>
      <w:r w:rsidR="0016150A" w:rsidRPr="00C633FC">
        <w:rPr>
          <w:szCs w:val="24"/>
        </w:rPr>
        <w:t xml:space="preserve">provisions herein. Such </w:t>
      </w:r>
      <w:r w:rsidR="00C87979" w:rsidRPr="00C87979">
        <w:rPr>
          <w:szCs w:val="24"/>
        </w:rPr>
        <w:t>report</w:t>
      </w:r>
      <w:r w:rsidR="00C87979">
        <w:rPr>
          <w:szCs w:val="24"/>
        </w:rPr>
        <w:t>s</w:t>
      </w:r>
      <w:r w:rsidR="00C87979" w:rsidRPr="00C633FC">
        <w:rPr>
          <w:szCs w:val="24"/>
        </w:rPr>
        <w:t xml:space="preserve"> </w:t>
      </w:r>
      <w:r w:rsidR="0016150A" w:rsidRPr="00C633FC">
        <w:rPr>
          <w:szCs w:val="24"/>
        </w:rPr>
        <w:t xml:space="preserve">shall be provided to the named </w:t>
      </w:r>
      <w:r w:rsidR="00580AEA">
        <w:rPr>
          <w:szCs w:val="24"/>
        </w:rPr>
        <w:t>WaTech</w:t>
      </w:r>
      <w:r w:rsidR="0016150A" w:rsidRPr="00C633FC">
        <w:rPr>
          <w:szCs w:val="24"/>
        </w:rPr>
        <w:t xml:space="preserve"> Contract Manager in this Technical Addendum and shall be pr</w:t>
      </w:r>
      <w:r w:rsidR="003F4599" w:rsidRPr="00C633FC">
        <w:rPr>
          <w:szCs w:val="24"/>
        </w:rPr>
        <w:t>o</w:t>
      </w:r>
      <w:r w:rsidR="0016150A" w:rsidRPr="00C633FC">
        <w:rPr>
          <w:szCs w:val="24"/>
        </w:rPr>
        <w:t>v</w:t>
      </w:r>
      <w:r w:rsidR="003F4599" w:rsidRPr="00C633FC">
        <w:rPr>
          <w:szCs w:val="24"/>
        </w:rPr>
        <w:t>i</w:t>
      </w:r>
      <w:r w:rsidR="000C2B92" w:rsidRPr="00C633FC">
        <w:rPr>
          <w:szCs w:val="24"/>
        </w:rPr>
        <w:t>ded in writing.</w:t>
      </w:r>
      <w:bookmarkEnd w:id="38"/>
    </w:p>
    <w:p w14:paraId="5FC4154F" w14:textId="75F7DED3" w:rsidR="00A842BF" w:rsidRDefault="00580AEA" w:rsidP="00A27109">
      <w:pPr>
        <w:pStyle w:val="Heading1para"/>
        <w:rPr>
          <w:szCs w:val="24"/>
        </w:rPr>
      </w:pPr>
      <w:bookmarkStart w:id="40" w:name="_Toc472937899"/>
      <w:r>
        <w:rPr>
          <w:szCs w:val="24"/>
        </w:rPr>
        <w:t>WaTech</w:t>
      </w:r>
      <w:r w:rsidR="0016150A" w:rsidRPr="00C633FC">
        <w:rPr>
          <w:szCs w:val="24"/>
        </w:rPr>
        <w:t xml:space="preserve"> will continue to monitor service levels independent of the Contractor’s </w:t>
      </w:r>
      <w:r w:rsidR="002F7066" w:rsidRPr="00C633FC">
        <w:rPr>
          <w:szCs w:val="24"/>
        </w:rPr>
        <w:t>self-</w:t>
      </w:r>
      <w:r w:rsidR="002F7066" w:rsidRPr="000F6C68">
        <w:rPr>
          <w:szCs w:val="24"/>
        </w:rPr>
        <w:t>reporting</w:t>
      </w:r>
      <w:r w:rsidR="0016150A" w:rsidRPr="00C633FC">
        <w:rPr>
          <w:szCs w:val="24"/>
        </w:rPr>
        <w:t xml:space="preserve"> through monitoring the </w:t>
      </w:r>
      <w:r>
        <w:rPr>
          <w:szCs w:val="24"/>
        </w:rPr>
        <w:t>WaTech</w:t>
      </w:r>
      <w:r w:rsidR="00A27109">
        <w:rPr>
          <w:szCs w:val="24"/>
        </w:rPr>
        <w:t xml:space="preserve"> or </w:t>
      </w:r>
      <w:r>
        <w:rPr>
          <w:szCs w:val="24"/>
        </w:rPr>
        <w:t>WaTech</w:t>
      </w:r>
      <w:r w:rsidR="00A27109">
        <w:rPr>
          <w:szCs w:val="24"/>
        </w:rPr>
        <w:t xml:space="preserve"> Users’ </w:t>
      </w:r>
      <w:r w:rsidR="0016150A" w:rsidRPr="00C633FC">
        <w:rPr>
          <w:szCs w:val="24"/>
        </w:rPr>
        <w:t>tickets open</w:t>
      </w:r>
      <w:r w:rsidR="000C2B92" w:rsidRPr="00C633FC">
        <w:rPr>
          <w:szCs w:val="24"/>
        </w:rPr>
        <w:t>ed</w:t>
      </w:r>
      <w:r w:rsidR="0016150A" w:rsidRPr="00C633FC">
        <w:rPr>
          <w:szCs w:val="24"/>
        </w:rPr>
        <w:t xml:space="preserve"> with the Contractor. </w:t>
      </w:r>
      <w:r w:rsidR="00A842BF" w:rsidRPr="00C633FC">
        <w:rPr>
          <w:szCs w:val="24"/>
        </w:rPr>
        <w:t xml:space="preserve">In the event </w:t>
      </w:r>
      <w:r>
        <w:rPr>
          <w:szCs w:val="24"/>
        </w:rPr>
        <w:t>WaTech</w:t>
      </w:r>
      <w:r w:rsidR="00A842BF" w:rsidRPr="00C633FC">
        <w:rPr>
          <w:szCs w:val="24"/>
        </w:rPr>
        <w:t xml:space="preserve"> finds a breach </w:t>
      </w:r>
      <w:r w:rsidR="0016150A" w:rsidRPr="00C633FC">
        <w:rPr>
          <w:szCs w:val="24"/>
        </w:rPr>
        <w:t>that the Contractor did not report</w:t>
      </w:r>
      <w:r w:rsidR="00A842BF" w:rsidRPr="00C633FC">
        <w:rPr>
          <w:szCs w:val="24"/>
        </w:rPr>
        <w:t xml:space="preserve">, </w:t>
      </w:r>
      <w:r w:rsidR="00A842BF" w:rsidRPr="00C87979">
        <w:rPr>
          <w:szCs w:val="24"/>
        </w:rPr>
        <w:t xml:space="preserve">the SLA credits shall be three (3) times the calculated and owed amount to cover the cost of auditing </w:t>
      </w:r>
      <w:proofErr w:type="gramStart"/>
      <w:r w:rsidR="00A842BF" w:rsidRPr="00C87979">
        <w:rPr>
          <w:szCs w:val="24"/>
        </w:rPr>
        <w:t>SLA's</w:t>
      </w:r>
      <w:proofErr w:type="gramEnd"/>
      <w:r w:rsidR="00A842BF" w:rsidRPr="00C87979">
        <w:rPr>
          <w:szCs w:val="24"/>
        </w:rPr>
        <w:t xml:space="preserve"> internally. </w:t>
      </w:r>
      <w:r w:rsidR="0016150A" w:rsidRPr="00C87979">
        <w:rPr>
          <w:szCs w:val="24"/>
        </w:rPr>
        <w:t xml:space="preserve">The credits must appear on the </w:t>
      </w:r>
      <w:r>
        <w:rPr>
          <w:szCs w:val="24"/>
        </w:rPr>
        <w:t>WaTech</w:t>
      </w:r>
      <w:r w:rsidR="0016150A" w:rsidRPr="00C87979">
        <w:rPr>
          <w:szCs w:val="24"/>
        </w:rPr>
        <w:t xml:space="preserve"> </w:t>
      </w:r>
      <w:r w:rsidR="00884F06" w:rsidRPr="00C87979">
        <w:rPr>
          <w:szCs w:val="24"/>
        </w:rPr>
        <w:t>billing</w:t>
      </w:r>
      <w:r w:rsidR="0016150A" w:rsidRPr="00C87979">
        <w:rPr>
          <w:szCs w:val="24"/>
        </w:rPr>
        <w:t xml:space="preserve"> within two (2) </w:t>
      </w:r>
      <w:r w:rsidR="00884F06" w:rsidRPr="00C87979">
        <w:rPr>
          <w:szCs w:val="24"/>
        </w:rPr>
        <w:t>billing</w:t>
      </w:r>
      <w:r w:rsidR="0016150A" w:rsidRPr="00C87979">
        <w:rPr>
          <w:szCs w:val="24"/>
        </w:rPr>
        <w:t xml:space="preserve"> cycles from the notification of the finding from </w:t>
      </w:r>
      <w:r>
        <w:rPr>
          <w:szCs w:val="24"/>
        </w:rPr>
        <w:t>WaTech</w:t>
      </w:r>
      <w:r w:rsidR="0016150A" w:rsidRPr="00C87979">
        <w:rPr>
          <w:szCs w:val="24"/>
        </w:rPr>
        <w:t xml:space="preserve"> to the Contractor.  </w:t>
      </w:r>
      <w:r>
        <w:rPr>
          <w:szCs w:val="24"/>
        </w:rPr>
        <w:t>WaTech</w:t>
      </w:r>
      <w:r w:rsidR="0016150A" w:rsidRPr="00C87979">
        <w:rPr>
          <w:szCs w:val="24"/>
        </w:rPr>
        <w:t xml:space="preserve"> reserves the right to review up to the past twelve months of tickets for this section.</w:t>
      </w:r>
      <w:bookmarkEnd w:id="40"/>
      <w:r w:rsidR="0016150A" w:rsidRPr="00C87979">
        <w:rPr>
          <w:szCs w:val="24"/>
        </w:rPr>
        <w:t xml:space="preserve"> </w:t>
      </w:r>
      <w:bookmarkEnd w:id="39"/>
    </w:p>
    <w:p w14:paraId="00725537" w14:textId="2C7625FE" w:rsidR="00C87979" w:rsidRPr="00C87979" w:rsidRDefault="00C87979" w:rsidP="00C87979">
      <w:pPr>
        <w:pStyle w:val="Heading1para"/>
        <w:rPr>
          <w:szCs w:val="24"/>
        </w:rPr>
      </w:pPr>
      <w:r w:rsidRPr="00C87979">
        <w:rPr>
          <w:szCs w:val="24"/>
        </w:rPr>
        <w:t xml:space="preserve">The Parties acknowledge and agree that, because of the unique nature of the Services contemplated by this SOW, it is difficult or impossible to determine with precision the specific </w:t>
      </w:r>
      <w:proofErr w:type="gramStart"/>
      <w:r w:rsidRPr="00C87979">
        <w:rPr>
          <w:szCs w:val="24"/>
        </w:rPr>
        <w:t>amount</w:t>
      </w:r>
      <w:proofErr w:type="gramEnd"/>
      <w:r w:rsidRPr="00C87979">
        <w:rPr>
          <w:szCs w:val="24"/>
        </w:rPr>
        <w:t xml:space="preserve"> of damages that might be incur</w:t>
      </w:r>
      <w:r>
        <w:rPr>
          <w:szCs w:val="24"/>
        </w:rPr>
        <w:t xml:space="preserve">red by </w:t>
      </w:r>
      <w:r w:rsidR="00580AEA">
        <w:rPr>
          <w:szCs w:val="24"/>
        </w:rPr>
        <w:t>WaTech</w:t>
      </w:r>
      <w:r>
        <w:rPr>
          <w:szCs w:val="24"/>
        </w:rPr>
        <w:t xml:space="preserve"> or any </w:t>
      </w:r>
      <w:r w:rsidR="00580AEA">
        <w:rPr>
          <w:szCs w:val="24"/>
        </w:rPr>
        <w:t>WaTech</w:t>
      </w:r>
      <w:r>
        <w:rPr>
          <w:szCs w:val="24"/>
        </w:rPr>
        <w:t xml:space="preserve"> User as a </w:t>
      </w:r>
      <w:r w:rsidRPr="00C87979">
        <w:rPr>
          <w:szCs w:val="24"/>
        </w:rPr>
        <w:t>result of a failure of Contractor to meet the Service Level Agreements.</w:t>
      </w:r>
    </w:p>
    <w:p w14:paraId="3D3BC678" w14:textId="445847A3" w:rsidR="00C87979" w:rsidRPr="00C633FC" w:rsidRDefault="00C87979" w:rsidP="00C87979">
      <w:pPr>
        <w:pStyle w:val="Heading1para"/>
        <w:rPr>
          <w:szCs w:val="24"/>
        </w:rPr>
      </w:pPr>
      <w:r w:rsidRPr="00C87979">
        <w:rPr>
          <w:szCs w:val="24"/>
        </w:rPr>
        <w:t xml:space="preserve">It is further understood and agreed by the Parties that </w:t>
      </w:r>
      <w:r w:rsidR="00580AEA">
        <w:rPr>
          <w:szCs w:val="24"/>
        </w:rPr>
        <w:t>WaTech</w:t>
      </w:r>
      <w:r w:rsidRPr="00C87979">
        <w:rPr>
          <w:szCs w:val="24"/>
        </w:rPr>
        <w:t xml:space="preserve"> shall be damaged by such failure of Contractor to meet the </w:t>
      </w:r>
      <w:r>
        <w:rPr>
          <w:szCs w:val="24"/>
        </w:rPr>
        <w:t>Service Level</w:t>
      </w:r>
      <w:r w:rsidRPr="00C87979">
        <w:rPr>
          <w:szCs w:val="24"/>
        </w:rPr>
        <w:t xml:space="preserve"> and that any remedies that become payable under this section are not penalties, are fair and reasonable under the circumstances, and that such payments represent a reasonable estimate of fair compensation.</w:t>
      </w:r>
    </w:p>
    <w:p w14:paraId="3939B8DF" w14:textId="77777777" w:rsidR="00E64B32" w:rsidRPr="00C87979" w:rsidRDefault="006A36BC" w:rsidP="00643695">
      <w:pPr>
        <w:pStyle w:val="Heading1"/>
      </w:pPr>
      <w:bookmarkStart w:id="41" w:name="_Toc472937900"/>
      <w:bookmarkStart w:id="42" w:name="_Toc478573241"/>
      <w:r w:rsidRPr="00C87979">
        <w:lastRenderedPageBreak/>
        <w:t xml:space="preserve">Service Level </w:t>
      </w:r>
      <w:r w:rsidR="00035F80" w:rsidRPr="00C87979">
        <w:t>Performance Minimums</w:t>
      </w:r>
      <w:bookmarkEnd w:id="41"/>
      <w:bookmarkEnd w:id="42"/>
    </w:p>
    <w:p w14:paraId="767608B1" w14:textId="77777777" w:rsidR="00124527" w:rsidRPr="00C87979" w:rsidRDefault="00E64B32" w:rsidP="00C633FC">
      <w:pPr>
        <w:pStyle w:val="Heading1para"/>
        <w:rPr>
          <w:szCs w:val="24"/>
        </w:rPr>
      </w:pPr>
      <w:bookmarkStart w:id="43" w:name="_Toc472937901"/>
      <w:r w:rsidRPr="00C87979">
        <w:rPr>
          <w:szCs w:val="24"/>
        </w:rPr>
        <w:t xml:space="preserve">The Service shall be provisioned at the following </w:t>
      </w:r>
      <w:r w:rsidR="00124527" w:rsidRPr="00C87979">
        <w:rPr>
          <w:szCs w:val="24"/>
        </w:rPr>
        <w:t>Performance Minimum</w:t>
      </w:r>
      <w:r w:rsidRPr="00C87979">
        <w:rPr>
          <w:szCs w:val="24"/>
        </w:rPr>
        <w:t xml:space="preserve"> levels set forth below. </w:t>
      </w:r>
      <w:r w:rsidR="00643695" w:rsidRPr="00C87979">
        <w:rPr>
          <w:szCs w:val="24"/>
        </w:rPr>
        <w:t xml:space="preserve"> </w:t>
      </w:r>
      <w:r w:rsidR="00124527" w:rsidRPr="00C87979">
        <w:rPr>
          <w:szCs w:val="24"/>
        </w:rPr>
        <w:t>The</w:t>
      </w:r>
      <w:r w:rsidRPr="00C87979">
        <w:rPr>
          <w:szCs w:val="24"/>
        </w:rPr>
        <w:t xml:space="preserve"> failure to meet </w:t>
      </w:r>
      <w:r w:rsidR="00124527" w:rsidRPr="00C87979">
        <w:rPr>
          <w:szCs w:val="24"/>
        </w:rPr>
        <w:t>Performance Minimums</w:t>
      </w:r>
      <w:r w:rsidR="00FE69F8" w:rsidRPr="00C87979">
        <w:rPr>
          <w:szCs w:val="24"/>
        </w:rPr>
        <w:t xml:space="preserve"> </w:t>
      </w:r>
      <w:r w:rsidRPr="00C87979">
        <w:rPr>
          <w:szCs w:val="24"/>
        </w:rPr>
        <w:t xml:space="preserve">shall </w:t>
      </w:r>
      <w:r w:rsidR="00124527" w:rsidRPr="00C87979">
        <w:rPr>
          <w:szCs w:val="24"/>
        </w:rPr>
        <w:t xml:space="preserve">result in </w:t>
      </w:r>
      <w:r w:rsidR="00884F06" w:rsidRPr="00C87979">
        <w:rPr>
          <w:szCs w:val="24"/>
        </w:rPr>
        <w:t xml:space="preserve">a five (5) percent </w:t>
      </w:r>
      <w:r w:rsidR="00124527" w:rsidRPr="00C87979">
        <w:rPr>
          <w:szCs w:val="24"/>
        </w:rPr>
        <w:t>Service Level Credit</w:t>
      </w:r>
      <w:r w:rsidR="00AC1AF6" w:rsidRPr="00C87979">
        <w:rPr>
          <w:szCs w:val="24"/>
        </w:rPr>
        <w:t>(</w:t>
      </w:r>
      <w:r w:rsidR="00124527" w:rsidRPr="00C87979">
        <w:rPr>
          <w:szCs w:val="24"/>
        </w:rPr>
        <w:t>s</w:t>
      </w:r>
      <w:r w:rsidR="00AC1AF6" w:rsidRPr="00C87979">
        <w:rPr>
          <w:szCs w:val="24"/>
        </w:rPr>
        <w:t xml:space="preserve">) </w:t>
      </w:r>
      <w:r w:rsidR="0039172E" w:rsidRPr="00C87979">
        <w:rPr>
          <w:szCs w:val="24"/>
        </w:rPr>
        <w:t xml:space="preserve">for the affected </w:t>
      </w:r>
      <w:r w:rsidR="00FE69F8" w:rsidRPr="00C87979">
        <w:rPr>
          <w:szCs w:val="24"/>
        </w:rPr>
        <w:t>Products and Service</w:t>
      </w:r>
      <w:r w:rsidR="00AC1AF6" w:rsidRPr="00C87979">
        <w:rPr>
          <w:szCs w:val="24"/>
        </w:rPr>
        <w:t>s</w:t>
      </w:r>
      <w:r w:rsidR="00FE69F8" w:rsidRPr="00C87979">
        <w:rPr>
          <w:szCs w:val="24"/>
        </w:rPr>
        <w:t xml:space="preserve"> </w:t>
      </w:r>
      <w:r w:rsidR="00884F06" w:rsidRPr="00C87979">
        <w:rPr>
          <w:szCs w:val="24"/>
        </w:rPr>
        <w:t xml:space="preserve">unless </w:t>
      </w:r>
      <w:r w:rsidR="0039172E" w:rsidRPr="00C87979">
        <w:rPr>
          <w:szCs w:val="24"/>
        </w:rPr>
        <w:t>otherwise defined herein.</w:t>
      </w:r>
    </w:p>
    <w:p w14:paraId="29386BA8" w14:textId="77777777" w:rsidR="00E64B32" w:rsidRPr="00C87979" w:rsidRDefault="00E64B32" w:rsidP="00C633FC">
      <w:pPr>
        <w:pStyle w:val="Heading1para"/>
        <w:rPr>
          <w:szCs w:val="24"/>
        </w:rPr>
      </w:pPr>
      <w:r w:rsidRPr="00C87979">
        <w:rPr>
          <w:szCs w:val="24"/>
        </w:rPr>
        <w:t xml:space="preserve">Performance Minimums </w:t>
      </w:r>
      <w:bookmarkEnd w:id="43"/>
      <w:r w:rsidR="00AC1AF6" w:rsidRPr="00C87979">
        <w:rPr>
          <w:szCs w:val="24"/>
        </w:rPr>
        <w:t xml:space="preserve">are </w:t>
      </w:r>
      <w:r w:rsidR="00A13A9C" w:rsidRPr="00C87979">
        <w:rPr>
          <w:szCs w:val="24"/>
        </w:rPr>
        <w:t>defined as:</w:t>
      </w:r>
    </w:p>
    <w:p w14:paraId="7486E186" w14:textId="7353C770" w:rsidR="00442B3E" w:rsidRPr="00921C92" w:rsidRDefault="00442B3E" w:rsidP="00B90871">
      <w:pPr>
        <w:pStyle w:val="Heading2"/>
        <w:ind w:hanging="900"/>
      </w:pPr>
      <w:r w:rsidRPr="00C87979">
        <w:t>The Servic</w:t>
      </w:r>
      <w:r w:rsidR="00C33D7E" w:rsidRPr="00C87979">
        <w:t>e shall have a maximum</w:t>
      </w:r>
      <w:r w:rsidRPr="00C87979">
        <w:t xml:space="preserve"> Latency of </w:t>
      </w:r>
      <w:r w:rsidR="003416A9" w:rsidRPr="00C87979">
        <w:t>fifteen (</w:t>
      </w:r>
      <w:r w:rsidRPr="00C87979">
        <w:t>15</w:t>
      </w:r>
      <w:r w:rsidR="003416A9" w:rsidRPr="00C87979">
        <w:t xml:space="preserve">) </w:t>
      </w:r>
      <w:r w:rsidRPr="00C87979">
        <w:t xml:space="preserve">ms </w:t>
      </w:r>
      <w:r w:rsidR="00D84D46">
        <w:t xml:space="preserve">one way, thirty (30) ms roundtrip, </w:t>
      </w:r>
      <w:r w:rsidRPr="00C87979">
        <w:t xml:space="preserve">on a one minute average from egress port on a </w:t>
      </w:r>
      <w:r w:rsidR="00580AEA">
        <w:t>WaTech</w:t>
      </w:r>
      <w:r w:rsidRPr="00C87979">
        <w:t xml:space="preserve"> User’s devices to ingress port on the </w:t>
      </w:r>
      <w:r w:rsidR="00580AEA">
        <w:t>WaTech</w:t>
      </w:r>
      <w:r w:rsidRPr="00C87979">
        <w:t xml:space="preserve"> User’s </w:t>
      </w:r>
      <w:r w:rsidRPr="00921C92">
        <w:t>device within specified circuit;</w:t>
      </w:r>
    </w:p>
    <w:p w14:paraId="7586B52E" w14:textId="37E2FED1" w:rsidR="00442B3E" w:rsidRPr="00921C92" w:rsidRDefault="00442B3E" w:rsidP="00B90871">
      <w:pPr>
        <w:pStyle w:val="Heading2"/>
        <w:ind w:hanging="900"/>
      </w:pPr>
      <w:r w:rsidRPr="00921C92">
        <w:t xml:space="preserve">The Maximum Jitter for the Service shall be no more than </w:t>
      </w:r>
      <w:r w:rsidR="003416A9" w:rsidRPr="00921C92">
        <w:t>five (</w:t>
      </w:r>
      <w:r w:rsidRPr="00921C92">
        <w:t>5</w:t>
      </w:r>
      <w:r w:rsidR="003416A9" w:rsidRPr="00921C92">
        <w:t>)</w:t>
      </w:r>
      <w:r w:rsidRPr="00921C92">
        <w:t xml:space="preserve"> ms</w:t>
      </w:r>
      <w:r w:rsidR="00C33D7E" w:rsidRPr="00921C92">
        <w:t xml:space="preserve"> from egress port on a </w:t>
      </w:r>
      <w:r w:rsidR="00580AEA">
        <w:t>WaTech</w:t>
      </w:r>
      <w:r w:rsidR="00C33D7E" w:rsidRPr="00921C92">
        <w:t xml:space="preserve"> User’s devices to ingress port on the </w:t>
      </w:r>
      <w:r w:rsidR="00580AEA">
        <w:t>WaTech</w:t>
      </w:r>
      <w:r w:rsidR="00C33D7E" w:rsidRPr="00921C92">
        <w:t xml:space="preserve"> User’s device within specified circuit</w:t>
      </w:r>
      <w:r w:rsidRPr="00921C92">
        <w:t>;</w:t>
      </w:r>
    </w:p>
    <w:p w14:paraId="4BE1AE4E" w14:textId="0049FF59" w:rsidR="00442B3E" w:rsidRPr="00921C92" w:rsidRDefault="00442B3E" w:rsidP="00B90871">
      <w:pPr>
        <w:pStyle w:val="Heading2"/>
        <w:ind w:hanging="900"/>
      </w:pPr>
      <w:r w:rsidRPr="00921C92">
        <w:t>The Maximum Packet Loss shall be &lt; 0.1% of the total packet throughput on Service Path utilizing five (5) minute averages</w:t>
      </w:r>
      <w:r w:rsidR="008F648D" w:rsidRPr="00921C92">
        <w:t xml:space="preserve"> from egress port on a </w:t>
      </w:r>
      <w:r w:rsidR="00580AEA">
        <w:t>WaTech</w:t>
      </w:r>
      <w:r w:rsidR="008F648D" w:rsidRPr="00921C92">
        <w:t xml:space="preserve"> User’s devices to ingress port on the </w:t>
      </w:r>
      <w:r w:rsidR="00580AEA">
        <w:t>WaTech</w:t>
      </w:r>
      <w:r w:rsidR="008F648D" w:rsidRPr="00921C92">
        <w:t xml:space="preserve"> User’s device within specified circuit</w:t>
      </w:r>
      <w:r w:rsidRPr="00921C92">
        <w:t>;</w:t>
      </w:r>
    </w:p>
    <w:p w14:paraId="2BE8C546" w14:textId="77777777" w:rsidR="00442B3E" w:rsidRPr="00921C92" w:rsidRDefault="00442B3E" w:rsidP="00B90871">
      <w:pPr>
        <w:pStyle w:val="Heading2"/>
        <w:ind w:hanging="900"/>
      </w:pPr>
      <w:r w:rsidRPr="00921C92">
        <w:t>The Service shall have a Performance</w:t>
      </w:r>
      <w:r w:rsidR="001442D0" w:rsidRPr="00921C92">
        <w:t xml:space="preserve"> Minimum</w:t>
      </w:r>
      <w:r w:rsidRPr="00921C92">
        <w:t xml:space="preserve"> of 99.9% Availability excluding scheduled maintenance, per one (1) calendar month;</w:t>
      </w:r>
    </w:p>
    <w:p w14:paraId="1BE4C73A" w14:textId="77777777" w:rsidR="00921660" w:rsidRPr="00C87979" w:rsidRDefault="00921660" w:rsidP="00B90871">
      <w:pPr>
        <w:pStyle w:val="Heading2"/>
        <w:ind w:hanging="900"/>
      </w:pPr>
      <w:r w:rsidRPr="00C87979">
        <w:t xml:space="preserve">The </w:t>
      </w:r>
      <w:r w:rsidR="00A13A9C" w:rsidRPr="00C87979">
        <w:t xml:space="preserve">Service </w:t>
      </w:r>
      <w:r w:rsidRPr="00C87979">
        <w:t xml:space="preserve">shall have a Performance </w:t>
      </w:r>
      <w:r w:rsidR="00540169" w:rsidRPr="00C87979">
        <w:t xml:space="preserve">Minimum </w:t>
      </w:r>
      <w:r w:rsidR="009B58BC" w:rsidRPr="00C87979">
        <w:t xml:space="preserve">of </w:t>
      </w:r>
      <w:r w:rsidRPr="00C87979">
        <w:t xml:space="preserve">99% </w:t>
      </w:r>
      <w:r w:rsidR="003F3BD3" w:rsidRPr="00C87979">
        <w:t>A</w:t>
      </w:r>
      <w:r w:rsidRPr="00C87979">
        <w:t>vailability inclusive of scheduled maintenance, per one (1) calendar month</w:t>
      </w:r>
      <w:r w:rsidR="00A13A9C" w:rsidRPr="00C87979">
        <w:t>; and</w:t>
      </w:r>
    </w:p>
    <w:p w14:paraId="32BBC9C6" w14:textId="77777777" w:rsidR="00636F74" w:rsidRPr="00C87979" w:rsidRDefault="00636F74" w:rsidP="00B90871">
      <w:pPr>
        <w:pStyle w:val="Heading2"/>
        <w:ind w:hanging="900"/>
      </w:pPr>
      <w:r w:rsidRPr="00C87979">
        <w:t xml:space="preserve">The </w:t>
      </w:r>
      <w:r w:rsidR="00A13A9C" w:rsidRPr="00C87979">
        <w:t xml:space="preserve">Service </w:t>
      </w:r>
      <w:r w:rsidRPr="00C87979">
        <w:t xml:space="preserve">is required to provide a MTTR of </w:t>
      </w:r>
      <w:r w:rsidR="003416A9" w:rsidRPr="00C87979">
        <w:t>four (</w:t>
      </w:r>
      <w:r w:rsidRPr="00C87979">
        <w:t>4</w:t>
      </w:r>
      <w:r w:rsidR="003416A9" w:rsidRPr="00C87979">
        <w:t>)</w:t>
      </w:r>
      <w:r w:rsidRPr="00C87979">
        <w:t xml:space="preserve"> hours or less</w:t>
      </w:r>
      <w:r w:rsidR="00582537" w:rsidRPr="00C87979">
        <w:t xml:space="preserve">, per one (1) </w:t>
      </w:r>
      <w:r w:rsidRPr="00C87979">
        <w:t>calendar month.</w:t>
      </w:r>
    </w:p>
    <w:p w14:paraId="69387244" w14:textId="6AC3F05B" w:rsidR="009B58BC" w:rsidRPr="00C87979" w:rsidRDefault="009B58BC" w:rsidP="00B90871">
      <w:pPr>
        <w:pStyle w:val="Heading2"/>
        <w:ind w:hanging="900"/>
      </w:pPr>
      <w:r w:rsidRPr="00C87979">
        <w:t xml:space="preserve">The Service shall not have a single Outage that negatively impacts over thirty (30) </w:t>
      </w:r>
      <w:r w:rsidR="00580AEA">
        <w:t>WaTech</w:t>
      </w:r>
      <w:r w:rsidRPr="00C87979">
        <w:t xml:space="preserve"> User sites for a period longer than fifteen (15) minutes.</w:t>
      </w:r>
    </w:p>
    <w:p w14:paraId="35848387" w14:textId="30DD35DA" w:rsidR="001F1C0E" w:rsidRPr="001F1C0E" w:rsidRDefault="00035F80" w:rsidP="001F1C0E">
      <w:pPr>
        <w:pStyle w:val="Heading1"/>
        <w:suppressAutoHyphens/>
        <w:rPr>
          <w:noProof w:val="0"/>
          <w:color w:val="000000"/>
        </w:rPr>
      </w:pPr>
      <w:bookmarkStart w:id="44" w:name="_Toc527528820"/>
      <w:bookmarkStart w:id="45" w:name="_Toc527528943"/>
      <w:bookmarkStart w:id="46" w:name="_Toc535111024"/>
      <w:bookmarkStart w:id="47" w:name="_Toc181615124"/>
      <w:bookmarkStart w:id="48" w:name="_Toc466906373"/>
      <w:bookmarkStart w:id="49" w:name="_Toc467155074"/>
      <w:bookmarkStart w:id="50" w:name="_Toc472937902"/>
      <w:bookmarkStart w:id="51" w:name="_Toc478573242"/>
      <w:bookmarkEnd w:id="0"/>
      <w:bookmarkEnd w:id="1"/>
      <w:bookmarkEnd w:id="2"/>
      <w:bookmarkEnd w:id="3"/>
      <w:bookmarkEnd w:id="28"/>
      <w:r>
        <w:rPr>
          <w:noProof w:val="0"/>
          <w:color w:val="000000"/>
        </w:rPr>
        <w:t>Service Level Credits</w:t>
      </w:r>
      <w:bookmarkEnd w:id="44"/>
      <w:bookmarkEnd w:id="45"/>
      <w:bookmarkEnd w:id="46"/>
      <w:bookmarkEnd w:id="47"/>
      <w:bookmarkEnd w:id="48"/>
      <w:bookmarkEnd w:id="49"/>
      <w:bookmarkEnd w:id="50"/>
      <w:bookmarkEnd w:id="51"/>
    </w:p>
    <w:p w14:paraId="37B6B04E" w14:textId="7328CC94" w:rsidR="00203F08" w:rsidRDefault="00EB66E6" w:rsidP="00B90871">
      <w:pPr>
        <w:pStyle w:val="Heading2"/>
        <w:ind w:hanging="900"/>
      </w:pPr>
      <w:r w:rsidRPr="00C001D4">
        <w:t>Contractor’s</w:t>
      </w:r>
      <w:r w:rsidRPr="00472A9C">
        <w:t xml:space="preserve"> </w:t>
      </w:r>
      <w:r w:rsidR="00A13A9C" w:rsidRPr="00472A9C">
        <w:t xml:space="preserve">Service </w:t>
      </w:r>
      <w:r w:rsidRPr="00472A9C">
        <w:t xml:space="preserve">is designed to provide a Service Availability of at least 99.9%, excluding scheduled maintenance.  If the </w:t>
      </w:r>
      <w:r w:rsidR="00124527" w:rsidRPr="00472A9C">
        <w:t xml:space="preserve">Target Availabilty as defined in the applicable chart below </w:t>
      </w:r>
      <w:r w:rsidRPr="00472A9C">
        <w:t xml:space="preserve">is not achieved in a calendar month, </w:t>
      </w:r>
      <w:r w:rsidR="00580AEA">
        <w:t>WaTech</w:t>
      </w:r>
      <w:r w:rsidRPr="00472A9C">
        <w:t xml:space="preserve"> shall be entitled to the </w:t>
      </w:r>
      <w:r w:rsidR="00A13A9C" w:rsidRPr="00472A9C">
        <w:t xml:space="preserve">Service Level Credits </w:t>
      </w:r>
      <w:r w:rsidRPr="00472A9C">
        <w:t xml:space="preserve">set forth </w:t>
      </w:r>
      <w:r w:rsidR="00A13A9C" w:rsidRPr="00472A9C">
        <w:t>herein.</w:t>
      </w:r>
      <w:r w:rsidR="00472A9C">
        <w:t xml:space="preserve"> </w:t>
      </w:r>
      <w:r w:rsidR="00DD164D" w:rsidRPr="00472A9C">
        <w:t xml:space="preserve">Service Level Availability </w:t>
      </w:r>
      <w:r w:rsidR="00124527" w:rsidRPr="00472A9C">
        <w:t>is calculated on a calendar month, which will be pro-rated for the first calendar month of service.</w:t>
      </w:r>
    </w:p>
    <w:p w14:paraId="76966724" w14:textId="77777777" w:rsidR="00472A9C" w:rsidRPr="00124527" w:rsidRDefault="00472A9C" w:rsidP="00FD1EFF">
      <w:pPr>
        <w:pStyle w:val="Heading2"/>
        <w:numPr>
          <w:ilvl w:val="0"/>
          <w:numId w:val="0"/>
        </w:numPr>
        <w:ind w:left="1710"/>
      </w:pPr>
    </w:p>
    <w:tbl>
      <w:tblPr>
        <w:tblStyle w:val="TableGrid"/>
        <w:tblW w:w="0" w:type="auto"/>
        <w:tblInd w:w="1260" w:type="dxa"/>
        <w:tblLook w:val="04A0" w:firstRow="1" w:lastRow="0" w:firstColumn="1" w:lastColumn="0" w:noHBand="0" w:noVBand="1"/>
      </w:tblPr>
      <w:tblGrid>
        <w:gridCol w:w="2798"/>
        <w:gridCol w:w="2350"/>
        <w:gridCol w:w="2700"/>
      </w:tblGrid>
      <w:tr w:rsidR="00106AB1" w:rsidRPr="00106AB1" w14:paraId="7904DBEA" w14:textId="77777777" w:rsidTr="009424AE">
        <w:tc>
          <w:tcPr>
            <w:tcW w:w="2798" w:type="dxa"/>
          </w:tcPr>
          <w:p w14:paraId="02FFC2DF" w14:textId="77777777" w:rsidR="00106AB1" w:rsidRDefault="00106AB1" w:rsidP="009424AE">
            <w:pPr>
              <w:pStyle w:val="Heading1para"/>
              <w:ind w:left="0"/>
              <w:rPr>
                <w:b/>
                <w:szCs w:val="22"/>
              </w:rPr>
            </w:pPr>
            <w:r w:rsidRPr="00106AB1">
              <w:rPr>
                <w:b/>
                <w:szCs w:val="22"/>
              </w:rPr>
              <w:t>Target Availability</w:t>
            </w:r>
          </w:p>
          <w:p w14:paraId="28E3A2FB" w14:textId="77777777" w:rsidR="00106AB1" w:rsidRPr="00106AB1" w:rsidRDefault="00106AB1" w:rsidP="009424AE">
            <w:pPr>
              <w:pStyle w:val="Heading1para"/>
              <w:ind w:left="0"/>
              <w:rPr>
                <w:szCs w:val="22"/>
              </w:rPr>
            </w:pPr>
            <w:r w:rsidRPr="00106AB1">
              <w:rPr>
                <w:szCs w:val="22"/>
              </w:rPr>
              <w:t>(Excluding Schedule Maintenance)</w:t>
            </w:r>
          </w:p>
        </w:tc>
        <w:tc>
          <w:tcPr>
            <w:tcW w:w="2350" w:type="dxa"/>
          </w:tcPr>
          <w:p w14:paraId="3FF032FB" w14:textId="77777777" w:rsidR="00106AB1" w:rsidRDefault="00106AB1" w:rsidP="00363EA5">
            <w:pPr>
              <w:pStyle w:val="Heading1para"/>
              <w:ind w:left="0"/>
              <w:rPr>
                <w:b/>
                <w:szCs w:val="22"/>
              </w:rPr>
            </w:pPr>
            <w:r w:rsidRPr="00106AB1">
              <w:rPr>
                <w:b/>
                <w:szCs w:val="22"/>
              </w:rPr>
              <w:t xml:space="preserve">Actual </w:t>
            </w:r>
            <w:r w:rsidR="00363EA5">
              <w:rPr>
                <w:b/>
                <w:szCs w:val="22"/>
              </w:rPr>
              <w:t>Outage</w:t>
            </w:r>
          </w:p>
          <w:p w14:paraId="7CE08FB6" w14:textId="77777777" w:rsidR="00DD164D" w:rsidRPr="0000086C" w:rsidRDefault="0000086C" w:rsidP="00363EA5">
            <w:pPr>
              <w:pStyle w:val="Heading1para"/>
              <w:ind w:left="0"/>
              <w:rPr>
                <w:szCs w:val="22"/>
              </w:rPr>
            </w:pPr>
            <w:r w:rsidRPr="0000086C">
              <w:rPr>
                <w:szCs w:val="22"/>
              </w:rPr>
              <w:t>(</w:t>
            </w:r>
            <w:r w:rsidR="00DD164D" w:rsidRPr="0000086C">
              <w:rPr>
                <w:szCs w:val="22"/>
              </w:rPr>
              <w:t>Monthly</w:t>
            </w:r>
            <w:r w:rsidRPr="0000086C">
              <w:rPr>
                <w:szCs w:val="22"/>
              </w:rPr>
              <w:t>)</w:t>
            </w:r>
          </w:p>
        </w:tc>
        <w:tc>
          <w:tcPr>
            <w:tcW w:w="2700" w:type="dxa"/>
          </w:tcPr>
          <w:p w14:paraId="4DF632BA" w14:textId="77777777" w:rsidR="00106AB1" w:rsidRPr="00106AB1" w:rsidRDefault="00A13A9C" w:rsidP="009424AE">
            <w:pPr>
              <w:pStyle w:val="Heading1para"/>
              <w:ind w:left="0"/>
              <w:rPr>
                <w:b/>
                <w:szCs w:val="22"/>
              </w:rPr>
            </w:pPr>
            <w:r>
              <w:rPr>
                <w:b/>
                <w:szCs w:val="22"/>
              </w:rPr>
              <w:t xml:space="preserve">Service Level </w:t>
            </w:r>
            <w:r w:rsidR="00106AB1" w:rsidRPr="00106AB1">
              <w:rPr>
                <w:b/>
                <w:szCs w:val="22"/>
              </w:rPr>
              <w:t xml:space="preserve">Credit </w:t>
            </w:r>
            <w:r w:rsidR="00C001D4">
              <w:rPr>
                <w:b/>
                <w:szCs w:val="22"/>
              </w:rPr>
              <w:t xml:space="preserve">as % </w:t>
            </w:r>
            <w:r w:rsidR="00106AB1" w:rsidRPr="00106AB1">
              <w:rPr>
                <w:b/>
                <w:szCs w:val="22"/>
              </w:rPr>
              <w:t>of MRC for the applicable Service</w:t>
            </w:r>
          </w:p>
        </w:tc>
      </w:tr>
      <w:tr w:rsidR="00106AB1" w14:paraId="0DB1359A" w14:textId="77777777" w:rsidTr="009424AE">
        <w:tc>
          <w:tcPr>
            <w:tcW w:w="2798" w:type="dxa"/>
            <w:vMerge w:val="restart"/>
          </w:tcPr>
          <w:p w14:paraId="4A7591C0" w14:textId="77777777" w:rsidR="00106AB1" w:rsidRPr="00106AB1" w:rsidRDefault="00106AB1" w:rsidP="009424AE">
            <w:pPr>
              <w:pStyle w:val="Heading1para"/>
              <w:ind w:left="0"/>
              <w:rPr>
                <w:b/>
                <w:sz w:val="18"/>
                <w:szCs w:val="22"/>
              </w:rPr>
            </w:pPr>
          </w:p>
          <w:p w14:paraId="1B654267" w14:textId="77777777" w:rsidR="00106AB1" w:rsidRPr="00106AB1" w:rsidRDefault="00106AB1" w:rsidP="009424AE">
            <w:pPr>
              <w:pStyle w:val="Heading1para"/>
              <w:ind w:left="0"/>
              <w:rPr>
                <w:b/>
                <w:sz w:val="18"/>
                <w:szCs w:val="22"/>
              </w:rPr>
            </w:pPr>
          </w:p>
          <w:p w14:paraId="16B1201E" w14:textId="77777777" w:rsidR="00106AB1" w:rsidRDefault="00106AB1" w:rsidP="009424AE">
            <w:pPr>
              <w:pStyle w:val="Heading1para"/>
              <w:ind w:left="0"/>
              <w:rPr>
                <w:b/>
                <w:szCs w:val="22"/>
              </w:rPr>
            </w:pPr>
          </w:p>
          <w:p w14:paraId="2429E94E" w14:textId="77777777" w:rsidR="00106AB1" w:rsidRPr="00106AB1" w:rsidRDefault="00106AB1" w:rsidP="009424AE">
            <w:pPr>
              <w:pStyle w:val="Heading1para"/>
              <w:ind w:left="0"/>
              <w:rPr>
                <w:b/>
                <w:szCs w:val="22"/>
              </w:rPr>
            </w:pPr>
            <w:r w:rsidRPr="00106AB1">
              <w:rPr>
                <w:b/>
                <w:szCs w:val="22"/>
              </w:rPr>
              <w:t>99.9% Availability</w:t>
            </w:r>
          </w:p>
        </w:tc>
        <w:tc>
          <w:tcPr>
            <w:tcW w:w="2350" w:type="dxa"/>
          </w:tcPr>
          <w:p w14:paraId="76E816F8" w14:textId="77777777" w:rsidR="00701CC0" w:rsidRDefault="00106AB1" w:rsidP="009424AE">
            <w:pPr>
              <w:pStyle w:val="Heading1para"/>
              <w:ind w:left="0"/>
              <w:rPr>
                <w:szCs w:val="22"/>
              </w:rPr>
            </w:pPr>
            <w:r>
              <w:rPr>
                <w:szCs w:val="22"/>
              </w:rPr>
              <w:t>Less than 43 minutes</w:t>
            </w:r>
          </w:p>
        </w:tc>
        <w:tc>
          <w:tcPr>
            <w:tcW w:w="2700" w:type="dxa"/>
          </w:tcPr>
          <w:p w14:paraId="40C62CCB" w14:textId="77777777" w:rsidR="00106AB1" w:rsidRDefault="00106AB1" w:rsidP="009424AE">
            <w:pPr>
              <w:pStyle w:val="Heading1para"/>
              <w:ind w:left="0"/>
              <w:rPr>
                <w:szCs w:val="22"/>
              </w:rPr>
            </w:pPr>
            <w:r>
              <w:rPr>
                <w:szCs w:val="22"/>
              </w:rPr>
              <w:t>Target Met</w:t>
            </w:r>
          </w:p>
        </w:tc>
      </w:tr>
      <w:tr w:rsidR="00106AB1" w14:paraId="08A79920" w14:textId="77777777" w:rsidTr="009424AE">
        <w:tc>
          <w:tcPr>
            <w:tcW w:w="2798" w:type="dxa"/>
            <w:vMerge/>
          </w:tcPr>
          <w:p w14:paraId="6261FDDB" w14:textId="77777777" w:rsidR="00106AB1" w:rsidRDefault="00106AB1" w:rsidP="009424AE">
            <w:pPr>
              <w:pStyle w:val="Heading1para"/>
              <w:ind w:left="0"/>
              <w:rPr>
                <w:szCs w:val="22"/>
              </w:rPr>
            </w:pPr>
          </w:p>
        </w:tc>
        <w:tc>
          <w:tcPr>
            <w:tcW w:w="2350" w:type="dxa"/>
          </w:tcPr>
          <w:p w14:paraId="64549B24" w14:textId="77777777" w:rsidR="00701CC0" w:rsidRDefault="00106AB1" w:rsidP="009424AE">
            <w:pPr>
              <w:pStyle w:val="Heading1para"/>
              <w:ind w:left="0"/>
              <w:rPr>
                <w:szCs w:val="22"/>
              </w:rPr>
            </w:pPr>
            <w:r>
              <w:rPr>
                <w:szCs w:val="22"/>
              </w:rPr>
              <w:t>&gt;43 minutes to 1 hour</w:t>
            </w:r>
          </w:p>
        </w:tc>
        <w:tc>
          <w:tcPr>
            <w:tcW w:w="2700" w:type="dxa"/>
          </w:tcPr>
          <w:p w14:paraId="1CD09317" w14:textId="77777777" w:rsidR="00106AB1" w:rsidRDefault="00106AB1" w:rsidP="009424AE">
            <w:pPr>
              <w:pStyle w:val="Heading1para"/>
              <w:ind w:left="0"/>
              <w:rPr>
                <w:szCs w:val="22"/>
              </w:rPr>
            </w:pPr>
            <w:r>
              <w:rPr>
                <w:szCs w:val="22"/>
              </w:rPr>
              <w:t>5%</w:t>
            </w:r>
          </w:p>
        </w:tc>
      </w:tr>
      <w:tr w:rsidR="00106AB1" w14:paraId="56F1F41B" w14:textId="77777777" w:rsidTr="009424AE">
        <w:tc>
          <w:tcPr>
            <w:tcW w:w="2798" w:type="dxa"/>
            <w:vMerge/>
          </w:tcPr>
          <w:p w14:paraId="20AA03D8" w14:textId="77777777" w:rsidR="00106AB1" w:rsidRDefault="00106AB1" w:rsidP="009424AE">
            <w:pPr>
              <w:pStyle w:val="Heading1para"/>
              <w:ind w:left="0"/>
              <w:rPr>
                <w:szCs w:val="22"/>
              </w:rPr>
            </w:pPr>
          </w:p>
        </w:tc>
        <w:tc>
          <w:tcPr>
            <w:tcW w:w="2350" w:type="dxa"/>
          </w:tcPr>
          <w:p w14:paraId="3562372F" w14:textId="77777777" w:rsidR="00701CC0" w:rsidRDefault="00106AB1" w:rsidP="009424AE">
            <w:pPr>
              <w:pStyle w:val="Heading1para"/>
              <w:ind w:left="0"/>
              <w:rPr>
                <w:szCs w:val="22"/>
              </w:rPr>
            </w:pPr>
            <w:r>
              <w:rPr>
                <w:szCs w:val="22"/>
              </w:rPr>
              <w:t>&gt;1 hour to 3 hours</w:t>
            </w:r>
          </w:p>
        </w:tc>
        <w:tc>
          <w:tcPr>
            <w:tcW w:w="2700" w:type="dxa"/>
          </w:tcPr>
          <w:p w14:paraId="13EBC504" w14:textId="77777777" w:rsidR="00106AB1" w:rsidRDefault="00106AB1" w:rsidP="009424AE">
            <w:pPr>
              <w:pStyle w:val="Heading1para"/>
              <w:ind w:left="0"/>
              <w:rPr>
                <w:szCs w:val="22"/>
              </w:rPr>
            </w:pPr>
            <w:r>
              <w:rPr>
                <w:szCs w:val="22"/>
              </w:rPr>
              <w:t>10%</w:t>
            </w:r>
          </w:p>
        </w:tc>
      </w:tr>
      <w:tr w:rsidR="00106AB1" w14:paraId="1ACE453A" w14:textId="77777777" w:rsidTr="009424AE">
        <w:tc>
          <w:tcPr>
            <w:tcW w:w="2798" w:type="dxa"/>
            <w:vMerge/>
          </w:tcPr>
          <w:p w14:paraId="1B2E9EDB" w14:textId="77777777" w:rsidR="00106AB1" w:rsidRDefault="00106AB1" w:rsidP="009424AE">
            <w:pPr>
              <w:pStyle w:val="Heading1para"/>
              <w:ind w:left="0"/>
              <w:rPr>
                <w:szCs w:val="22"/>
              </w:rPr>
            </w:pPr>
          </w:p>
        </w:tc>
        <w:tc>
          <w:tcPr>
            <w:tcW w:w="2350" w:type="dxa"/>
          </w:tcPr>
          <w:p w14:paraId="6690F260" w14:textId="77777777" w:rsidR="00701CC0" w:rsidRDefault="00106AB1" w:rsidP="009424AE">
            <w:pPr>
              <w:pStyle w:val="Heading1para"/>
              <w:ind w:left="0"/>
              <w:rPr>
                <w:szCs w:val="22"/>
              </w:rPr>
            </w:pPr>
            <w:r>
              <w:rPr>
                <w:szCs w:val="22"/>
              </w:rPr>
              <w:t>&gt;3 hours to 5 hours</w:t>
            </w:r>
          </w:p>
        </w:tc>
        <w:tc>
          <w:tcPr>
            <w:tcW w:w="2700" w:type="dxa"/>
          </w:tcPr>
          <w:p w14:paraId="61AF3D44" w14:textId="77777777" w:rsidR="00106AB1" w:rsidRDefault="00106AB1" w:rsidP="009424AE">
            <w:pPr>
              <w:pStyle w:val="Heading1para"/>
              <w:ind w:left="0"/>
              <w:rPr>
                <w:szCs w:val="22"/>
              </w:rPr>
            </w:pPr>
            <w:r>
              <w:rPr>
                <w:szCs w:val="22"/>
              </w:rPr>
              <w:t>15%</w:t>
            </w:r>
          </w:p>
        </w:tc>
      </w:tr>
      <w:tr w:rsidR="00106AB1" w14:paraId="5492BB35" w14:textId="77777777" w:rsidTr="009424AE">
        <w:tc>
          <w:tcPr>
            <w:tcW w:w="2798" w:type="dxa"/>
            <w:vMerge/>
          </w:tcPr>
          <w:p w14:paraId="76428EA5" w14:textId="77777777" w:rsidR="00106AB1" w:rsidRDefault="00106AB1" w:rsidP="009424AE">
            <w:pPr>
              <w:pStyle w:val="Heading1para"/>
              <w:ind w:left="0"/>
              <w:rPr>
                <w:szCs w:val="22"/>
              </w:rPr>
            </w:pPr>
          </w:p>
        </w:tc>
        <w:tc>
          <w:tcPr>
            <w:tcW w:w="2350" w:type="dxa"/>
          </w:tcPr>
          <w:p w14:paraId="72674234" w14:textId="77777777" w:rsidR="00701CC0" w:rsidRDefault="00106AB1" w:rsidP="009424AE">
            <w:pPr>
              <w:pStyle w:val="Heading1para"/>
              <w:ind w:left="0"/>
              <w:rPr>
                <w:szCs w:val="22"/>
              </w:rPr>
            </w:pPr>
            <w:r>
              <w:rPr>
                <w:szCs w:val="22"/>
              </w:rPr>
              <w:t>&gt;5 hours</w:t>
            </w:r>
          </w:p>
        </w:tc>
        <w:tc>
          <w:tcPr>
            <w:tcW w:w="2700" w:type="dxa"/>
          </w:tcPr>
          <w:p w14:paraId="7E63C53D" w14:textId="77777777" w:rsidR="00106AB1" w:rsidRDefault="00106AB1" w:rsidP="000315CD">
            <w:pPr>
              <w:pStyle w:val="Heading1para"/>
              <w:ind w:left="0"/>
              <w:rPr>
                <w:szCs w:val="22"/>
              </w:rPr>
            </w:pPr>
            <w:r>
              <w:rPr>
                <w:szCs w:val="22"/>
              </w:rPr>
              <w:t>An additional 5% for each additional hour of Outage</w:t>
            </w:r>
          </w:p>
        </w:tc>
      </w:tr>
    </w:tbl>
    <w:p w14:paraId="1C24B872" w14:textId="77777777" w:rsidR="00FB6DF9" w:rsidRDefault="00FB6DF9" w:rsidP="00FD1EFF">
      <w:pPr>
        <w:pStyle w:val="Heading2"/>
        <w:numPr>
          <w:ilvl w:val="0"/>
          <w:numId w:val="0"/>
        </w:numPr>
      </w:pPr>
    </w:p>
    <w:p w14:paraId="47C4BF3C" w14:textId="5050B0CA" w:rsidR="00291313" w:rsidRDefault="00FB6DF9" w:rsidP="00921E14">
      <w:pPr>
        <w:pStyle w:val="Heading2"/>
        <w:ind w:left="1440"/>
      </w:pPr>
      <w:r>
        <w:t>In the event of a</w:t>
      </w:r>
      <w:r w:rsidR="00291313">
        <w:t xml:space="preserve"> single</w:t>
      </w:r>
      <w:r>
        <w:t xml:space="preserve"> Outage that negatively impacts over thirty (30) </w:t>
      </w:r>
      <w:r w:rsidR="00580AEA">
        <w:t>WaTech</w:t>
      </w:r>
      <w:r w:rsidR="00525088">
        <w:t xml:space="preserve"> User </w:t>
      </w:r>
      <w:r>
        <w:t xml:space="preserve">sites for a period longer than </w:t>
      </w:r>
      <w:r w:rsidR="001F67EA">
        <w:t>fifteen (</w:t>
      </w:r>
      <w:r>
        <w:t>15</w:t>
      </w:r>
      <w:r w:rsidR="001F67EA">
        <w:t>)</w:t>
      </w:r>
      <w:r>
        <w:t xml:space="preserve"> minutes Contractor </w:t>
      </w:r>
      <w:r w:rsidR="00A13A9C">
        <w:t xml:space="preserve">shall </w:t>
      </w:r>
      <w:r>
        <w:t xml:space="preserve">grant </w:t>
      </w:r>
      <w:r w:rsidR="00580AEA">
        <w:t>WaTech</w:t>
      </w:r>
      <w:r>
        <w:t xml:space="preserve"> a</w:t>
      </w:r>
      <w:r w:rsidR="00EA21E2">
        <w:t>n additional</w:t>
      </w:r>
      <w:r>
        <w:t xml:space="preserve"> </w:t>
      </w:r>
      <w:r w:rsidR="00A13A9C">
        <w:t>Service Level C</w:t>
      </w:r>
      <w:r>
        <w:t xml:space="preserve">redit </w:t>
      </w:r>
      <w:r w:rsidR="00255E95">
        <w:t xml:space="preserve">of five (5) percent </w:t>
      </w:r>
      <w:r>
        <w:t>against the MRC.</w:t>
      </w:r>
    </w:p>
    <w:p w14:paraId="61E9481F" w14:textId="5566C40E" w:rsidR="00472A9C" w:rsidRDefault="00472A9C" w:rsidP="00B90871">
      <w:pPr>
        <w:pStyle w:val="Heading2"/>
        <w:ind w:left="1440"/>
      </w:pPr>
      <w:r w:rsidRPr="00C001D4">
        <w:t>Contractor’s</w:t>
      </w:r>
      <w:r w:rsidRPr="00472A9C">
        <w:t xml:space="preserve"> Service is designed to provide a Service Availability of at least 99%, </w:t>
      </w:r>
      <w:r>
        <w:t>including</w:t>
      </w:r>
      <w:r w:rsidRPr="00472A9C">
        <w:t xml:space="preserve"> scheduled maintenance.  If the Target Availabilty</w:t>
      </w:r>
      <w:r w:rsidR="00A27109">
        <w:t>, including maintenance periods,</w:t>
      </w:r>
      <w:r w:rsidRPr="00472A9C">
        <w:t xml:space="preserve">as defined in the applicable chart below is not achieved in a calendar month, </w:t>
      </w:r>
      <w:r w:rsidR="00580AEA">
        <w:t>WaTech</w:t>
      </w:r>
      <w:r w:rsidRPr="00472A9C">
        <w:t xml:space="preserve"> shall be entitled to the Service Level Credits set forth herein.</w:t>
      </w:r>
      <w:r>
        <w:t xml:space="preserve"> </w:t>
      </w:r>
      <w:r w:rsidRPr="00472A9C">
        <w:t>Service Level Availability is calculated on a calendar month, which will be pro-rated for the first calendar month of service.</w:t>
      </w:r>
    </w:p>
    <w:p w14:paraId="4D80B99C" w14:textId="77777777" w:rsidR="00EB66E6" w:rsidRDefault="00EB66E6" w:rsidP="001F1C0E">
      <w:pPr>
        <w:pStyle w:val="Heading1para"/>
        <w:ind w:left="1260"/>
        <w:rPr>
          <w:szCs w:val="22"/>
        </w:rPr>
      </w:pPr>
    </w:p>
    <w:tbl>
      <w:tblPr>
        <w:tblStyle w:val="TableGrid"/>
        <w:tblW w:w="0" w:type="auto"/>
        <w:tblInd w:w="1260" w:type="dxa"/>
        <w:tblLook w:val="04A0" w:firstRow="1" w:lastRow="0" w:firstColumn="1" w:lastColumn="0" w:noHBand="0" w:noVBand="1"/>
      </w:tblPr>
      <w:tblGrid>
        <w:gridCol w:w="2798"/>
        <w:gridCol w:w="2350"/>
        <w:gridCol w:w="2700"/>
      </w:tblGrid>
      <w:tr w:rsidR="00106AB1" w:rsidRPr="00106AB1" w14:paraId="0EB59FC1" w14:textId="77777777" w:rsidTr="009424AE">
        <w:tc>
          <w:tcPr>
            <w:tcW w:w="2798" w:type="dxa"/>
          </w:tcPr>
          <w:p w14:paraId="5E5D622C" w14:textId="77777777" w:rsidR="00106AB1" w:rsidRDefault="00106AB1" w:rsidP="009424AE">
            <w:pPr>
              <w:pStyle w:val="Heading1para"/>
              <w:ind w:left="0"/>
              <w:rPr>
                <w:b/>
                <w:szCs w:val="22"/>
              </w:rPr>
            </w:pPr>
            <w:r w:rsidRPr="00106AB1">
              <w:rPr>
                <w:b/>
                <w:szCs w:val="22"/>
              </w:rPr>
              <w:t>Target Availability</w:t>
            </w:r>
          </w:p>
          <w:p w14:paraId="3F8C1D48" w14:textId="77777777" w:rsidR="00106AB1" w:rsidRPr="00106AB1" w:rsidRDefault="00106AB1" w:rsidP="00106AB1">
            <w:pPr>
              <w:pStyle w:val="Heading1para"/>
              <w:ind w:left="0"/>
              <w:rPr>
                <w:szCs w:val="22"/>
              </w:rPr>
            </w:pPr>
            <w:r w:rsidRPr="00106AB1">
              <w:rPr>
                <w:szCs w:val="22"/>
              </w:rPr>
              <w:t>(</w:t>
            </w:r>
            <w:r>
              <w:rPr>
                <w:szCs w:val="22"/>
              </w:rPr>
              <w:t>Including</w:t>
            </w:r>
            <w:r w:rsidRPr="00106AB1">
              <w:rPr>
                <w:szCs w:val="22"/>
              </w:rPr>
              <w:t xml:space="preserve"> Schedule Maintenance)</w:t>
            </w:r>
          </w:p>
        </w:tc>
        <w:tc>
          <w:tcPr>
            <w:tcW w:w="2350" w:type="dxa"/>
          </w:tcPr>
          <w:p w14:paraId="7D4C3130" w14:textId="77777777" w:rsidR="00106AB1" w:rsidRDefault="00106AB1" w:rsidP="00363EA5">
            <w:pPr>
              <w:pStyle w:val="Heading1para"/>
              <w:ind w:left="0"/>
              <w:rPr>
                <w:b/>
                <w:szCs w:val="22"/>
              </w:rPr>
            </w:pPr>
            <w:r w:rsidRPr="00106AB1">
              <w:rPr>
                <w:b/>
                <w:szCs w:val="22"/>
              </w:rPr>
              <w:t>Actual</w:t>
            </w:r>
            <w:r w:rsidR="000F6C68">
              <w:rPr>
                <w:b/>
                <w:szCs w:val="22"/>
              </w:rPr>
              <w:t xml:space="preserve"> Outage</w:t>
            </w:r>
            <w:r w:rsidRPr="00106AB1">
              <w:rPr>
                <w:b/>
                <w:szCs w:val="22"/>
              </w:rPr>
              <w:t xml:space="preserve"> </w:t>
            </w:r>
            <w:r w:rsidR="00A0488C">
              <w:rPr>
                <w:b/>
                <w:szCs w:val="22"/>
              </w:rPr>
              <w:t xml:space="preserve">and </w:t>
            </w:r>
            <w:r w:rsidR="00363EA5">
              <w:rPr>
                <w:b/>
                <w:szCs w:val="22"/>
              </w:rPr>
              <w:t>Scheduled Maintenance</w:t>
            </w:r>
          </w:p>
          <w:p w14:paraId="6F07FD10" w14:textId="77777777" w:rsidR="00DD164D" w:rsidRPr="0000086C" w:rsidRDefault="0000086C" w:rsidP="00363EA5">
            <w:pPr>
              <w:pStyle w:val="Heading1para"/>
              <w:ind w:left="0"/>
              <w:rPr>
                <w:szCs w:val="22"/>
              </w:rPr>
            </w:pPr>
            <w:r w:rsidRPr="0000086C">
              <w:rPr>
                <w:szCs w:val="22"/>
              </w:rPr>
              <w:t>(</w:t>
            </w:r>
            <w:r w:rsidR="00DD164D" w:rsidRPr="0000086C">
              <w:rPr>
                <w:szCs w:val="22"/>
              </w:rPr>
              <w:t>Monthly</w:t>
            </w:r>
            <w:r w:rsidRPr="0000086C">
              <w:rPr>
                <w:szCs w:val="22"/>
              </w:rPr>
              <w:t>)</w:t>
            </w:r>
          </w:p>
        </w:tc>
        <w:tc>
          <w:tcPr>
            <w:tcW w:w="2700" w:type="dxa"/>
          </w:tcPr>
          <w:p w14:paraId="20844E1E" w14:textId="77777777" w:rsidR="00106AB1" w:rsidRPr="00106AB1" w:rsidRDefault="00A13A9C" w:rsidP="009424AE">
            <w:pPr>
              <w:pStyle w:val="Heading1para"/>
              <w:ind w:left="0"/>
              <w:rPr>
                <w:b/>
                <w:szCs w:val="22"/>
              </w:rPr>
            </w:pPr>
            <w:r>
              <w:rPr>
                <w:b/>
                <w:szCs w:val="22"/>
              </w:rPr>
              <w:t>Service Level</w:t>
            </w:r>
            <w:r w:rsidRPr="00106AB1">
              <w:rPr>
                <w:b/>
                <w:szCs w:val="22"/>
              </w:rPr>
              <w:t xml:space="preserve"> </w:t>
            </w:r>
            <w:r w:rsidR="00106AB1" w:rsidRPr="00106AB1">
              <w:rPr>
                <w:b/>
                <w:szCs w:val="22"/>
              </w:rPr>
              <w:t xml:space="preserve">Credit </w:t>
            </w:r>
            <w:r w:rsidR="00C001D4">
              <w:rPr>
                <w:b/>
                <w:szCs w:val="22"/>
              </w:rPr>
              <w:t xml:space="preserve">as % </w:t>
            </w:r>
            <w:r w:rsidR="00106AB1" w:rsidRPr="00106AB1">
              <w:rPr>
                <w:b/>
                <w:szCs w:val="22"/>
              </w:rPr>
              <w:t>of MRC for the applicable Service</w:t>
            </w:r>
          </w:p>
        </w:tc>
      </w:tr>
      <w:tr w:rsidR="00106AB1" w14:paraId="1F0A7D08" w14:textId="77777777" w:rsidTr="009424AE">
        <w:tc>
          <w:tcPr>
            <w:tcW w:w="2798" w:type="dxa"/>
            <w:vMerge w:val="restart"/>
          </w:tcPr>
          <w:p w14:paraId="68BE7432" w14:textId="77777777" w:rsidR="00106AB1" w:rsidRPr="00106AB1" w:rsidRDefault="00106AB1" w:rsidP="009424AE">
            <w:pPr>
              <w:pStyle w:val="Heading1para"/>
              <w:ind w:left="0"/>
              <w:rPr>
                <w:b/>
                <w:sz w:val="18"/>
                <w:szCs w:val="22"/>
              </w:rPr>
            </w:pPr>
          </w:p>
          <w:p w14:paraId="6D7C8E22" w14:textId="77777777" w:rsidR="00106AB1" w:rsidRPr="00106AB1" w:rsidRDefault="00106AB1" w:rsidP="009424AE">
            <w:pPr>
              <w:pStyle w:val="Heading1para"/>
              <w:ind w:left="0"/>
              <w:rPr>
                <w:b/>
                <w:sz w:val="18"/>
                <w:szCs w:val="22"/>
              </w:rPr>
            </w:pPr>
          </w:p>
          <w:p w14:paraId="5E65A4BD" w14:textId="77777777" w:rsidR="00106AB1" w:rsidRDefault="00106AB1" w:rsidP="009424AE">
            <w:pPr>
              <w:pStyle w:val="Heading1para"/>
              <w:ind w:left="0"/>
              <w:rPr>
                <w:b/>
                <w:szCs w:val="22"/>
              </w:rPr>
            </w:pPr>
          </w:p>
          <w:p w14:paraId="7C6DC032" w14:textId="77777777" w:rsidR="00106AB1" w:rsidRPr="00106AB1" w:rsidRDefault="00106AB1" w:rsidP="00106AB1">
            <w:pPr>
              <w:pStyle w:val="Heading1para"/>
              <w:ind w:left="0"/>
              <w:rPr>
                <w:b/>
                <w:szCs w:val="22"/>
              </w:rPr>
            </w:pPr>
            <w:r w:rsidRPr="00106AB1">
              <w:rPr>
                <w:b/>
                <w:szCs w:val="22"/>
              </w:rPr>
              <w:t>99% Availability</w:t>
            </w:r>
          </w:p>
        </w:tc>
        <w:tc>
          <w:tcPr>
            <w:tcW w:w="2350" w:type="dxa"/>
          </w:tcPr>
          <w:p w14:paraId="197340B1" w14:textId="77777777" w:rsidR="00106AB1" w:rsidRDefault="00106AB1" w:rsidP="00106AB1">
            <w:pPr>
              <w:pStyle w:val="Heading1para"/>
              <w:ind w:left="0"/>
              <w:rPr>
                <w:szCs w:val="22"/>
              </w:rPr>
            </w:pPr>
            <w:r>
              <w:rPr>
                <w:szCs w:val="22"/>
              </w:rPr>
              <w:t>Less than 7 hours 18 minutes</w:t>
            </w:r>
          </w:p>
        </w:tc>
        <w:tc>
          <w:tcPr>
            <w:tcW w:w="2700" w:type="dxa"/>
          </w:tcPr>
          <w:p w14:paraId="758589F5" w14:textId="77777777" w:rsidR="00106AB1" w:rsidRDefault="00106AB1" w:rsidP="009424AE">
            <w:pPr>
              <w:pStyle w:val="Heading1para"/>
              <w:ind w:left="0"/>
              <w:rPr>
                <w:szCs w:val="22"/>
              </w:rPr>
            </w:pPr>
            <w:r>
              <w:rPr>
                <w:szCs w:val="22"/>
              </w:rPr>
              <w:t>Target Met</w:t>
            </w:r>
          </w:p>
        </w:tc>
      </w:tr>
      <w:tr w:rsidR="00106AB1" w14:paraId="1884AA2D" w14:textId="77777777" w:rsidTr="009424AE">
        <w:tc>
          <w:tcPr>
            <w:tcW w:w="2798" w:type="dxa"/>
            <w:vMerge/>
          </w:tcPr>
          <w:p w14:paraId="706B6DA6" w14:textId="77777777" w:rsidR="00106AB1" w:rsidRDefault="00106AB1" w:rsidP="009424AE">
            <w:pPr>
              <w:pStyle w:val="Heading1para"/>
              <w:ind w:left="0"/>
              <w:rPr>
                <w:szCs w:val="22"/>
              </w:rPr>
            </w:pPr>
          </w:p>
        </w:tc>
        <w:tc>
          <w:tcPr>
            <w:tcW w:w="2350" w:type="dxa"/>
          </w:tcPr>
          <w:p w14:paraId="645A8006" w14:textId="77777777" w:rsidR="00106AB1" w:rsidRDefault="00106AB1" w:rsidP="00106AB1">
            <w:pPr>
              <w:pStyle w:val="Heading1para"/>
              <w:ind w:left="0"/>
              <w:rPr>
                <w:szCs w:val="22"/>
              </w:rPr>
            </w:pPr>
            <w:r>
              <w:rPr>
                <w:szCs w:val="22"/>
              </w:rPr>
              <w:t>&gt;7 hours 18 minutes to 9 hours</w:t>
            </w:r>
          </w:p>
        </w:tc>
        <w:tc>
          <w:tcPr>
            <w:tcW w:w="2700" w:type="dxa"/>
          </w:tcPr>
          <w:p w14:paraId="7EEE56CB" w14:textId="77777777" w:rsidR="00106AB1" w:rsidRDefault="00106AB1" w:rsidP="009424AE">
            <w:pPr>
              <w:pStyle w:val="Heading1para"/>
              <w:ind w:left="0"/>
              <w:rPr>
                <w:szCs w:val="22"/>
              </w:rPr>
            </w:pPr>
            <w:r>
              <w:rPr>
                <w:szCs w:val="22"/>
              </w:rPr>
              <w:t>5%</w:t>
            </w:r>
          </w:p>
        </w:tc>
      </w:tr>
      <w:tr w:rsidR="00106AB1" w14:paraId="1F5EF999" w14:textId="77777777" w:rsidTr="009424AE">
        <w:tc>
          <w:tcPr>
            <w:tcW w:w="2798" w:type="dxa"/>
            <w:vMerge/>
          </w:tcPr>
          <w:p w14:paraId="348140B6" w14:textId="77777777" w:rsidR="00106AB1" w:rsidRDefault="00106AB1" w:rsidP="009424AE">
            <w:pPr>
              <w:pStyle w:val="Heading1para"/>
              <w:ind w:left="0"/>
              <w:rPr>
                <w:szCs w:val="22"/>
              </w:rPr>
            </w:pPr>
          </w:p>
        </w:tc>
        <w:tc>
          <w:tcPr>
            <w:tcW w:w="2350" w:type="dxa"/>
          </w:tcPr>
          <w:p w14:paraId="5D9C6114" w14:textId="77777777" w:rsidR="00106AB1" w:rsidRDefault="00106AB1" w:rsidP="00106AB1">
            <w:pPr>
              <w:pStyle w:val="Heading1para"/>
              <w:ind w:left="0"/>
              <w:rPr>
                <w:szCs w:val="22"/>
              </w:rPr>
            </w:pPr>
            <w:r>
              <w:rPr>
                <w:szCs w:val="22"/>
              </w:rPr>
              <w:t>&gt;9 hour to 12 hours</w:t>
            </w:r>
          </w:p>
        </w:tc>
        <w:tc>
          <w:tcPr>
            <w:tcW w:w="2700" w:type="dxa"/>
          </w:tcPr>
          <w:p w14:paraId="534529BC" w14:textId="77777777" w:rsidR="00106AB1" w:rsidRDefault="00106AB1" w:rsidP="009424AE">
            <w:pPr>
              <w:pStyle w:val="Heading1para"/>
              <w:ind w:left="0"/>
              <w:rPr>
                <w:szCs w:val="22"/>
              </w:rPr>
            </w:pPr>
            <w:r>
              <w:rPr>
                <w:szCs w:val="22"/>
              </w:rPr>
              <w:t>10%</w:t>
            </w:r>
          </w:p>
        </w:tc>
      </w:tr>
      <w:tr w:rsidR="00106AB1" w14:paraId="2A8FB97D" w14:textId="77777777" w:rsidTr="009424AE">
        <w:tc>
          <w:tcPr>
            <w:tcW w:w="2798" w:type="dxa"/>
            <w:vMerge/>
          </w:tcPr>
          <w:p w14:paraId="199A366E" w14:textId="77777777" w:rsidR="00106AB1" w:rsidRDefault="00106AB1" w:rsidP="009424AE">
            <w:pPr>
              <w:pStyle w:val="Heading1para"/>
              <w:ind w:left="0"/>
              <w:rPr>
                <w:szCs w:val="22"/>
              </w:rPr>
            </w:pPr>
          </w:p>
        </w:tc>
        <w:tc>
          <w:tcPr>
            <w:tcW w:w="2350" w:type="dxa"/>
          </w:tcPr>
          <w:p w14:paraId="4C26D740" w14:textId="77777777" w:rsidR="00106AB1" w:rsidRDefault="00106AB1" w:rsidP="00106AB1">
            <w:pPr>
              <w:pStyle w:val="Heading1para"/>
              <w:ind w:left="0"/>
              <w:rPr>
                <w:szCs w:val="22"/>
              </w:rPr>
            </w:pPr>
            <w:r>
              <w:rPr>
                <w:szCs w:val="22"/>
              </w:rPr>
              <w:t>&gt;12 hours to 15 hours</w:t>
            </w:r>
          </w:p>
        </w:tc>
        <w:tc>
          <w:tcPr>
            <w:tcW w:w="2700" w:type="dxa"/>
          </w:tcPr>
          <w:p w14:paraId="091CA26C" w14:textId="77777777" w:rsidR="00106AB1" w:rsidRDefault="00106AB1" w:rsidP="009424AE">
            <w:pPr>
              <w:pStyle w:val="Heading1para"/>
              <w:ind w:left="0"/>
              <w:rPr>
                <w:szCs w:val="22"/>
              </w:rPr>
            </w:pPr>
            <w:r>
              <w:rPr>
                <w:szCs w:val="22"/>
              </w:rPr>
              <w:t>15%</w:t>
            </w:r>
          </w:p>
        </w:tc>
      </w:tr>
      <w:tr w:rsidR="00106AB1" w14:paraId="19566C6B" w14:textId="77777777" w:rsidTr="009424AE">
        <w:tc>
          <w:tcPr>
            <w:tcW w:w="2798" w:type="dxa"/>
            <w:vMerge/>
          </w:tcPr>
          <w:p w14:paraId="66CBC959" w14:textId="77777777" w:rsidR="00106AB1" w:rsidRDefault="00106AB1" w:rsidP="009424AE">
            <w:pPr>
              <w:pStyle w:val="Heading1para"/>
              <w:ind w:left="0"/>
              <w:rPr>
                <w:szCs w:val="22"/>
              </w:rPr>
            </w:pPr>
          </w:p>
        </w:tc>
        <w:tc>
          <w:tcPr>
            <w:tcW w:w="2350" w:type="dxa"/>
          </w:tcPr>
          <w:p w14:paraId="32F84C7A" w14:textId="77777777" w:rsidR="00106AB1" w:rsidRDefault="00106AB1" w:rsidP="009424AE">
            <w:pPr>
              <w:pStyle w:val="Heading1para"/>
              <w:ind w:left="0"/>
              <w:rPr>
                <w:szCs w:val="22"/>
              </w:rPr>
            </w:pPr>
            <w:r>
              <w:rPr>
                <w:szCs w:val="22"/>
              </w:rPr>
              <w:t>&gt;15 hours</w:t>
            </w:r>
          </w:p>
        </w:tc>
        <w:tc>
          <w:tcPr>
            <w:tcW w:w="2700" w:type="dxa"/>
          </w:tcPr>
          <w:p w14:paraId="7A9AA26F" w14:textId="77777777" w:rsidR="00106AB1" w:rsidRDefault="00106AB1" w:rsidP="00F07F1B">
            <w:pPr>
              <w:pStyle w:val="Heading1para"/>
              <w:ind w:left="0"/>
              <w:rPr>
                <w:szCs w:val="22"/>
              </w:rPr>
            </w:pPr>
            <w:r>
              <w:rPr>
                <w:szCs w:val="22"/>
              </w:rPr>
              <w:t>An additional 5% for each additional 3 hour of Outage due to schedule</w:t>
            </w:r>
            <w:r w:rsidR="00034CC7">
              <w:rPr>
                <w:szCs w:val="22"/>
              </w:rPr>
              <w:t>d</w:t>
            </w:r>
            <w:r>
              <w:rPr>
                <w:szCs w:val="22"/>
              </w:rPr>
              <w:t xml:space="preserve"> Maintenance</w:t>
            </w:r>
          </w:p>
        </w:tc>
      </w:tr>
    </w:tbl>
    <w:p w14:paraId="238A1486" w14:textId="77777777" w:rsidR="00FB6DF9" w:rsidRDefault="00FB6DF9" w:rsidP="00FD1EFF">
      <w:pPr>
        <w:pStyle w:val="Heading2"/>
        <w:numPr>
          <w:ilvl w:val="0"/>
          <w:numId w:val="0"/>
        </w:numPr>
      </w:pPr>
    </w:p>
    <w:p w14:paraId="03420F62" w14:textId="77777777" w:rsidR="00106AB1" w:rsidRPr="00472A9C" w:rsidRDefault="007A1D8A" w:rsidP="00FD1EFF">
      <w:pPr>
        <w:pStyle w:val="Heading2"/>
      </w:pPr>
      <w:r>
        <w:t>The following sections (a)- (</w:t>
      </w:r>
      <w:r w:rsidR="00600A3F">
        <w:t>e</w:t>
      </w:r>
      <w:r>
        <w:t xml:space="preserve">) are provided for illustration only:  </w:t>
      </w:r>
    </w:p>
    <w:p w14:paraId="1854C6A5" w14:textId="77777777" w:rsidR="007A1D8A" w:rsidRDefault="007A1D8A" w:rsidP="00FD1EFF">
      <w:pPr>
        <w:pStyle w:val="Heading2"/>
        <w:numPr>
          <w:ilvl w:val="0"/>
          <w:numId w:val="0"/>
        </w:numPr>
        <w:ind w:left="1620"/>
      </w:pPr>
    </w:p>
    <w:p w14:paraId="07556996" w14:textId="77777777" w:rsidR="00582537" w:rsidRDefault="00363EA5" w:rsidP="00FB36E3">
      <w:pPr>
        <w:pStyle w:val="Heading3"/>
      </w:pPr>
      <w:r>
        <w:t>A Service has an Outage</w:t>
      </w:r>
      <w:r w:rsidR="00582537">
        <w:t xml:space="preserve"> of </w:t>
      </w:r>
      <w:r>
        <w:t>one (</w:t>
      </w:r>
      <w:r w:rsidR="00582537">
        <w:t>1</w:t>
      </w:r>
      <w:r>
        <w:t>)</w:t>
      </w:r>
      <w:r w:rsidR="00582537">
        <w:t xml:space="preserve"> </w:t>
      </w:r>
      <w:r>
        <w:t xml:space="preserve">hour.  This </w:t>
      </w:r>
      <w:r w:rsidR="00582537">
        <w:t>results in a credit of 5% of the MRC for the applicable service.</w:t>
      </w:r>
    </w:p>
    <w:p w14:paraId="72C0481A" w14:textId="77777777" w:rsidR="00582537" w:rsidRDefault="00363EA5" w:rsidP="00FB36E3">
      <w:pPr>
        <w:pStyle w:val="Heading3"/>
      </w:pPr>
      <w:r>
        <w:t xml:space="preserve">A Service has an </w:t>
      </w:r>
      <w:r w:rsidR="00A165DC">
        <w:t xml:space="preserve">Outage </w:t>
      </w:r>
      <w:r w:rsidR="00582537">
        <w:t xml:space="preserve">of </w:t>
      </w:r>
      <w:r>
        <w:t>one (</w:t>
      </w:r>
      <w:r w:rsidR="00582537">
        <w:t>1</w:t>
      </w:r>
      <w:r>
        <w:t>)</w:t>
      </w:r>
      <w:r w:rsidR="00582537">
        <w:t xml:space="preserve"> </w:t>
      </w:r>
      <w:r>
        <w:t>hour</w:t>
      </w:r>
      <w:r w:rsidR="00582537">
        <w:t xml:space="preserve"> and </w:t>
      </w:r>
      <w:r>
        <w:t>ten (10)</w:t>
      </w:r>
      <w:r w:rsidR="00582537">
        <w:t xml:space="preserve"> hours</w:t>
      </w:r>
      <w:r>
        <w:t xml:space="preserve"> of </w:t>
      </w:r>
      <w:r w:rsidR="00CA7220">
        <w:t xml:space="preserve">Actual </w:t>
      </w:r>
      <w:r w:rsidR="007168FE">
        <w:t>Outage and S</w:t>
      </w:r>
      <w:r>
        <w:t>cheduled</w:t>
      </w:r>
      <w:r w:rsidR="00582537">
        <w:t xml:space="preserve"> </w:t>
      </w:r>
      <w:r w:rsidR="007168FE">
        <w:t>M</w:t>
      </w:r>
      <w:r w:rsidR="00582537">
        <w:t>aintenance</w:t>
      </w:r>
      <w:r>
        <w:t>.  This results in a credit of 5% for the one (1) hour</w:t>
      </w:r>
      <w:r w:rsidR="00A165DC">
        <w:t xml:space="preserve"> of </w:t>
      </w:r>
      <w:r>
        <w:t xml:space="preserve">Outages </w:t>
      </w:r>
      <w:r>
        <w:rPr>
          <w:u w:val="single"/>
        </w:rPr>
        <w:t>and</w:t>
      </w:r>
      <w:r>
        <w:t xml:space="preserve"> an additional 10% credit for the</w:t>
      </w:r>
      <w:r w:rsidR="00A165DC">
        <w:t xml:space="preserve"> ten (10) hours of </w:t>
      </w:r>
      <w:r w:rsidR="00CA7220">
        <w:t xml:space="preserve">Actual </w:t>
      </w:r>
      <w:r w:rsidR="007168FE">
        <w:t>Outage and Scheduled Maintenance</w:t>
      </w:r>
      <w:r w:rsidR="00A165DC">
        <w:t xml:space="preserve"> for a total of 15%</w:t>
      </w:r>
      <w:r w:rsidR="00A165DC" w:rsidRPr="00A165DC">
        <w:t xml:space="preserve"> </w:t>
      </w:r>
      <w:r w:rsidR="00A165DC">
        <w:t>of the MRC for the applicable service.</w:t>
      </w:r>
    </w:p>
    <w:p w14:paraId="559AF884" w14:textId="77777777" w:rsidR="00DC0421" w:rsidRDefault="00A165DC" w:rsidP="00FB36E3">
      <w:pPr>
        <w:pStyle w:val="Heading3"/>
      </w:pPr>
      <w:r>
        <w:t xml:space="preserve">A Service has a single Outage of five (5) hours.  This results in a credit of 15% for the </w:t>
      </w:r>
      <w:r w:rsidR="001F67EA">
        <w:t>five (</w:t>
      </w:r>
      <w:r>
        <w:t>5</w:t>
      </w:r>
      <w:r w:rsidR="001F67EA">
        <w:t>)</w:t>
      </w:r>
      <w:r>
        <w:t xml:space="preserve"> hours of Outage and an additional 5% credit for the five (5) hour MTTR for a total of 20%</w:t>
      </w:r>
      <w:r w:rsidRPr="00A165DC">
        <w:t xml:space="preserve"> </w:t>
      </w:r>
      <w:r>
        <w:t>of the MRC for the applicable service.</w:t>
      </w:r>
    </w:p>
    <w:p w14:paraId="353CCF86" w14:textId="77777777" w:rsidR="00600A3F" w:rsidRDefault="00DC097E" w:rsidP="00FB36E3">
      <w:pPr>
        <w:pStyle w:val="Heading3"/>
      </w:pPr>
      <w:r>
        <w:t>Thirty (30</w:t>
      </w:r>
      <w:r w:rsidR="00600A3F">
        <w:t>) sites/Services have an Outage of seventeen (17) minutes.  This results in a credit of 5% of the MRC for the applicable services.</w:t>
      </w:r>
    </w:p>
    <w:p w14:paraId="78F20CE9" w14:textId="77777777" w:rsidR="00600A3F" w:rsidRDefault="00600A3F" w:rsidP="00FB36E3">
      <w:pPr>
        <w:pStyle w:val="Heading3"/>
      </w:pPr>
      <w:r>
        <w:lastRenderedPageBreak/>
        <w:t>Thirty (3</w:t>
      </w:r>
      <w:r w:rsidR="00DC097E">
        <w:t>0</w:t>
      </w:r>
      <w:r>
        <w:t xml:space="preserve">) sites/Services have an Outage of two (2) hours.  This results in a credit of </w:t>
      </w:r>
      <w:r w:rsidR="00255E95">
        <w:t>5</w:t>
      </w:r>
      <w:r>
        <w:t xml:space="preserve">% </w:t>
      </w:r>
      <w:r w:rsidR="00154EC3">
        <w:t xml:space="preserve">for the impact to over </w:t>
      </w:r>
      <w:r w:rsidR="001F67EA">
        <w:t>thirty (</w:t>
      </w:r>
      <w:r w:rsidR="00154EC3">
        <w:t>30</w:t>
      </w:r>
      <w:r w:rsidR="001F67EA">
        <w:t>)</w:t>
      </w:r>
      <w:r w:rsidR="00154EC3">
        <w:t xml:space="preserve"> sites and 10% credit for the two (2) hours of Outage for a total of 15% </w:t>
      </w:r>
      <w:r>
        <w:t>of the MRC for the applicable services.</w:t>
      </w:r>
    </w:p>
    <w:p w14:paraId="78E6408D" w14:textId="77777777" w:rsidR="005F0512" w:rsidRPr="003F57CE" w:rsidRDefault="005F0512" w:rsidP="00970FD4">
      <w:pPr>
        <w:pStyle w:val="Heading1"/>
        <w:rPr>
          <w:bCs/>
        </w:rPr>
      </w:pPr>
      <w:bookmarkStart w:id="52" w:name="_Toc59620233"/>
      <w:bookmarkStart w:id="53" w:name="_Toc355264939"/>
      <w:bookmarkStart w:id="54" w:name="_Toc478573243"/>
      <w:r w:rsidRPr="00970FD4">
        <w:t>Proprietary or Confidential Information</w:t>
      </w:r>
      <w:bookmarkEnd w:id="52"/>
      <w:bookmarkEnd w:id="53"/>
      <w:bookmarkEnd w:id="54"/>
    </w:p>
    <w:p w14:paraId="34474F71" w14:textId="75A6766E" w:rsidR="005F0512" w:rsidRPr="00C633FC" w:rsidRDefault="005F0512" w:rsidP="00C633FC">
      <w:pPr>
        <w:pStyle w:val="Heading1para"/>
        <w:rPr>
          <w:szCs w:val="24"/>
        </w:rPr>
      </w:pPr>
      <w:r w:rsidRPr="00C633FC">
        <w:rPr>
          <w:szCs w:val="24"/>
        </w:rPr>
        <w:t xml:space="preserve">Any information contained in the </w:t>
      </w:r>
      <w:r w:rsidR="00DC1C32" w:rsidRPr="00C633FC">
        <w:rPr>
          <w:szCs w:val="24"/>
        </w:rPr>
        <w:t xml:space="preserve">Contractor’s </w:t>
      </w:r>
      <w:r w:rsidRPr="00C633FC">
        <w:rPr>
          <w:szCs w:val="24"/>
        </w:rPr>
        <w:t>Response</w:t>
      </w:r>
      <w:r w:rsidR="007A1D8A" w:rsidRPr="00C633FC">
        <w:rPr>
          <w:szCs w:val="24"/>
        </w:rPr>
        <w:t xml:space="preserve"> to a </w:t>
      </w:r>
      <w:r w:rsidR="00580AEA">
        <w:rPr>
          <w:szCs w:val="24"/>
        </w:rPr>
        <w:t>WaTech</w:t>
      </w:r>
      <w:r w:rsidR="007A1D8A" w:rsidRPr="00C633FC">
        <w:rPr>
          <w:szCs w:val="24"/>
        </w:rPr>
        <w:t xml:space="preserve"> Procurement Document</w:t>
      </w:r>
      <w:r w:rsidRPr="00C633FC">
        <w:rPr>
          <w:szCs w:val="24"/>
        </w:rPr>
        <w:t xml:space="preserve"> that is proprietary or confidential must be clearly </w:t>
      </w:r>
      <w:r w:rsidRPr="00C87979">
        <w:rPr>
          <w:szCs w:val="24"/>
        </w:rPr>
        <w:t>designated</w:t>
      </w:r>
      <w:r w:rsidR="00C87979">
        <w:rPr>
          <w:szCs w:val="24"/>
        </w:rPr>
        <w:t xml:space="preserve"> as such</w:t>
      </w:r>
      <w:r w:rsidRPr="00C633FC">
        <w:rPr>
          <w:szCs w:val="24"/>
        </w:rPr>
        <w:t xml:space="preserve">. Marking of the entire Response or entire sections of the Response as proprietary or confidential will not be accepted nor honored. </w:t>
      </w:r>
      <w:r w:rsidR="00580AEA">
        <w:rPr>
          <w:szCs w:val="24"/>
        </w:rPr>
        <w:t>WaTech</w:t>
      </w:r>
      <w:r w:rsidRPr="00C633FC">
        <w:rPr>
          <w:szCs w:val="24"/>
        </w:rPr>
        <w:t xml:space="preserve"> will not accept Responses </w:t>
      </w:r>
      <w:r w:rsidR="00C87979">
        <w:rPr>
          <w:szCs w:val="24"/>
        </w:rPr>
        <w:t>in which</w:t>
      </w:r>
      <w:r w:rsidR="00C87979" w:rsidRPr="00C633FC">
        <w:rPr>
          <w:szCs w:val="24"/>
        </w:rPr>
        <w:t xml:space="preserve"> </w:t>
      </w:r>
      <w:r w:rsidRPr="00C633FC">
        <w:rPr>
          <w:szCs w:val="24"/>
        </w:rPr>
        <w:t>pricing is marked proprietary or confidential, and the Response will be rejected.</w:t>
      </w:r>
    </w:p>
    <w:p w14:paraId="2EBF8362" w14:textId="11ABF527" w:rsidR="005F0512" w:rsidRPr="00C633FC" w:rsidRDefault="005F0512" w:rsidP="00C633FC">
      <w:pPr>
        <w:pStyle w:val="Heading1para"/>
        <w:rPr>
          <w:szCs w:val="24"/>
        </w:rPr>
      </w:pPr>
      <w:r w:rsidRPr="00C633FC">
        <w:rPr>
          <w:szCs w:val="24"/>
        </w:rPr>
        <w:t xml:space="preserve">To the extent consistent with chapter 42.56 RCW, the Public Disclosure Act, </w:t>
      </w:r>
      <w:r w:rsidR="00580AEA">
        <w:rPr>
          <w:szCs w:val="24"/>
        </w:rPr>
        <w:t>WaTech</w:t>
      </w:r>
      <w:r w:rsidRPr="00C633FC">
        <w:rPr>
          <w:szCs w:val="24"/>
        </w:rPr>
        <w:t xml:space="preserve"> shall maintain the confidentiality of </w:t>
      </w:r>
      <w:r w:rsidR="00DC1C32" w:rsidRPr="00C633FC">
        <w:rPr>
          <w:szCs w:val="24"/>
        </w:rPr>
        <w:t xml:space="preserve">the Contractor’s </w:t>
      </w:r>
      <w:r w:rsidRPr="00C633FC">
        <w:rPr>
          <w:szCs w:val="24"/>
        </w:rPr>
        <w:t xml:space="preserve">information marked confidential or proprietary. If a request is made to view </w:t>
      </w:r>
      <w:r w:rsidR="009B048D">
        <w:rPr>
          <w:szCs w:val="24"/>
        </w:rPr>
        <w:t>Contractor</w:t>
      </w:r>
      <w:r w:rsidRPr="00C633FC">
        <w:rPr>
          <w:szCs w:val="24"/>
        </w:rPr>
        <w:t xml:space="preserve">’s proprietary information, </w:t>
      </w:r>
      <w:r w:rsidR="00580AEA">
        <w:rPr>
          <w:szCs w:val="24"/>
        </w:rPr>
        <w:t>WaTech</w:t>
      </w:r>
      <w:r w:rsidRPr="00C633FC">
        <w:rPr>
          <w:szCs w:val="24"/>
        </w:rPr>
        <w:t xml:space="preserve"> will notify </w:t>
      </w:r>
      <w:r w:rsidR="00DC1C32" w:rsidRPr="00C633FC">
        <w:rPr>
          <w:szCs w:val="24"/>
        </w:rPr>
        <w:t xml:space="preserve">the Contractor </w:t>
      </w:r>
      <w:r w:rsidRPr="00C633FC">
        <w:rPr>
          <w:szCs w:val="24"/>
        </w:rPr>
        <w:t xml:space="preserve">of the request and of the date that the records will be released to the requester unless </w:t>
      </w:r>
      <w:r w:rsidR="00DC1C32" w:rsidRPr="00C633FC">
        <w:rPr>
          <w:szCs w:val="24"/>
        </w:rPr>
        <w:t xml:space="preserve">the Contractor </w:t>
      </w:r>
      <w:r w:rsidRPr="00C633FC">
        <w:rPr>
          <w:szCs w:val="24"/>
        </w:rPr>
        <w:t xml:space="preserve">obtains a court order enjoining that disclosure. If </w:t>
      </w:r>
      <w:r w:rsidR="00DC1C32" w:rsidRPr="00C633FC">
        <w:rPr>
          <w:szCs w:val="24"/>
        </w:rPr>
        <w:t xml:space="preserve">the Contractor </w:t>
      </w:r>
      <w:r w:rsidRPr="00C633FC">
        <w:rPr>
          <w:szCs w:val="24"/>
        </w:rPr>
        <w:t xml:space="preserve">fails to obtain the court order enjoining disclosure, </w:t>
      </w:r>
      <w:r w:rsidR="00580AEA">
        <w:rPr>
          <w:szCs w:val="24"/>
        </w:rPr>
        <w:t>WaTech</w:t>
      </w:r>
      <w:r w:rsidRPr="00C633FC">
        <w:rPr>
          <w:szCs w:val="24"/>
        </w:rPr>
        <w:t xml:space="preserve"> will release the requested information on the date specified.</w:t>
      </w:r>
    </w:p>
    <w:p w14:paraId="04201E92" w14:textId="649399F0" w:rsidR="005F0512" w:rsidRPr="00C633FC" w:rsidRDefault="005F0512" w:rsidP="00C633FC">
      <w:pPr>
        <w:pStyle w:val="Heading1para"/>
        <w:rPr>
          <w:szCs w:val="24"/>
        </w:rPr>
      </w:pPr>
      <w:r w:rsidRPr="00C633FC">
        <w:rPr>
          <w:szCs w:val="24"/>
        </w:rPr>
        <w:t xml:space="preserve">The State’s sole responsibility shall be limited to maintaining the above data in a secure area and to notify </w:t>
      </w:r>
      <w:r w:rsidR="00DC1C32" w:rsidRPr="00C633FC">
        <w:rPr>
          <w:szCs w:val="24"/>
        </w:rPr>
        <w:t xml:space="preserve">the Contractor </w:t>
      </w:r>
      <w:r w:rsidRPr="00C633FC">
        <w:rPr>
          <w:szCs w:val="24"/>
        </w:rPr>
        <w:t xml:space="preserve">of any request(s) for disclosure for so long as </w:t>
      </w:r>
      <w:r w:rsidR="00580AEA">
        <w:rPr>
          <w:szCs w:val="24"/>
        </w:rPr>
        <w:t>WaTech</w:t>
      </w:r>
      <w:r w:rsidRPr="00C633FC">
        <w:rPr>
          <w:szCs w:val="24"/>
        </w:rPr>
        <w:t xml:space="preserve"> retains </w:t>
      </w:r>
      <w:r w:rsidR="00DC1C32" w:rsidRPr="00C633FC">
        <w:rPr>
          <w:szCs w:val="24"/>
        </w:rPr>
        <w:t xml:space="preserve">the Contractor’s </w:t>
      </w:r>
      <w:r w:rsidRPr="00C633FC">
        <w:rPr>
          <w:szCs w:val="24"/>
        </w:rPr>
        <w:t xml:space="preserve">information in </w:t>
      </w:r>
      <w:r w:rsidR="00580AEA">
        <w:rPr>
          <w:szCs w:val="24"/>
        </w:rPr>
        <w:t>WaTech</w:t>
      </w:r>
      <w:r w:rsidRPr="00C633FC">
        <w:rPr>
          <w:szCs w:val="24"/>
        </w:rPr>
        <w:t xml:space="preserve"> records. Failure to so label such materials or failure to timely respond after notice of request for public disclosure has been given shall be deemed a waiver by </w:t>
      </w:r>
      <w:r w:rsidR="00DC1C32" w:rsidRPr="00C633FC">
        <w:rPr>
          <w:szCs w:val="24"/>
        </w:rPr>
        <w:t xml:space="preserve">the Contractor </w:t>
      </w:r>
      <w:r w:rsidRPr="00C633FC">
        <w:rPr>
          <w:szCs w:val="24"/>
        </w:rPr>
        <w:t>of any claim that such materials are exempt from disclosure.</w:t>
      </w:r>
    </w:p>
    <w:p w14:paraId="5F4183F4" w14:textId="77777777" w:rsidR="007A1D8A" w:rsidRDefault="007A1D8A" w:rsidP="007D71BA">
      <w:pPr>
        <w:pStyle w:val="Heading1para"/>
        <w:ind w:left="0"/>
      </w:pPr>
    </w:p>
    <w:p w14:paraId="6F701B54" w14:textId="77777777" w:rsidR="007A1D8A" w:rsidRDefault="007A1D8A" w:rsidP="007D71BA">
      <w:pPr>
        <w:pStyle w:val="Heading1para"/>
        <w:ind w:left="0"/>
      </w:pPr>
      <w:r>
        <w:t xml:space="preserve">The Effective Date of this Technical Addendum shall be the date of last signature below. </w:t>
      </w:r>
    </w:p>
    <w:tbl>
      <w:tblPr>
        <w:tblW w:w="9540" w:type="dxa"/>
        <w:tblInd w:w="18" w:type="dxa"/>
        <w:tblLayout w:type="fixed"/>
        <w:tblLook w:val="0000" w:firstRow="0" w:lastRow="0" w:firstColumn="0" w:lastColumn="0" w:noHBand="0" w:noVBand="0"/>
      </w:tblPr>
      <w:tblGrid>
        <w:gridCol w:w="4500"/>
        <w:gridCol w:w="450"/>
        <w:gridCol w:w="4590"/>
      </w:tblGrid>
      <w:tr w:rsidR="007A1D8A" w:rsidRPr="005A721C" w14:paraId="1ADA22E1" w14:textId="77777777" w:rsidTr="007035A3">
        <w:tc>
          <w:tcPr>
            <w:tcW w:w="4500" w:type="dxa"/>
          </w:tcPr>
          <w:p w14:paraId="248739CE" w14:textId="77777777" w:rsidR="007A1D8A" w:rsidRPr="005A721C" w:rsidRDefault="007A1D8A" w:rsidP="000A0206">
            <w:pPr>
              <w:spacing w:after="120"/>
            </w:pPr>
            <w:r w:rsidRPr="005A721C">
              <w:rPr>
                <w:b/>
              </w:rPr>
              <w:t>Approved</w:t>
            </w:r>
          </w:p>
        </w:tc>
        <w:tc>
          <w:tcPr>
            <w:tcW w:w="450" w:type="dxa"/>
          </w:tcPr>
          <w:p w14:paraId="72C150D3" w14:textId="77777777" w:rsidR="007A1D8A" w:rsidRPr="005A721C" w:rsidRDefault="007A1D8A" w:rsidP="000A0206">
            <w:pPr>
              <w:spacing w:after="120"/>
            </w:pPr>
          </w:p>
        </w:tc>
        <w:tc>
          <w:tcPr>
            <w:tcW w:w="4590" w:type="dxa"/>
          </w:tcPr>
          <w:p w14:paraId="7D46A94E" w14:textId="77777777" w:rsidR="007A1D8A" w:rsidRPr="005A721C" w:rsidRDefault="007A1D8A" w:rsidP="000A0206">
            <w:pPr>
              <w:spacing w:after="120"/>
            </w:pPr>
            <w:r w:rsidRPr="005A721C">
              <w:rPr>
                <w:b/>
              </w:rPr>
              <w:t>Approved</w:t>
            </w:r>
          </w:p>
        </w:tc>
      </w:tr>
      <w:tr w:rsidR="007A1D8A" w:rsidRPr="005A721C" w14:paraId="6C9A9A7A" w14:textId="77777777" w:rsidTr="007035A3">
        <w:tc>
          <w:tcPr>
            <w:tcW w:w="4500" w:type="dxa"/>
          </w:tcPr>
          <w:p w14:paraId="3D78C9DC" w14:textId="77777777" w:rsidR="007A1D8A" w:rsidRPr="005A721C" w:rsidRDefault="007A1D8A" w:rsidP="000A0206">
            <w:r w:rsidRPr="005A721C">
              <w:t>State of Washington</w:t>
            </w:r>
          </w:p>
          <w:p w14:paraId="5DE4D8A2" w14:textId="48683173" w:rsidR="007A1D8A" w:rsidRPr="005A721C" w:rsidRDefault="0006487B" w:rsidP="000A0206">
            <w:r>
              <w:t>Washington Technology Solutions</w:t>
            </w:r>
          </w:p>
        </w:tc>
        <w:tc>
          <w:tcPr>
            <w:tcW w:w="450" w:type="dxa"/>
          </w:tcPr>
          <w:p w14:paraId="2F57A548" w14:textId="77777777" w:rsidR="007A1D8A" w:rsidRPr="005A721C" w:rsidRDefault="007A1D8A" w:rsidP="000A0206"/>
        </w:tc>
        <w:tc>
          <w:tcPr>
            <w:tcW w:w="4590" w:type="dxa"/>
          </w:tcPr>
          <w:p w14:paraId="506C7A3F" w14:textId="065DF821" w:rsidR="007A1D8A" w:rsidRPr="007035A3" w:rsidRDefault="005812C5" w:rsidP="000A0206">
            <w:pPr>
              <w:pStyle w:val="Header"/>
              <w:tabs>
                <w:tab w:val="clear" w:pos="4320"/>
                <w:tab w:val="clear" w:pos="8640"/>
              </w:tabs>
              <w:rPr>
                <w:iCs/>
                <w:szCs w:val="22"/>
              </w:rPr>
            </w:pPr>
            <w:r>
              <w:rPr>
                <w:iCs/>
                <w:szCs w:val="22"/>
              </w:rPr>
              <w:t>Vendor</w:t>
            </w:r>
          </w:p>
        </w:tc>
      </w:tr>
      <w:tr w:rsidR="007A1D8A" w:rsidRPr="005A721C" w14:paraId="1D03F27C" w14:textId="77777777" w:rsidTr="007035A3">
        <w:trPr>
          <w:trHeight w:val="960"/>
        </w:trPr>
        <w:tc>
          <w:tcPr>
            <w:tcW w:w="4500" w:type="dxa"/>
          </w:tcPr>
          <w:p w14:paraId="02252120" w14:textId="77777777" w:rsidR="007A1D8A" w:rsidRPr="005A721C" w:rsidRDefault="007A1D8A" w:rsidP="000A0206"/>
        </w:tc>
        <w:tc>
          <w:tcPr>
            <w:tcW w:w="450" w:type="dxa"/>
          </w:tcPr>
          <w:p w14:paraId="65748431" w14:textId="77777777" w:rsidR="007A1D8A" w:rsidRPr="005A721C" w:rsidRDefault="007A1D8A" w:rsidP="000A0206"/>
        </w:tc>
        <w:tc>
          <w:tcPr>
            <w:tcW w:w="4590" w:type="dxa"/>
          </w:tcPr>
          <w:p w14:paraId="42003527" w14:textId="77777777" w:rsidR="007A1D8A" w:rsidRPr="005A721C" w:rsidRDefault="007A1D8A" w:rsidP="000A0206">
            <w:pPr>
              <w:pStyle w:val="Header"/>
              <w:tabs>
                <w:tab w:val="clear" w:pos="4320"/>
                <w:tab w:val="clear" w:pos="8640"/>
              </w:tabs>
            </w:pPr>
          </w:p>
        </w:tc>
      </w:tr>
      <w:tr w:rsidR="007A1D8A" w:rsidRPr="005A721C" w14:paraId="4A2D9DBF" w14:textId="77777777" w:rsidTr="007035A3">
        <w:tc>
          <w:tcPr>
            <w:tcW w:w="4500" w:type="dxa"/>
            <w:tcBorders>
              <w:top w:val="single" w:sz="12" w:space="0" w:color="auto"/>
            </w:tcBorders>
          </w:tcPr>
          <w:p w14:paraId="3B7A464E" w14:textId="77777777" w:rsidR="007A1D8A" w:rsidRPr="005A721C" w:rsidRDefault="007A1D8A" w:rsidP="000A0206">
            <w:pPr>
              <w:rPr>
                <w:i/>
                <w:iCs/>
                <w:sz w:val="28"/>
                <w:vertAlign w:val="superscript"/>
              </w:rPr>
            </w:pPr>
            <w:r w:rsidRPr="005A721C">
              <w:rPr>
                <w:i/>
                <w:iCs/>
                <w:sz w:val="28"/>
                <w:vertAlign w:val="superscript"/>
              </w:rPr>
              <w:t>Signature</w:t>
            </w:r>
          </w:p>
        </w:tc>
        <w:tc>
          <w:tcPr>
            <w:tcW w:w="450" w:type="dxa"/>
          </w:tcPr>
          <w:p w14:paraId="5CE7EE35" w14:textId="77777777" w:rsidR="007A1D8A" w:rsidRPr="005A721C" w:rsidRDefault="007A1D8A" w:rsidP="000A0206">
            <w:pPr>
              <w:rPr>
                <w:i/>
                <w:iCs/>
                <w:sz w:val="28"/>
                <w:vertAlign w:val="superscript"/>
              </w:rPr>
            </w:pPr>
          </w:p>
        </w:tc>
        <w:tc>
          <w:tcPr>
            <w:tcW w:w="4590" w:type="dxa"/>
            <w:tcBorders>
              <w:top w:val="single" w:sz="12" w:space="0" w:color="auto"/>
            </w:tcBorders>
          </w:tcPr>
          <w:p w14:paraId="48AA5938" w14:textId="77777777" w:rsidR="007A1D8A" w:rsidRPr="005A721C" w:rsidRDefault="007A1D8A" w:rsidP="000A0206">
            <w:pPr>
              <w:rPr>
                <w:i/>
                <w:iCs/>
                <w:sz w:val="28"/>
                <w:vertAlign w:val="superscript"/>
              </w:rPr>
            </w:pPr>
            <w:r w:rsidRPr="005A721C">
              <w:rPr>
                <w:i/>
                <w:iCs/>
                <w:sz w:val="28"/>
                <w:vertAlign w:val="superscript"/>
              </w:rPr>
              <w:t>Signature</w:t>
            </w:r>
          </w:p>
        </w:tc>
      </w:tr>
      <w:tr w:rsidR="007A1D8A" w:rsidRPr="005A721C" w14:paraId="5AE89553" w14:textId="77777777" w:rsidTr="007035A3">
        <w:trPr>
          <w:trHeight w:val="480"/>
        </w:trPr>
        <w:tc>
          <w:tcPr>
            <w:tcW w:w="4500" w:type="dxa"/>
            <w:tcBorders>
              <w:bottom w:val="single" w:sz="12" w:space="0" w:color="auto"/>
            </w:tcBorders>
            <w:vAlign w:val="bottom"/>
          </w:tcPr>
          <w:p w14:paraId="53099183" w14:textId="77777777" w:rsidR="007A1D8A" w:rsidRPr="005A721C" w:rsidRDefault="007A1D8A" w:rsidP="000A0206">
            <w:pPr>
              <w:pStyle w:val="Normal-Left"/>
              <w:spacing w:before="240" w:after="0"/>
            </w:pPr>
          </w:p>
        </w:tc>
        <w:tc>
          <w:tcPr>
            <w:tcW w:w="450" w:type="dxa"/>
            <w:vAlign w:val="bottom"/>
          </w:tcPr>
          <w:p w14:paraId="3120225C" w14:textId="77777777" w:rsidR="007A1D8A" w:rsidRPr="005A721C" w:rsidRDefault="007A1D8A" w:rsidP="000A0206"/>
        </w:tc>
        <w:tc>
          <w:tcPr>
            <w:tcW w:w="4590" w:type="dxa"/>
            <w:tcBorders>
              <w:bottom w:val="single" w:sz="12" w:space="0" w:color="auto"/>
            </w:tcBorders>
            <w:vAlign w:val="bottom"/>
          </w:tcPr>
          <w:p w14:paraId="38D3001C" w14:textId="77777777" w:rsidR="007A1D8A" w:rsidRPr="005A721C" w:rsidRDefault="007A1D8A" w:rsidP="000A0206"/>
          <w:p w14:paraId="11B8001A" w14:textId="77777777" w:rsidR="007A1D8A" w:rsidRPr="005A721C" w:rsidRDefault="007A1D8A" w:rsidP="000A0206"/>
        </w:tc>
      </w:tr>
      <w:tr w:rsidR="007A1D8A" w:rsidRPr="005A721C" w14:paraId="6317B9A8" w14:textId="77777777" w:rsidTr="007035A3">
        <w:tc>
          <w:tcPr>
            <w:tcW w:w="4500" w:type="dxa"/>
            <w:tcBorders>
              <w:top w:val="single" w:sz="12" w:space="0" w:color="auto"/>
            </w:tcBorders>
          </w:tcPr>
          <w:p w14:paraId="27B56D9E" w14:textId="77777777" w:rsidR="007A1D8A" w:rsidRPr="005A721C" w:rsidRDefault="007A1D8A" w:rsidP="000A0206">
            <w:pPr>
              <w:rPr>
                <w:i/>
                <w:iCs/>
                <w:sz w:val="28"/>
                <w:vertAlign w:val="superscript"/>
              </w:rPr>
            </w:pPr>
            <w:r w:rsidRPr="005A721C">
              <w:rPr>
                <w:i/>
                <w:iCs/>
                <w:sz w:val="28"/>
                <w:vertAlign w:val="superscript"/>
              </w:rPr>
              <w:t>Print or Type Name                                           Date</w:t>
            </w:r>
          </w:p>
        </w:tc>
        <w:tc>
          <w:tcPr>
            <w:tcW w:w="450" w:type="dxa"/>
          </w:tcPr>
          <w:p w14:paraId="763AFF6A" w14:textId="77777777" w:rsidR="007A1D8A" w:rsidRPr="005A721C" w:rsidRDefault="007A1D8A" w:rsidP="000A0206">
            <w:pPr>
              <w:rPr>
                <w:i/>
                <w:iCs/>
                <w:sz w:val="28"/>
                <w:vertAlign w:val="superscript"/>
              </w:rPr>
            </w:pPr>
          </w:p>
        </w:tc>
        <w:tc>
          <w:tcPr>
            <w:tcW w:w="4590" w:type="dxa"/>
            <w:tcBorders>
              <w:top w:val="single" w:sz="12" w:space="0" w:color="auto"/>
            </w:tcBorders>
          </w:tcPr>
          <w:p w14:paraId="50658E7A" w14:textId="77777777" w:rsidR="007A1D8A" w:rsidRPr="005A721C" w:rsidRDefault="007A1D8A" w:rsidP="000A0206">
            <w:pPr>
              <w:rPr>
                <w:i/>
                <w:iCs/>
                <w:sz w:val="28"/>
                <w:vertAlign w:val="superscript"/>
              </w:rPr>
            </w:pPr>
            <w:r w:rsidRPr="005A721C">
              <w:rPr>
                <w:i/>
                <w:iCs/>
                <w:sz w:val="28"/>
                <w:vertAlign w:val="superscript"/>
              </w:rPr>
              <w:t>Print or Type Name                                                Date</w:t>
            </w:r>
          </w:p>
        </w:tc>
      </w:tr>
      <w:tr w:rsidR="007A1D8A" w:rsidRPr="005A721C" w14:paraId="07FAFA8E" w14:textId="77777777" w:rsidTr="007035A3">
        <w:trPr>
          <w:trHeight w:val="720"/>
        </w:trPr>
        <w:tc>
          <w:tcPr>
            <w:tcW w:w="4500" w:type="dxa"/>
            <w:tcBorders>
              <w:bottom w:val="single" w:sz="12" w:space="0" w:color="auto"/>
            </w:tcBorders>
            <w:vAlign w:val="bottom"/>
          </w:tcPr>
          <w:p w14:paraId="203A4BFB" w14:textId="77777777" w:rsidR="007A1D8A" w:rsidRPr="005A721C" w:rsidRDefault="007A1D8A" w:rsidP="000A0206">
            <w:pPr>
              <w:spacing w:before="240"/>
            </w:pPr>
          </w:p>
        </w:tc>
        <w:tc>
          <w:tcPr>
            <w:tcW w:w="450" w:type="dxa"/>
            <w:vAlign w:val="bottom"/>
          </w:tcPr>
          <w:p w14:paraId="7781AFE0" w14:textId="77777777" w:rsidR="007A1D8A" w:rsidRPr="005A721C" w:rsidRDefault="007A1D8A" w:rsidP="000A0206">
            <w:pPr>
              <w:rPr>
                <w:sz w:val="28"/>
                <w:vertAlign w:val="superscript"/>
              </w:rPr>
            </w:pPr>
          </w:p>
        </w:tc>
        <w:tc>
          <w:tcPr>
            <w:tcW w:w="4590" w:type="dxa"/>
            <w:tcBorders>
              <w:bottom w:val="single" w:sz="12" w:space="0" w:color="auto"/>
            </w:tcBorders>
            <w:vAlign w:val="bottom"/>
          </w:tcPr>
          <w:p w14:paraId="45452075" w14:textId="77777777" w:rsidR="007A1D8A" w:rsidRPr="005A721C" w:rsidRDefault="007A1D8A" w:rsidP="000A0206">
            <w:pPr>
              <w:rPr>
                <w:iCs/>
              </w:rPr>
            </w:pPr>
          </w:p>
        </w:tc>
      </w:tr>
      <w:tr w:rsidR="007A1D8A" w:rsidRPr="005A721C" w14:paraId="27DB222B" w14:textId="77777777" w:rsidTr="007035A3">
        <w:tc>
          <w:tcPr>
            <w:tcW w:w="4500" w:type="dxa"/>
            <w:tcBorders>
              <w:top w:val="single" w:sz="12" w:space="0" w:color="auto"/>
            </w:tcBorders>
          </w:tcPr>
          <w:p w14:paraId="426AC917" w14:textId="77777777" w:rsidR="007A1D8A" w:rsidRPr="005A721C" w:rsidRDefault="007A1D8A" w:rsidP="000A0206">
            <w:pPr>
              <w:rPr>
                <w:i/>
                <w:iCs/>
                <w:sz w:val="28"/>
                <w:vertAlign w:val="superscript"/>
              </w:rPr>
            </w:pPr>
            <w:r w:rsidRPr="005A721C">
              <w:rPr>
                <w:i/>
                <w:iCs/>
                <w:sz w:val="28"/>
                <w:vertAlign w:val="superscript"/>
              </w:rPr>
              <w:t>Title</w:t>
            </w:r>
          </w:p>
        </w:tc>
        <w:tc>
          <w:tcPr>
            <w:tcW w:w="450" w:type="dxa"/>
          </w:tcPr>
          <w:p w14:paraId="15B15757" w14:textId="77777777" w:rsidR="007A1D8A" w:rsidRPr="005A721C" w:rsidRDefault="007A1D8A" w:rsidP="000A0206">
            <w:pPr>
              <w:rPr>
                <w:i/>
                <w:iCs/>
                <w:sz w:val="28"/>
                <w:vertAlign w:val="superscript"/>
              </w:rPr>
            </w:pPr>
          </w:p>
        </w:tc>
        <w:tc>
          <w:tcPr>
            <w:tcW w:w="4590" w:type="dxa"/>
            <w:tcBorders>
              <w:top w:val="single" w:sz="12" w:space="0" w:color="auto"/>
            </w:tcBorders>
          </w:tcPr>
          <w:p w14:paraId="4F70723B" w14:textId="1F77D0DE" w:rsidR="007A1D8A" w:rsidRPr="005A721C" w:rsidRDefault="007A1D8A" w:rsidP="00743AC4">
            <w:pPr>
              <w:tabs>
                <w:tab w:val="right" w:pos="4374"/>
              </w:tabs>
              <w:rPr>
                <w:i/>
                <w:iCs/>
                <w:sz w:val="28"/>
                <w:vertAlign w:val="superscript"/>
              </w:rPr>
            </w:pPr>
            <w:r w:rsidRPr="005A721C">
              <w:rPr>
                <w:i/>
                <w:iCs/>
                <w:sz w:val="28"/>
                <w:vertAlign w:val="superscript"/>
              </w:rPr>
              <w:t xml:space="preserve">Title </w:t>
            </w:r>
            <w:r w:rsidR="00743AC4">
              <w:rPr>
                <w:i/>
                <w:iCs/>
                <w:sz w:val="28"/>
                <w:vertAlign w:val="superscript"/>
              </w:rPr>
              <w:tab/>
            </w:r>
          </w:p>
        </w:tc>
      </w:tr>
    </w:tbl>
    <w:p w14:paraId="57EFA41D" w14:textId="77777777" w:rsidR="00644873" w:rsidRPr="005A721C" w:rsidRDefault="00C945E0" w:rsidP="00F24C72">
      <w:pPr>
        <w:rPr>
          <w:b/>
          <w:i/>
          <w:sz w:val="32"/>
        </w:rPr>
      </w:pPr>
      <w:r w:rsidRPr="00743AC4">
        <w:rPr>
          <w:sz w:val="36"/>
          <w:szCs w:val="36"/>
        </w:rPr>
        <w:br w:type="page"/>
      </w:r>
      <w:r w:rsidR="00A35573" w:rsidRPr="00FD1EFF">
        <w:rPr>
          <w:b/>
          <w:i/>
          <w:sz w:val="32"/>
        </w:rPr>
        <w:lastRenderedPageBreak/>
        <w:t>Fixed Wireless</w:t>
      </w:r>
      <w:r w:rsidR="009B58BC">
        <w:rPr>
          <w:b/>
          <w:i/>
          <w:sz w:val="32"/>
        </w:rPr>
        <w:t xml:space="preserve"> </w:t>
      </w:r>
      <w:r w:rsidR="00644873" w:rsidRPr="005A721C">
        <w:rPr>
          <w:b/>
          <w:i/>
          <w:sz w:val="32"/>
        </w:rPr>
        <w:t xml:space="preserve">Ethernet </w:t>
      </w:r>
      <w:r w:rsidR="009B58BC">
        <w:rPr>
          <w:b/>
          <w:i/>
          <w:sz w:val="32"/>
        </w:rPr>
        <w:t xml:space="preserve">Addendum </w:t>
      </w:r>
      <w:r w:rsidR="00644873" w:rsidRPr="005A721C">
        <w:rPr>
          <w:b/>
          <w:i/>
          <w:sz w:val="32"/>
        </w:rPr>
        <w:t>Statement of Work Template</w:t>
      </w:r>
    </w:p>
    <w:p w14:paraId="3CE2469F" w14:textId="77777777" w:rsidR="00644873" w:rsidRPr="005A721C" w:rsidRDefault="00644873" w:rsidP="00644873">
      <w:pPr>
        <w:rPr>
          <w:b/>
        </w:rPr>
      </w:pPr>
    </w:p>
    <w:p w14:paraId="4FBC22CB" w14:textId="77777777" w:rsidR="00644873" w:rsidRPr="005A721C" w:rsidRDefault="00644873" w:rsidP="00644873">
      <w:pPr>
        <w:rPr>
          <w:b/>
        </w:rPr>
      </w:pPr>
    </w:p>
    <w:p w14:paraId="7F8FA833" w14:textId="77777777" w:rsidR="00644873" w:rsidRPr="005A721C" w:rsidRDefault="00644873" w:rsidP="00644873">
      <w:pPr>
        <w:rPr>
          <w:b/>
        </w:rPr>
      </w:pPr>
    </w:p>
    <w:p w14:paraId="4534A04B" w14:textId="6E4DF350" w:rsidR="00644873" w:rsidRPr="005A721C" w:rsidRDefault="00E74C6A" w:rsidP="00644873">
      <w:pPr>
        <w:rPr>
          <w:szCs w:val="22"/>
        </w:rPr>
      </w:pPr>
      <w:r w:rsidRPr="005A721C">
        <w:rPr>
          <w:szCs w:val="22"/>
        </w:rPr>
        <w:t xml:space="preserve">This Statement of Work </w:t>
      </w:r>
      <w:r w:rsidR="000D31C1">
        <w:rPr>
          <w:szCs w:val="22"/>
        </w:rPr>
        <w:t>(SOW) 02-2</w:t>
      </w:r>
      <w:r w:rsidR="00580AEA">
        <w:rPr>
          <w:szCs w:val="22"/>
        </w:rPr>
        <w:t>5</w:t>
      </w:r>
      <w:r w:rsidR="000D31C1">
        <w:rPr>
          <w:szCs w:val="22"/>
        </w:rPr>
        <w:t>-XXX</w:t>
      </w:r>
      <w:r w:rsidRPr="005A721C">
        <w:rPr>
          <w:szCs w:val="22"/>
        </w:rPr>
        <w:t xml:space="preserve"> is made and entered by and between the State of Washington</w:t>
      </w:r>
      <w:r w:rsidR="006329AE">
        <w:rPr>
          <w:szCs w:val="22"/>
        </w:rPr>
        <w:t xml:space="preserve">, Washington Technology </w:t>
      </w:r>
      <w:proofErr w:type="gramStart"/>
      <w:r w:rsidR="006329AE">
        <w:rPr>
          <w:szCs w:val="22"/>
        </w:rPr>
        <w:t xml:space="preserve">Solutions </w:t>
      </w:r>
      <w:r w:rsidRPr="005A721C">
        <w:rPr>
          <w:szCs w:val="22"/>
        </w:rPr>
        <w:t xml:space="preserve"> (</w:t>
      </w:r>
      <w:proofErr w:type="gramEnd"/>
      <w:r w:rsidRPr="005A721C">
        <w:rPr>
          <w:szCs w:val="22"/>
        </w:rPr>
        <w:t>“</w:t>
      </w:r>
      <w:r w:rsidR="00580AEA">
        <w:rPr>
          <w:szCs w:val="22"/>
        </w:rPr>
        <w:t>WaTech</w:t>
      </w:r>
      <w:r w:rsidRPr="005A721C">
        <w:rPr>
          <w:szCs w:val="22"/>
        </w:rPr>
        <w:t>” or “</w:t>
      </w:r>
      <w:r w:rsidR="00580AEA">
        <w:rPr>
          <w:szCs w:val="22"/>
        </w:rPr>
        <w:t>WaTech</w:t>
      </w:r>
      <w:r w:rsidRPr="005A721C">
        <w:rPr>
          <w:szCs w:val="22"/>
        </w:rPr>
        <w:t xml:space="preserve">”), and </w:t>
      </w:r>
      <w:proofErr w:type="spellStart"/>
      <w:r w:rsidRPr="005A721C">
        <w:rPr>
          <w:i/>
          <w:szCs w:val="22"/>
        </w:rPr>
        <w:t>xxxxxxxxxx</w:t>
      </w:r>
      <w:proofErr w:type="spellEnd"/>
      <w:r w:rsidRPr="005A721C">
        <w:rPr>
          <w:i/>
          <w:szCs w:val="22"/>
        </w:rPr>
        <w:t xml:space="preserve"> </w:t>
      </w:r>
      <w:proofErr w:type="spellStart"/>
      <w:r w:rsidRPr="005A721C">
        <w:rPr>
          <w:i/>
          <w:szCs w:val="22"/>
        </w:rPr>
        <w:t>xxxxxxxx</w:t>
      </w:r>
      <w:proofErr w:type="spellEnd"/>
      <w:r w:rsidRPr="005A721C">
        <w:rPr>
          <w:szCs w:val="22"/>
        </w:rPr>
        <w:t>(“</w:t>
      </w:r>
      <w:r w:rsidR="00846B87">
        <w:rPr>
          <w:szCs w:val="22"/>
        </w:rPr>
        <w:t>Contractor</w:t>
      </w:r>
      <w:r w:rsidRPr="005A721C">
        <w:rPr>
          <w:szCs w:val="22"/>
        </w:rPr>
        <w:t>”),</w:t>
      </w:r>
      <w:r w:rsidR="00EF4AAD">
        <w:rPr>
          <w:szCs w:val="22"/>
        </w:rPr>
        <w:t xml:space="preserve"> collectively referred to as “Parties”</w:t>
      </w:r>
      <w:r w:rsidRPr="005A721C">
        <w:rPr>
          <w:szCs w:val="22"/>
        </w:rPr>
        <w:t xml:space="preserve"> pursuant to Section </w:t>
      </w:r>
      <w:proofErr w:type="spellStart"/>
      <w:r w:rsidRPr="005A721C">
        <w:rPr>
          <w:szCs w:val="22"/>
        </w:rPr>
        <w:t>xxxxxxx</w:t>
      </w:r>
      <w:proofErr w:type="spellEnd"/>
      <w:r w:rsidRPr="005A721C">
        <w:rPr>
          <w:szCs w:val="22"/>
        </w:rPr>
        <w:t xml:space="preserve"> of that certain contract No. </w:t>
      </w:r>
      <w:proofErr w:type="spellStart"/>
      <w:r w:rsidRPr="005A721C">
        <w:rPr>
          <w:szCs w:val="22"/>
        </w:rPr>
        <w:t>xxxxxxxxxxxx</w:t>
      </w:r>
      <w:proofErr w:type="spellEnd"/>
      <w:r w:rsidRPr="005A721C">
        <w:rPr>
          <w:szCs w:val="22"/>
        </w:rPr>
        <w:t xml:space="preserve"> for Ethernet Services.</w:t>
      </w:r>
    </w:p>
    <w:p w14:paraId="0EF62927" w14:textId="77777777" w:rsidR="00644873" w:rsidRPr="005A721C" w:rsidRDefault="00644873" w:rsidP="00644873"/>
    <w:p w14:paraId="149570B9" w14:textId="77777777" w:rsidR="00644873" w:rsidRPr="005A721C" w:rsidRDefault="00644873" w:rsidP="00644873">
      <w:pPr>
        <w:pStyle w:val="BodyText"/>
        <w:jc w:val="center"/>
        <w:rPr>
          <w:b/>
          <w:sz w:val="24"/>
        </w:rPr>
      </w:pPr>
      <w:r w:rsidRPr="005A721C">
        <w:rPr>
          <w:b/>
          <w:sz w:val="24"/>
          <w:u w:val="single"/>
        </w:rPr>
        <w:t>Recitals</w:t>
      </w:r>
    </w:p>
    <w:p w14:paraId="44121B7C" w14:textId="628D0296" w:rsidR="00644873" w:rsidRPr="005A721C" w:rsidRDefault="00644873" w:rsidP="00644873">
      <w:pPr>
        <w:pStyle w:val="BodyText"/>
        <w:rPr>
          <w:szCs w:val="22"/>
        </w:rPr>
      </w:pPr>
      <w:r w:rsidRPr="005A721C">
        <w:rPr>
          <w:szCs w:val="22"/>
        </w:rPr>
        <w:t xml:space="preserve">NOW THEREFORE, for valuable consideration, the receipt and sufficiency of which is hereby acknowledged by the </w:t>
      </w:r>
      <w:r w:rsidR="008E7F92">
        <w:rPr>
          <w:szCs w:val="22"/>
        </w:rPr>
        <w:t>P</w:t>
      </w:r>
      <w:r w:rsidR="008E7F92" w:rsidRPr="005A721C">
        <w:rPr>
          <w:szCs w:val="22"/>
        </w:rPr>
        <w:t>arties</w:t>
      </w:r>
      <w:r w:rsidRPr="005A721C">
        <w:rPr>
          <w:szCs w:val="22"/>
        </w:rPr>
        <w:t xml:space="preserve">, the </w:t>
      </w:r>
      <w:r w:rsidR="008E7F92">
        <w:rPr>
          <w:szCs w:val="22"/>
        </w:rPr>
        <w:t>P</w:t>
      </w:r>
      <w:r w:rsidR="008E7F92" w:rsidRPr="005A721C">
        <w:rPr>
          <w:szCs w:val="22"/>
        </w:rPr>
        <w:t xml:space="preserve">arties </w:t>
      </w:r>
      <w:r w:rsidRPr="005A721C">
        <w:rPr>
          <w:szCs w:val="22"/>
        </w:rPr>
        <w:t>hereby agree as follows</w:t>
      </w:r>
      <w:r w:rsidRPr="00C87979">
        <w:rPr>
          <w:szCs w:val="22"/>
        </w:rPr>
        <w:t>.</w:t>
      </w:r>
      <w:r w:rsidRPr="005A721C">
        <w:rPr>
          <w:szCs w:val="22"/>
        </w:rPr>
        <w:t xml:space="preserve">  Unless otherwise defined, capitalized terms in this Amendment have the meanings ascribed to them in the Contract.</w:t>
      </w:r>
      <w:r w:rsidRPr="005A721C">
        <w:t xml:space="preserve"> </w:t>
      </w:r>
      <w:r w:rsidRPr="005A721C">
        <w:rPr>
          <w:szCs w:val="22"/>
        </w:rPr>
        <w:t xml:space="preserve">The terms and conditions of the </w:t>
      </w:r>
      <w:r w:rsidR="00844C58">
        <w:rPr>
          <w:szCs w:val="22"/>
        </w:rPr>
        <w:t>Network</w:t>
      </w:r>
      <w:r w:rsidRPr="005A721C">
        <w:rPr>
          <w:szCs w:val="22"/>
        </w:rPr>
        <w:t xml:space="preserve"> Services </w:t>
      </w:r>
      <w:proofErr w:type="gramStart"/>
      <w:r w:rsidRPr="005A721C">
        <w:rPr>
          <w:szCs w:val="22"/>
        </w:rPr>
        <w:t>Agreement</w:t>
      </w:r>
      <w:r w:rsidR="00497B07">
        <w:rPr>
          <w:szCs w:val="22"/>
        </w:rPr>
        <w:t>,</w:t>
      </w:r>
      <w:proofErr w:type="gramEnd"/>
      <w:r w:rsidR="00497B07">
        <w:rPr>
          <w:szCs w:val="22"/>
        </w:rPr>
        <w:t xml:space="preserve"> and Ethernet Addendum</w:t>
      </w:r>
      <w:r w:rsidR="00497B07" w:rsidRPr="005A721C">
        <w:rPr>
          <w:szCs w:val="22"/>
        </w:rPr>
        <w:t xml:space="preserve"> </w:t>
      </w:r>
      <w:r w:rsidRPr="005A721C">
        <w:rPr>
          <w:szCs w:val="22"/>
        </w:rPr>
        <w:t>are hereby restated and incorporated by reference in their entirety.</w:t>
      </w:r>
    </w:p>
    <w:p w14:paraId="05B53952" w14:textId="77777777" w:rsidR="00644873" w:rsidRPr="005A721C" w:rsidRDefault="00644873" w:rsidP="00644873"/>
    <w:p w14:paraId="1464A707" w14:textId="77777777" w:rsidR="00644873" w:rsidRPr="005A721C" w:rsidRDefault="00644873" w:rsidP="007F4159">
      <w:pPr>
        <w:numPr>
          <w:ilvl w:val="0"/>
          <w:numId w:val="3"/>
        </w:numPr>
        <w:spacing w:after="144"/>
        <w:rPr>
          <w:b/>
          <w:spacing w:val="-2"/>
        </w:rPr>
      </w:pPr>
      <w:r w:rsidRPr="005A721C">
        <w:rPr>
          <w:b/>
          <w:spacing w:val="-2"/>
        </w:rPr>
        <w:t>Term:</w:t>
      </w:r>
    </w:p>
    <w:p w14:paraId="74687FC5" w14:textId="5BB18D40" w:rsidR="00644873" w:rsidRPr="005A721C" w:rsidRDefault="00644873" w:rsidP="00873EB1">
      <w:pPr>
        <w:pStyle w:val="BlockText"/>
        <w:ind w:right="0"/>
        <w:rPr>
          <w:i w:val="0"/>
          <w:color w:val="auto"/>
          <w:sz w:val="22"/>
          <w:szCs w:val="22"/>
        </w:rPr>
      </w:pPr>
      <w:r w:rsidRPr="005A721C">
        <w:rPr>
          <w:i w:val="0"/>
          <w:color w:val="auto"/>
          <w:sz w:val="22"/>
          <w:szCs w:val="22"/>
        </w:rPr>
        <w:t xml:space="preserve">The Service Term shall be </w:t>
      </w:r>
      <w:proofErr w:type="gramStart"/>
      <w:r w:rsidRPr="005A721C">
        <w:rPr>
          <w:i w:val="0"/>
          <w:color w:val="auto"/>
          <w:sz w:val="22"/>
          <w:szCs w:val="22"/>
        </w:rPr>
        <w:t>seventy two</w:t>
      </w:r>
      <w:proofErr w:type="gramEnd"/>
      <w:r w:rsidRPr="005A721C">
        <w:rPr>
          <w:i w:val="0"/>
          <w:color w:val="auto"/>
          <w:sz w:val="22"/>
          <w:szCs w:val="22"/>
        </w:rPr>
        <w:t xml:space="preserve"> (72) months</w:t>
      </w:r>
      <w:r w:rsidR="0023402B">
        <w:rPr>
          <w:i w:val="0"/>
          <w:color w:val="auto"/>
          <w:sz w:val="22"/>
          <w:szCs w:val="22"/>
        </w:rPr>
        <w:t>, commencing upon the date of the Service Acceptance</w:t>
      </w:r>
      <w:r w:rsidRPr="005A721C">
        <w:rPr>
          <w:i w:val="0"/>
          <w:color w:val="auto"/>
          <w:sz w:val="22"/>
          <w:szCs w:val="22"/>
        </w:rPr>
        <w:t>.</w:t>
      </w:r>
      <w:r w:rsidRPr="00873EB1">
        <w:rPr>
          <w:i w:val="0"/>
          <w:color w:val="auto"/>
          <w:sz w:val="22"/>
          <w:szCs w:val="22"/>
        </w:rPr>
        <w:t xml:space="preserve"> </w:t>
      </w:r>
      <w:r w:rsidRPr="00294A2E">
        <w:rPr>
          <w:i w:val="0"/>
          <w:sz w:val="22"/>
          <w:szCs w:val="22"/>
        </w:rPr>
        <w:t>(</w:t>
      </w:r>
      <w:proofErr w:type="gramStart"/>
      <w:r w:rsidRPr="00294A2E">
        <w:rPr>
          <w:i w:val="0"/>
          <w:sz w:val="22"/>
          <w:szCs w:val="22"/>
        </w:rPr>
        <w:t>delete</w:t>
      </w:r>
      <w:proofErr w:type="gramEnd"/>
      <w:r w:rsidRPr="00294A2E">
        <w:rPr>
          <w:i w:val="0"/>
          <w:sz w:val="22"/>
          <w:szCs w:val="22"/>
        </w:rPr>
        <w:t xml:space="preserve"> and replace with the shorter term if stated on the </w:t>
      </w:r>
      <w:r w:rsidR="00580AEA">
        <w:rPr>
          <w:i w:val="0"/>
          <w:sz w:val="22"/>
          <w:szCs w:val="22"/>
        </w:rPr>
        <w:t>WaTech</w:t>
      </w:r>
      <w:r w:rsidR="00D52E72" w:rsidRPr="00294A2E">
        <w:rPr>
          <w:i w:val="0"/>
          <w:sz w:val="22"/>
          <w:szCs w:val="22"/>
        </w:rPr>
        <w:t xml:space="preserve"> Procurement Document</w:t>
      </w:r>
      <w:r w:rsidRPr="00294A2E">
        <w:rPr>
          <w:i w:val="0"/>
          <w:sz w:val="22"/>
          <w:szCs w:val="22"/>
        </w:rPr>
        <w:t xml:space="preserve"> document.)</w:t>
      </w:r>
    </w:p>
    <w:p w14:paraId="67FAACAA" w14:textId="77777777" w:rsidR="00644873" w:rsidRPr="005A721C" w:rsidRDefault="00644873" w:rsidP="00873EB1">
      <w:pPr>
        <w:pStyle w:val="BlockText"/>
        <w:ind w:right="0"/>
        <w:rPr>
          <w:i w:val="0"/>
          <w:color w:val="auto"/>
          <w:sz w:val="22"/>
          <w:szCs w:val="22"/>
        </w:rPr>
      </w:pPr>
    </w:p>
    <w:p w14:paraId="16BED897" w14:textId="46F097EE" w:rsidR="00644873" w:rsidRPr="005A721C" w:rsidRDefault="00644873" w:rsidP="00873EB1">
      <w:pPr>
        <w:pStyle w:val="BlockText"/>
        <w:ind w:right="0"/>
        <w:rPr>
          <w:i w:val="0"/>
          <w:color w:val="auto"/>
          <w:sz w:val="22"/>
          <w:szCs w:val="22"/>
        </w:rPr>
      </w:pPr>
      <w:r w:rsidRPr="005A721C">
        <w:rPr>
          <w:i w:val="0"/>
          <w:color w:val="auto"/>
          <w:sz w:val="22"/>
          <w:szCs w:val="22"/>
        </w:rPr>
        <w:t xml:space="preserve">For any </w:t>
      </w:r>
      <w:proofErr w:type="gramStart"/>
      <w:r w:rsidRPr="005A721C">
        <w:rPr>
          <w:i w:val="0"/>
          <w:color w:val="auto"/>
          <w:sz w:val="22"/>
          <w:szCs w:val="22"/>
        </w:rPr>
        <w:t>period</w:t>
      </w:r>
      <w:proofErr w:type="gramEnd"/>
      <w:r w:rsidRPr="005A721C">
        <w:rPr>
          <w:i w:val="0"/>
          <w:color w:val="auto"/>
          <w:sz w:val="22"/>
          <w:szCs w:val="22"/>
        </w:rPr>
        <w:t xml:space="preserve"> shorter than </w:t>
      </w:r>
      <w:r w:rsidR="00B67979" w:rsidRPr="005A721C">
        <w:rPr>
          <w:i w:val="0"/>
          <w:color w:val="auto"/>
          <w:sz w:val="22"/>
          <w:szCs w:val="22"/>
        </w:rPr>
        <w:t>twenty four (</w:t>
      </w:r>
      <w:r w:rsidRPr="005A721C">
        <w:rPr>
          <w:i w:val="0"/>
          <w:color w:val="auto"/>
          <w:sz w:val="22"/>
          <w:szCs w:val="22"/>
        </w:rPr>
        <w:t>24</w:t>
      </w:r>
      <w:r w:rsidR="00B67979" w:rsidRPr="005A721C">
        <w:rPr>
          <w:i w:val="0"/>
          <w:color w:val="auto"/>
          <w:sz w:val="22"/>
          <w:szCs w:val="22"/>
        </w:rPr>
        <w:t>)</w:t>
      </w:r>
      <w:r w:rsidRPr="005A721C">
        <w:rPr>
          <w:i w:val="0"/>
          <w:color w:val="auto"/>
          <w:sz w:val="22"/>
          <w:szCs w:val="22"/>
        </w:rPr>
        <w:t xml:space="preserve"> months, </w:t>
      </w:r>
      <w:r w:rsidR="00580AEA">
        <w:rPr>
          <w:i w:val="0"/>
          <w:color w:val="auto"/>
          <w:sz w:val="22"/>
          <w:szCs w:val="22"/>
        </w:rPr>
        <w:t>WaTech</w:t>
      </w:r>
      <w:r w:rsidRPr="005A721C">
        <w:rPr>
          <w:i w:val="0"/>
          <w:color w:val="auto"/>
          <w:sz w:val="22"/>
          <w:szCs w:val="22"/>
        </w:rPr>
        <w:t xml:space="preserve"> will specify a superseding period in the </w:t>
      </w:r>
      <w:r w:rsidR="00580AEA">
        <w:rPr>
          <w:i w:val="0"/>
          <w:color w:val="auto"/>
          <w:sz w:val="22"/>
          <w:szCs w:val="22"/>
        </w:rPr>
        <w:t>WaTech</w:t>
      </w:r>
      <w:r w:rsidR="00D52E72">
        <w:rPr>
          <w:i w:val="0"/>
          <w:color w:val="auto"/>
          <w:sz w:val="22"/>
          <w:szCs w:val="22"/>
        </w:rPr>
        <w:t xml:space="preserve"> Procurement Document</w:t>
      </w:r>
      <w:r w:rsidRPr="005A721C">
        <w:rPr>
          <w:i w:val="0"/>
          <w:color w:val="auto"/>
          <w:sz w:val="22"/>
          <w:szCs w:val="22"/>
        </w:rPr>
        <w:t xml:space="preserve"> </w:t>
      </w:r>
      <w:r w:rsidRPr="00294A2E">
        <w:rPr>
          <w:i w:val="0"/>
          <w:sz w:val="22"/>
          <w:szCs w:val="22"/>
        </w:rPr>
        <w:t xml:space="preserve">(example is </w:t>
      </w:r>
      <w:r w:rsidR="00B67979" w:rsidRPr="00294A2E">
        <w:rPr>
          <w:i w:val="0"/>
          <w:sz w:val="22"/>
          <w:szCs w:val="22"/>
        </w:rPr>
        <w:t>eighteen [</w:t>
      </w:r>
      <w:r w:rsidRPr="00294A2E">
        <w:rPr>
          <w:i w:val="0"/>
          <w:sz w:val="22"/>
          <w:szCs w:val="22"/>
        </w:rPr>
        <w:t>18</w:t>
      </w:r>
      <w:r w:rsidR="00B67979" w:rsidRPr="00294A2E">
        <w:rPr>
          <w:i w:val="0"/>
          <w:sz w:val="22"/>
          <w:szCs w:val="22"/>
        </w:rPr>
        <w:t>]</w:t>
      </w:r>
      <w:r w:rsidRPr="00294A2E">
        <w:rPr>
          <w:i w:val="0"/>
          <w:sz w:val="22"/>
          <w:szCs w:val="22"/>
        </w:rPr>
        <w:t xml:space="preserve"> months or </w:t>
      </w:r>
      <w:r w:rsidR="00B67979" w:rsidRPr="00294A2E">
        <w:rPr>
          <w:i w:val="0"/>
          <w:sz w:val="22"/>
          <w:szCs w:val="22"/>
        </w:rPr>
        <w:t>twelve [</w:t>
      </w:r>
      <w:r w:rsidRPr="00294A2E">
        <w:rPr>
          <w:i w:val="0"/>
          <w:sz w:val="22"/>
          <w:szCs w:val="22"/>
        </w:rPr>
        <w:t>12</w:t>
      </w:r>
      <w:r w:rsidR="00B67979" w:rsidRPr="00294A2E">
        <w:rPr>
          <w:i w:val="0"/>
          <w:sz w:val="22"/>
          <w:szCs w:val="22"/>
        </w:rPr>
        <w:t>]</w:t>
      </w:r>
      <w:r w:rsidRPr="00294A2E">
        <w:rPr>
          <w:i w:val="0"/>
          <w:sz w:val="22"/>
          <w:szCs w:val="22"/>
        </w:rPr>
        <w:t xml:space="preserve"> months)</w:t>
      </w:r>
    </w:p>
    <w:p w14:paraId="3287E2BC" w14:textId="77777777" w:rsidR="00644873" w:rsidRPr="005A721C" w:rsidRDefault="00644873" w:rsidP="00873EB1">
      <w:pPr>
        <w:pStyle w:val="BlockText"/>
        <w:ind w:right="0"/>
        <w:rPr>
          <w:i w:val="0"/>
          <w:color w:val="auto"/>
          <w:sz w:val="22"/>
          <w:szCs w:val="22"/>
        </w:rPr>
      </w:pPr>
    </w:p>
    <w:p w14:paraId="221223E2" w14:textId="2AFC9B49" w:rsidR="00644873" w:rsidRDefault="00644873" w:rsidP="00873EB1">
      <w:pPr>
        <w:pStyle w:val="BlockText"/>
        <w:ind w:right="0"/>
        <w:rPr>
          <w:i w:val="0"/>
          <w:color w:val="auto"/>
          <w:sz w:val="22"/>
          <w:szCs w:val="22"/>
        </w:rPr>
      </w:pPr>
      <w:r w:rsidRPr="005A721C">
        <w:rPr>
          <w:i w:val="0"/>
          <w:color w:val="auto"/>
          <w:sz w:val="22"/>
          <w:szCs w:val="22"/>
        </w:rPr>
        <w:t xml:space="preserve">This SOW shall be effective as of the date executed by </w:t>
      </w:r>
      <w:r w:rsidR="00580AEA">
        <w:rPr>
          <w:i w:val="0"/>
          <w:color w:val="auto"/>
          <w:sz w:val="22"/>
          <w:szCs w:val="22"/>
        </w:rPr>
        <w:t>WaTech</w:t>
      </w:r>
      <w:r w:rsidRPr="005A721C">
        <w:rPr>
          <w:i w:val="0"/>
          <w:color w:val="auto"/>
          <w:sz w:val="22"/>
          <w:szCs w:val="22"/>
        </w:rPr>
        <w:t xml:space="preserve"> (the “Effective Date”) and continue in full force and effect for the duration of the Service Term</w:t>
      </w:r>
      <w:r w:rsidR="0023402B">
        <w:rPr>
          <w:i w:val="0"/>
          <w:color w:val="auto"/>
          <w:sz w:val="22"/>
          <w:szCs w:val="22"/>
        </w:rPr>
        <w:t xml:space="preserve"> measured from the Service Acceptance for each site covered by this SOW</w:t>
      </w:r>
      <w:r w:rsidRPr="005A721C">
        <w:rPr>
          <w:i w:val="0"/>
          <w:color w:val="auto"/>
          <w:sz w:val="22"/>
          <w:szCs w:val="22"/>
        </w:rPr>
        <w:t>.</w:t>
      </w:r>
    </w:p>
    <w:p w14:paraId="2CF769EC" w14:textId="77777777" w:rsidR="00644873" w:rsidRPr="00873EB1" w:rsidRDefault="00644873" w:rsidP="00873EB1">
      <w:pPr>
        <w:pStyle w:val="BlockText"/>
        <w:ind w:right="0"/>
        <w:rPr>
          <w:i w:val="0"/>
          <w:color w:val="auto"/>
          <w:sz w:val="22"/>
          <w:szCs w:val="22"/>
        </w:rPr>
      </w:pPr>
    </w:p>
    <w:p w14:paraId="2AA74DE4" w14:textId="77777777" w:rsidR="00644873" w:rsidRPr="005A721C" w:rsidRDefault="00644873" w:rsidP="007F4159">
      <w:pPr>
        <w:numPr>
          <w:ilvl w:val="0"/>
          <w:numId w:val="3"/>
        </w:numPr>
        <w:spacing w:after="144"/>
        <w:rPr>
          <w:b/>
          <w:spacing w:val="-2"/>
        </w:rPr>
      </w:pPr>
      <w:r w:rsidRPr="005A721C">
        <w:rPr>
          <w:b/>
          <w:spacing w:val="-2"/>
        </w:rPr>
        <w:t>Service Delivery Locations.</w:t>
      </w:r>
    </w:p>
    <w:p w14:paraId="6F63DE6B" w14:textId="77777777" w:rsidR="00644873" w:rsidRPr="005A721C" w:rsidRDefault="00846B87" w:rsidP="00644873">
      <w:pPr>
        <w:pStyle w:val="BlockText"/>
        <w:ind w:right="0"/>
        <w:rPr>
          <w:i w:val="0"/>
          <w:color w:val="auto"/>
          <w:sz w:val="22"/>
          <w:szCs w:val="22"/>
        </w:rPr>
      </w:pPr>
      <w:r>
        <w:rPr>
          <w:i w:val="0"/>
          <w:color w:val="auto"/>
          <w:sz w:val="22"/>
          <w:szCs w:val="22"/>
        </w:rPr>
        <w:t>Contractor</w:t>
      </w:r>
      <w:r w:rsidR="00644873" w:rsidRPr="005A721C">
        <w:rPr>
          <w:i w:val="0"/>
          <w:color w:val="auto"/>
          <w:sz w:val="22"/>
          <w:szCs w:val="22"/>
        </w:rPr>
        <w:t xml:space="preserve"> agrees to provide, </w:t>
      </w:r>
      <w:proofErr w:type="gramStart"/>
      <w:r w:rsidR="00644873" w:rsidRPr="005A721C">
        <w:rPr>
          <w:i w:val="0"/>
          <w:color w:val="auto"/>
          <w:sz w:val="22"/>
          <w:szCs w:val="22"/>
        </w:rPr>
        <w:t>at all times</w:t>
      </w:r>
      <w:proofErr w:type="gramEnd"/>
      <w:r w:rsidR="00644873" w:rsidRPr="005A721C">
        <w:rPr>
          <w:i w:val="0"/>
          <w:color w:val="auto"/>
          <w:sz w:val="22"/>
          <w:szCs w:val="22"/>
        </w:rPr>
        <w:t xml:space="preserve"> during the Term of this SOW, Ethernet Services at the throughput, price, and between the endpoints specified in Exhibit 1</w:t>
      </w:r>
      <w:r w:rsidR="007F60AA">
        <w:rPr>
          <w:i w:val="0"/>
          <w:color w:val="auto"/>
          <w:sz w:val="22"/>
          <w:szCs w:val="22"/>
        </w:rPr>
        <w:t xml:space="preserve"> unless otherwise agreed upon by the Parties in an amendment to this SOW</w:t>
      </w:r>
      <w:r w:rsidR="00644873" w:rsidRPr="005A721C">
        <w:rPr>
          <w:i w:val="0"/>
          <w:color w:val="auto"/>
          <w:sz w:val="22"/>
          <w:szCs w:val="22"/>
        </w:rPr>
        <w:t xml:space="preserve">. </w:t>
      </w:r>
    </w:p>
    <w:p w14:paraId="6558B0B8" w14:textId="77777777" w:rsidR="00644873" w:rsidRPr="005A721C" w:rsidRDefault="00644873" w:rsidP="00644873">
      <w:pPr>
        <w:pStyle w:val="BlockText"/>
        <w:rPr>
          <w:i w:val="0"/>
          <w:color w:val="auto"/>
        </w:rPr>
      </w:pPr>
    </w:p>
    <w:p w14:paraId="16807ACF" w14:textId="77777777" w:rsidR="00644873" w:rsidRDefault="00644873" w:rsidP="007F4159">
      <w:pPr>
        <w:numPr>
          <w:ilvl w:val="0"/>
          <w:numId w:val="3"/>
        </w:numPr>
        <w:spacing w:after="144"/>
        <w:rPr>
          <w:b/>
          <w:spacing w:val="-2"/>
        </w:rPr>
      </w:pPr>
      <w:r w:rsidRPr="005A721C">
        <w:rPr>
          <w:b/>
          <w:spacing w:val="-2"/>
        </w:rPr>
        <w:t>Special Terms:</w:t>
      </w:r>
    </w:p>
    <w:p w14:paraId="59F40341" w14:textId="77777777" w:rsidR="00F51E35" w:rsidRPr="00F51E35" w:rsidRDefault="00F51E35" w:rsidP="007F4159">
      <w:pPr>
        <w:numPr>
          <w:ilvl w:val="1"/>
          <w:numId w:val="3"/>
        </w:numPr>
        <w:spacing w:after="144"/>
        <w:rPr>
          <w:spacing w:val="-2"/>
        </w:rPr>
      </w:pPr>
      <w:r w:rsidRPr="00F51E35">
        <w:rPr>
          <w:spacing w:val="-2"/>
        </w:rPr>
        <w:t xml:space="preserve">(Special Instructions from the RFP, Special Handoff – if requested, </w:t>
      </w:r>
      <w:r w:rsidR="009F325D">
        <w:rPr>
          <w:spacing w:val="-2"/>
        </w:rPr>
        <w:t>b</w:t>
      </w:r>
      <w:r w:rsidR="009F325D" w:rsidRPr="00F51E35">
        <w:rPr>
          <w:spacing w:val="-2"/>
        </w:rPr>
        <w:t xml:space="preserve">ackground </w:t>
      </w:r>
      <w:r w:rsidR="009F325D">
        <w:rPr>
          <w:spacing w:val="-2"/>
        </w:rPr>
        <w:t>c</w:t>
      </w:r>
      <w:r w:rsidR="009F325D" w:rsidRPr="00F51E35">
        <w:rPr>
          <w:spacing w:val="-2"/>
        </w:rPr>
        <w:t xml:space="preserve">heck </w:t>
      </w:r>
      <w:r w:rsidRPr="00F51E35">
        <w:rPr>
          <w:spacing w:val="-2"/>
        </w:rPr>
        <w:t>if required</w:t>
      </w:r>
      <w:r>
        <w:rPr>
          <w:spacing w:val="-2"/>
        </w:rPr>
        <w:t xml:space="preserve">, </w:t>
      </w:r>
      <w:r w:rsidR="00A0488C">
        <w:rPr>
          <w:spacing w:val="-2"/>
        </w:rPr>
        <w:t>etc.</w:t>
      </w:r>
      <w:r>
        <w:rPr>
          <w:spacing w:val="-2"/>
        </w:rPr>
        <w:t>)</w:t>
      </w:r>
    </w:p>
    <w:p w14:paraId="012DCD54" w14:textId="77777777" w:rsidR="00644873" w:rsidRPr="005A721C" w:rsidRDefault="00846B87" w:rsidP="007F4159">
      <w:pPr>
        <w:numPr>
          <w:ilvl w:val="0"/>
          <w:numId w:val="3"/>
        </w:numPr>
        <w:spacing w:after="144"/>
        <w:rPr>
          <w:b/>
          <w:spacing w:val="-2"/>
        </w:rPr>
      </w:pPr>
      <w:r>
        <w:rPr>
          <w:b/>
          <w:spacing w:val="-2"/>
        </w:rPr>
        <w:t>Contractor</w:t>
      </w:r>
      <w:r w:rsidR="00644873" w:rsidRPr="005A721C">
        <w:rPr>
          <w:b/>
          <w:spacing w:val="-2"/>
        </w:rPr>
        <w:t xml:space="preserve">’s Response. </w:t>
      </w:r>
    </w:p>
    <w:p w14:paraId="552AB487" w14:textId="083DAEF8" w:rsidR="00644873" w:rsidRPr="005A721C" w:rsidRDefault="00644873" w:rsidP="007F4159">
      <w:pPr>
        <w:pStyle w:val="ListParagraph"/>
        <w:numPr>
          <w:ilvl w:val="1"/>
          <w:numId w:val="3"/>
        </w:numPr>
        <w:spacing w:after="144"/>
        <w:rPr>
          <w:b/>
          <w:spacing w:val="-2"/>
        </w:rPr>
      </w:pPr>
      <w:r w:rsidRPr="005A721C">
        <w:rPr>
          <w:szCs w:val="22"/>
        </w:rPr>
        <w:t xml:space="preserve">A copy </w:t>
      </w:r>
      <w:r w:rsidR="00E74C6A" w:rsidRPr="005A721C">
        <w:rPr>
          <w:szCs w:val="22"/>
        </w:rPr>
        <w:t>of</w:t>
      </w:r>
      <w:r w:rsidR="00E74C6A" w:rsidRPr="00294A2E">
        <w:rPr>
          <w:color w:val="FF0000"/>
          <w:szCs w:val="22"/>
        </w:rPr>
        <w:t xml:space="preserve"> </w:t>
      </w:r>
      <w:proofErr w:type="spellStart"/>
      <w:r w:rsidRPr="00294A2E">
        <w:rPr>
          <w:color w:val="FF0000"/>
          <w:szCs w:val="22"/>
        </w:rPr>
        <w:t>Xxxxx’s</w:t>
      </w:r>
      <w:proofErr w:type="spellEnd"/>
      <w:r w:rsidRPr="005A721C">
        <w:rPr>
          <w:szCs w:val="22"/>
        </w:rPr>
        <w:t xml:space="preserve"> response</w:t>
      </w:r>
      <w:r w:rsidR="00E74C6A" w:rsidRPr="005A721C">
        <w:rPr>
          <w:szCs w:val="22"/>
        </w:rPr>
        <w:t xml:space="preserve"> to</w:t>
      </w:r>
      <w:r w:rsidRPr="005A721C">
        <w:rPr>
          <w:szCs w:val="22"/>
        </w:rPr>
        <w:t xml:space="preserve"> the </w:t>
      </w:r>
      <w:r w:rsidR="00580AEA">
        <w:rPr>
          <w:szCs w:val="22"/>
        </w:rPr>
        <w:t>WaTech</w:t>
      </w:r>
      <w:r w:rsidRPr="005A721C">
        <w:rPr>
          <w:szCs w:val="22"/>
        </w:rPr>
        <w:t>’</w:t>
      </w:r>
      <w:r w:rsidR="00580AEA">
        <w:rPr>
          <w:szCs w:val="22"/>
        </w:rPr>
        <w:t>s</w:t>
      </w:r>
      <w:r w:rsidRPr="005A721C">
        <w:rPr>
          <w:szCs w:val="22"/>
        </w:rPr>
        <w:t xml:space="preserve"> Procurement resulting in this award is attached as Exhibit 2 as is incorporated by reference as if fully set forth herein. </w:t>
      </w:r>
    </w:p>
    <w:p w14:paraId="625C94E8" w14:textId="77777777" w:rsidR="00644873" w:rsidRPr="005A721C" w:rsidRDefault="00644873" w:rsidP="007F4159">
      <w:pPr>
        <w:pStyle w:val="ListParagraph"/>
        <w:numPr>
          <w:ilvl w:val="1"/>
          <w:numId w:val="3"/>
        </w:numPr>
        <w:spacing w:after="144"/>
        <w:rPr>
          <w:b/>
          <w:spacing w:val="-2"/>
        </w:rPr>
      </w:pPr>
      <w:r w:rsidRPr="005A721C">
        <w:rPr>
          <w:szCs w:val="22"/>
        </w:rPr>
        <w:t xml:space="preserve">In the event the </w:t>
      </w:r>
      <w:r w:rsidR="008E7F92">
        <w:rPr>
          <w:szCs w:val="22"/>
        </w:rPr>
        <w:t>P</w:t>
      </w:r>
      <w:r w:rsidR="008E7F92" w:rsidRPr="005A721C">
        <w:rPr>
          <w:szCs w:val="22"/>
        </w:rPr>
        <w:t xml:space="preserve">arties </w:t>
      </w:r>
      <w:r w:rsidRPr="005A721C">
        <w:rPr>
          <w:szCs w:val="22"/>
        </w:rPr>
        <w:t xml:space="preserve">need to exercise any options available on the procurement but not accepted in this SOW, the </w:t>
      </w:r>
      <w:r w:rsidR="008E7F92">
        <w:rPr>
          <w:szCs w:val="22"/>
        </w:rPr>
        <w:t>P</w:t>
      </w:r>
      <w:r w:rsidR="008E7F92" w:rsidRPr="005A721C">
        <w:rPr>
          <w:szCs w:val="22"/>
        </w:rPr>
        <w:t xml:space="preserve">arties </w:t>
      </w:r>
      <w:r w:rsidRPr="005A721C">
        <w:rPr>
          <w:szCs w:val="22"/>
        </w:rPr>
        <w:t xml:space="preserve">will execute an amendment reflecting the exercise of said options. </w:t>
      </w:r>
    </w:p>
    <w:p w14:paraId="14C962DF" w14:textId="77777777" w:rsidR="00644873" w:rsidRPr="005A721C" w:rsidRDefault="00644873" w:rsidP="007F4159">
      <w:pPr>
        <w:pStyle w:val="ListParagraph"/>
        <w:numPr>
          <w:ilvl w:val="1"/>
          <w:numId w:val="3"/>
        </w:numPr>
        <w:spacing w:after="144"/>
        <w:rPr>
          <w:b/>
          <w:spacing w:val="-2"/>
        </w:rPr>
      </w:pPr>
      <w:r w:rsidRPr="005A721C">
        <w:rPr>
          <w:szCs w:val="22"/>
        </w:rPr>
        <w:t xml:space="preserve">In the event of a conflict between the Response and this SOW, the SOW prevails. </w:t>
      </w:r>
    </w:p>
    <w:p w14:paraId="0CE2CFA5" w14:textId="77777777" w:rsidR="00644873" w:rsidRPr="005A721C" w:rsidRDefault="00644873" w:rsidP="00644873">
      <w:pPr>
        <w:ind w:right="360"/>
      </w:pPr>
    </w:p>
    <w:p w14:paraId="74449D1E" w14:textId="77777777" w:rsidR="00644873" w:rsidRPr="005A721C" w:rsidRDefault="00644873" w:rsidP="00644873">
      <w:pPr>
        <w:keepNext/>
        <w:spacing w:after="120"/>
        <w:ind w:right="-360"/>
      </w:pPr>
      <w:r w:rsidRPr="005A721C">
        <w:rPr>
          <w:b/>
          <w:i/>
        </w:rPr>
        <w:t>In Witness Whereof</w:t>
      </w:r>
      <w:r w:rsidRPr="005A721C">
        <w:t xml:space="preserve">, the </w:t>
      </w:r>
      <w:r w:rsidR="008E7F92">
        <w:t>P</w:t>
      </w:r>
      <w:r w:rsidR="008E7F92" w:rsidRPr="005A721C">
        <w:t xml:space="preserve">arties </w:t>
      </w:r>
      <w:r w:rsidRPr="005A721C">
        <w:t xml:space="preserve">hereto, having read this Statement of Work to Contract Number </w:t>
      </w:r>
      <w:proofErr w:type="spellStart"/>
      <w:r w:rsidR="00E74C6A" w:rsidRPr="00294A2E">
        <w:rPr>
          <w:i/>
          <w:color w:val="FF0000"/>
        </w:rPr>
        <w:t>xxxxxxxxxxxxxxxxxx</w:t>
      </w:r>
      <w:proofErr w:type="spellEnd"/>
      <w:r w:rsidR="00E74C6A" w:rsidRPr="005A721C">
        <w:rPr>
          <w:i/>
        </w:rPr>
        <w:t xml:space="preserve"> </w:t>
      </w:r>
      <w:r w:rsidR="00E74C6A" w:rsidRPr="005A721C">
        <w:t>in</w:t>
      </w:r>
      <w:r w:rsidRPr="005A721C">
        <w:t xml:space="preserve"> its entirety, do agree thereto in </w:t>
      </w:r>
      <w:proofErr w:type="gramStart"/>
      <w:r w:rsidRPr="005A721C">
        <w:t>each and every</w:t>
      </w:r>
      <w:proofErr w:type="gramEnd"/>
      <w:r w:rsidRPr="005A721C">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644873" w:rsidRPr="00B906EB" w14:paraId="4A254AA3" w14:textId="77777777" w:rsidTr="008933FD">
        <w:tc>
          <w:tcPr>
            <w:tcW w:w="4518" w:type="dxa"/>
            <w:gridSpan w:val="2"/>
          </w:tcPr>
          <w:p w14:paraId="074C803D" w14:textId="77777777" w:rsidR="00644873" w:rsidRPr="00B906EB" w:rsidRDefault="00644873" w:rsidP="008933FD">
            <w:pPr>
              <w:rPr>
                <w:b/>
              </w:rPr>
            </w:pPr>
          </w:p>
          <w:p w14:paraId="1CE04CD9" w14:textId="77777777" w:rsidR="00644873" w:rsidRPr="00B906EB" w:rsidRDefault="00644873" w:rsidP="008933FD">
            <w:pPr>
              <w:rPr>
                <w:b/>
              </w:rPr>
            </w:pPr>
          </w:p>
          <w:p w14:paraId="63F0EC82" w14:textId="77777777" w:rsidR="00644873" w:rsidRPr="00B906EB" w:rsidRDefault="00644873" w:rsidP="008933FD">
            <w:pPr>
              <w:rPr>
                <w:b/>
                <w:i/>
              </w:rPr>
            </w:pPr>
            <w:r w:rsidRPr="00B906EB">
              <w:rPr>
                <w:b/>
              </w:rPr>
              <w:t>Approved</w:t>
            </w:r>
          </w:p>
        </w:tc>
        <w:tc>
          <w:tcPr>
            <w:tcW w:w="450" w:type="dxa"/>
          </w:tcPr>
          <w:p w14:paraId="2CAE229A" w14:textId="77777777" w:rsidR="00644873" w:rsidRPr="00B906EB" w:rsidRDefault="00644873" w:rsidP="008933FD">
            <w:pPr>
              <w:rPr>
                <w:b/>
                <w:i/>
              </w:rPr>
            </w:pPr>
          </w:p>
        </w:tc>
        <w:tc>
          <w:tcPr>
            <w:tcW w:w="4590" w:type="dxa"/>
            <w:gridSpan w:val="2"/>
          </w:tcPr>
          <w:p w14:paraId="2F722C96" w14:textId="77777777" w:rsidR="00644873" w:rsidRPr="00B906EB" w:rsidRDefault="00644873" w:rsidP="008933FD">
            <w:pPr>
              <w:rPr>
                <w:b/>
                <w:i/>
              </w:rPr>
            </w:pPr>
          </w:p>
        </w:tc>
      </w:tr>
      <w:tr w:rsidR="00644873" w:rsidRPr="00B906EB" w14:paraId="617D270C" w14:textId="77777777" w:rsidTr="008933FD">
        <w:tc>
          <w:tcPr>
            <w:tcW w:w="4518" w:type="dxa"/>
            <w:gridSpan w:val="2"/>
          </w:tcPr>
          <w:p w14:paraId="13AD2862" w14:textId="77777777" w:rsidR="00644873" w:rsidRPr="00B906EB" w:rsidRDefault="00644873" w:rsidP="008933FD">
            <w:pPr>
              <w:rPr>
                <w:b/>
                <w:i/>
              </w:rPr>
            </w:pPr>
          </w:p>
        </w:tc>
        <w:tc>
          <w:tcPr>
            <w:tcW w:w="450" w:type="dxa"/>
          </w:tcPr>
          <w:p w14:paraId="74F2F0EB" w14:textId="77777777" w:rsidR="00644873" w:rsidRPr="00B906EB" w:rsidRDefault="00644873" w:rsidP="008933FD">
            <w:pPr>
              <w:rPr>
                <w:b/>
                <w:i/>
              </w:rPr>
            </w:pPr>
          </w:p>
        </w:tc>
        <w:tc>
          <w:tcPr>
            <w:tcW w:w="4590" w:type="dxa"/>
            <w:gridSpan w:val="2"/>
          </w:tcPr>
          <w:p w14:paraId="271165DA" w14:textId="77777777" w:rsidR="00644873" w:rsidRPr="00B906EB" w:rsidRDefault="00644873" w:rsidP="008933FD">
            <w:pPr>
              <w:rPr>
                <w:b/>
                <w:i/>
              </w:rPr>
            </w:pPr>
          </w:p>
        </w:tc>
      </w:tr>
      <w:tr w:rsidR="00644873" w:rsidRPr="00B906EB" w14:paraId="0842C940" w14:textId="77777777" w:rsidTr="008933FD">
        <w:trPr>
          <w:gridAfter w:val="1"/>
          <w:wAfter w:w="4518" w:type="dxa"/>
          <w:trHeight w:val="369"/>
        </w:trPr>
        <w:tc>
          <w:tcPr>
            <w:tcW w:w="450" w:type="dxa"/>
          </w:tcPr>
          <w:p w14:paraId="194FE2CF" w14:textId="77777777" w:rsidR="00644873" w:rsidRPr="00B906EB" w:rsidRDefault="00644873" w:rsidP="008933FD">
            <w:pPr>
              <w:rPr>
                <w:b/>
                <w:i/>
              </w:rPr>
            </w:pPr>
          </w:p>
        </w:tc>
        <w:tc>
          <w:tcPr>
            <w:tcW w:w="4590" w:type="dxa"/>
            <w:gridSpan w:val="3"/>
          </w:tcPr>
          <w:p w14:paraId="28BCE4CF" w14:textId="77777777" w:rsidR="00644873" w:rsidRPr="00B906EB" w:rsidRDefault="00644873" w:rsidP="008933FD">
            <w:pPr>
              <w:rPr>
                <w:b/>
              </w:rPr>
            </w:pPr>
          </w:p>
          <w:p w14:paraId="71A2A938" w14:textId="77777777" w:rsidR="00644873" w:rsidRPr="00B906EB" w:rsidRDefault="00644873" w:rsidP="008933FD">
            <w:pPr>
              <w:rPr>
                <w:b/>
              </w:rPr>
            </w:pPr>
          </w:p>
        </w:tc>
      </w:tr>
      <w:tr w:rsidR="00644873" w:rsidRPr="00B906EB" w14:paraId="3C69B46A" w14:textId="77777777" w:rsidTr="008933FD">
        <w:trPr>
          <w:gridAfter w:val="1"/>
          <w:wAfter w:w="4518" w:type="dxa"/>
        </w:trPr>
        <w:tc>
          <w:tcPr>
            <w:tcW w:w="450" w:type="dxa"/>
          </w:tcPr>
          <w:p w14:paraId="052F5221" w14:textId="77777777" w:rsidR="00644873" w:rsidRPr="00B906EB" w:rsidRDefault="00644873" w:rsidP="008933FD">
            <w:pPr>
              <w:rPr>
                <w:i/>
                <w:iCs/>
                <w:sz w:val="18"/>
              </w:rPr>
            </w:pPr>
          </w:p>
        </w:tc>
        <w:tc>
          <w:tcPr>
            <w:tcW w:w="4590" w:type="dxa"/>
            <w:gridSpan w:val="3"/>
            <w:tcBorders>
              <w:top w:val="single" w:sz="12" w:space="0" w:color="auto"/>
            </w:tcBorders>
          </w:tcPr>
          <w:p w14:paraId="036E601C" w14:textId="77777777" w:rsidR="00644873" w:rsidRPr="00B906EB" w:rsidRDefault="00644873" w:rsidP="008933FD">
            <w:pPr>
              <w:rPr>
                <w:i/>
                <w:iCs/>
                <w:sz w:val="18"/>
              </w:rPr>
            </w:pPr>
            <w:r w:rsidRPr="00B906EB">
              <w:rPr>
                <w:i/>
                <w:iCs/>
                <w:sz w:val="18"/>
              </w:rPr>
              <w:t>Signature</w:t>
            </w:r>
          </w:p>
        </w:tc>
      </w:tr>
      <w:tr w:rsidR="00644873" w:rsidRPr="00B906EB" w14:paraId="5FE9B934" w14:textId="77777777" w:rsidTr="008933FD">
        <w:trPr>
          <w:gridAfter w:val="1"/>
          <w:wAfter w:w="4518" w:type="dxa"/>
          <w:trHeight w:val="360"/>
        </w:trPr>
        <w:tc>
          <w:tcPr>
            <w:tcW w:w="450" w:type="dxa"/>
          </w:tcPr>
          <w:p w14:paraId="3E3B20B9" w14:textId="77777777" w:rsidR="00644873" w:rsidRPr="00B906EB" w:rsidRDefault="00644873" w:rsidP="008933FD">
            <w:pPr>
              <w:rPr>
                <w:b/>
                <w:i/>
                <w:iCs/>
                <w:sz w:val="18"/>
              </w:rPr>
            </w:pPr>
          </w:p>
        </w:tc>
        <w:tc>
          <w:tcPr>
            <w:tcW w:w="4590" w:type="dxa"/>
            <w:gridSpan w:val="3"/>
          </w:tcPr>
          <w:p w14:paraId="7D63275B" w14:textId="77777777" w:rsidR="00644873" w:rsidRPr="00B906EB" w:rsidRDefault="00644873" w:rsidP="008933FD">
            <w:pPr>
              <w:rPr>
                <w:b/>
                <w:i/>
                <w:iCs/>
                <w:sz w:val="18"/>
              </w:rPr>
            </w:pPr>
          </w:p>
        </w:tc>
      </w:tr>
      <w:tr w:rsidR="00644873" w:rsidRPr="005A721C" w14:paraId="41E465B7" w14:textId="77777777" w:rsidTr="008933FD">
        <w:trPr>
          <w:gridAfter w:val="1"/>
          <w:wAfter w:w="4518" w:type="dxa"/>
          <w:trHeight w:val="600"/>
        </w:trPr>
        <w:tc>
          <w:tcPr>
            <w:tcW w:w="450" w:type="dxa"/>
          </w:tcPr>
          <w:p w14:paraId="2472F681" w14:textId="77777777" w:rsidR="00644873" w:rsidRPr="005A721C" w:rsidRDefault="00644873" w:rsidP="008933FD">
            <w:pPr>
              <w:rPr>
                <w:b/>
                <w:i/>
                <w:iCs/>
                <w:sz w:val="18"/>
              </w:rPr>
            </w:pPr>
          </w:p>
        </w:tc>
        <w:tc>
          <w:tcPr>
            <w:tcW w:w="4590" w:type="dxa"/>
            <w:gridSpan w:val="3"/>
            <w:tcBorders>
              <w:top w:val="single" w:sz="12" w:space="0" w:color="auto"/>
              <w:bottom w:val="single" w:sz="12" w:space="0" w:color="auto"/>
            </w:tcBorders>
          </w:tcPr>
          <w:p w14:paraId="69677AF1" w14:textId="77777777" w:rsidR="00644873" w:rsidRPr="005A721C" w:rsidRDefault="00644873" w:rsidP="008933FD">
            <w:pPr>
              <w:rPr>
                <w:b/>
                <w:i/>
                <w:iCs/>
                <w:sz w:val="18"/>
              </w:rPr>
            </w:pPr>
            <w:r w:rsidRPr="005A721C">
              <w:rPr>
                <w:i/>
                <w:iCs/>
                <w:sz w:val="18"/>
              </w:rPr>
              <w:t>Print or Type Name</w:t>
            </w:r>
          </w:p>
        </w:tc>
      </w:tr>
      <w:tr w:rsidR="00644873" w:rsidRPr="005A721C" w14:paraId="05133747" w14:textId="77777777" w:rsidTr="008933FD">
        <w:trPr>
          <w:gridAfter w:val="1"/>
          <w:wAfter w:w="4518" w:type="dxa"/>
          <w:trHeight w:val="159"/>
        </w:trPr>
        <w:tc>
          <w:tcPr>
            <w:tcW w:w="450" w:type="dxa"/>
          </w:tcPr>
          <w:p w14:paraId="721EE21D" w14:textId="77777777" w:rsidR="00644873" w:rsidRPr="005A721C" w:rsidRDefault="00644873" w:rsidP="008933FD">
            <w:pPr>
              <w:rPr>
                <w:b/>
                <w:i/>
                <w:iCs/>
                <w:sz w:val="18"/>
              </w:rPr>
            </w:pPr>
          </w:p>
        </w:tc>
        <w:tc>
          <w:tcPr>
            <w:tcW w:w="4590" w:type="dxa"/>
            <w:gridSpan w:val="3"/>
          </w:tcPr>
          <w:p w14:paraId="25D55B10" w14:textId="77777777" w:rsidR="00644873" w:rsidRPr="005A721C" w:rsidRDefault="00644873" w:rsidP="008933FD">
            <w:pPr>
              <w:rPr>
                <w:i/>
                <w:iCs/>
                <w:sz w:val="18"/>
              </w:rPr>
            </w:pPr>
            <w:r w:rsidRPr="005A721C">
              <w:rPr>
                <w:i/>
                <w:iCs/>
                <w:sz w:val="18"/>
              </w:rPr>
              <w:t>Title</w:t>
            </w:r>
            <w:r w:rsidRPr="005A721C">
              <w:rPr>
                <w:i/>
                <w:iCs/>
                <w:sz w:val="18"/>
              </w:rPr>
              <w:tab/>
              <w:t xml:space="preserve">                                                                      Date</w:t>
            </w:r>
          </w:p>
        </w:tc>
      </w:tr>
    </w:tbl>
    <w:p w14:paraId="4D3C56B0" w14:textId="77777777" w:rsidR="00644873" w:rsidRPr="005A721C" w:rsidRDefault="00644873" w:rsidP="00644873">
      <w:pPr>
        <w:ind w:right="360"/>
      </w:pPr>
    </w:p>
    <w:p w14:paraId="1ED68B1C" w14:textId="77777777" w:rsidR="00644873" w:rsidRPr="005A721C" w:rsidRDefault="00644873" w:rsidP="00644873">
      <w:pPr>
        <w:pStyle w:val="Title"/>
        <w:ind w:left="0"/>
        <w:jc w:val="left"/>
        <w:rPr>
          <w:b w:val="0"/>
        </w:rPr>
      </w:pPr>
      <w:r w:rsidRPr="005A721C">
        <w:rPr>
          <w:b w:val="0"/>
        </w:rPr>
        <w:t>Exhibit 1</w:t>
      </w:r>
    </w:p>
    <w:p w14:paraId="27A37D9A" w14:textId="77777777" w:rsidR="00644873" w:rsidRPr="005A721C" w:rsidRDefault="00644873" w:rsidP="00644873">
      <w:pPr>
        <w:ind w:right="360"/>
      </w:pPr>
      <w:r w:rsidRPr="005A721C">
        <w:t>SOW Site Purchases</w:t>
      </w:r>
    </w:p>
    <w:p w14:paraId="46163AE9" w14:textId="77777777" w:rsidR="00644873" w:rsidRDefault="00644873" w:rsidP="00F51E35">
      <w:pPr>
        <w:ind w:firstLine="720"/>
        <w:rPr>
          <w:b/>
        </w:rPr>
      </w:pPr>
    </w:p>
    <w:p w14:paraId="5DDEDECD" w14:textId="77777777" w:rsidR="00F51E35" w:rsidRDefault="00F51E35" w:rsidP="00F51E35">
      <w:pPr>
        <w:rPr>
          <w:b/>
        </w:rPr>
      </w:pPr>
      <w:r>
        <w:rPr>
          <w:b/>
        </w:rPr>
        <w:t>Current Example:</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60"/>
        <w:gridCol w:w="1464"/>
        <w:gridCol w:w="1361"/>
        <w:gridCol w:w="550"/>
        <w:gridCol w:w="1328"/>
        <w:gridCol w:w="1107"/>
        <w:gridCol w:w="1085"/>
      </w:tblGrid>
      <w:tr w:rsidR="00B906EB" w:rsidRPr="00F51E35" w14:paraId="1334B3D0" w14:textId="77777777" w:rsidTr="00B906EB">
        <w:trPr>
          <w:trHeight w:val="330"/>
        </w:trPr>
        <w:tc>
          <w:tcPr>
            <w:tcW w:w="1417" w:type="dxa"/>
            <w:vAlign w:val="center"/>
            <w:hideMark/>
          </w:tcPr>
          <w:p w14:paraId="4A16365D" w14:textId="595686DB" w:rsidR="00B906EB" w:rsidRPr="00F51E35" w:rsidRDefault="00580AEA" w:rsidP="00B906EB">
            <w:pPr>
              <w:jc w:val="center"/>
              <w:rPr>
                <w:rFonts w:ascii="Arial" w:hAnsi="Arial" w:cs="Arial"/>
                <w:b/>
                <w:sz w:val="20"/>
              </w:rPr>
            </w:pPr>
            <w:r>
              <w:rPr>
                <w:rFonts w:ascii="Arial" w:hAnsi="Arial" w:cs="Arial"/>
                <w:b/>
                <w:sz w:val="20"/>
              </w:rPr>
              <w:t>WaTech</w:t>
            </w:r>
            <w:r w:rsidR="00B906EB">
              <w:rPr>
                <w:rFonts w:ascii="Arial" w:hAnsi="Arial" w:cs="Arial"/>
                <w:b/>
                <w:sz w:val="20"/>
              </w:rPr>
              <w:t xml:space="preserve"> User</w:t>
            </w:r>
            <w:r w:rsidR="00B906EB" w:rsidRPr="00F51E35">
              <w:rPr>
                <w:rFonts w:ascii="Arial" w:hAnsi="Arial" w:cs="Arial"/>
                <w:b/>
                <w:sz w:val="20"/>
              </w:rPr>
              <w:t xml:space="preserve"> Site</w:t>
            </w:r>
          </w:p>
        </w:tc>
        <w:tc>
          <w:tcPr>
            <w:tcW w:w="1260" w:type="dxa"/>
            <w:vAlign w:val="center"/>
            <w:hideMark/>
          </w:tcPr>
          <w:p w14:paraId="51306A19" w14:textId="77777777" w:rsidR="00B906EB" w:rsidRPr="00F51E35" w:rsidRDefault="00B906EB" w:rsidP="00B906EB">
            <w:pPr>
              <w:jc w:val="center"/>
              <w:rPr>
                <w:rFonts w:ascii="Arial" w:hAnsi="Arial" w:cs="Arial"/>
                <w:b/>
                <w:sz w:val="20"/>
              </w:rPr>
            </w:pPr>
            <w:r w:rsidRPr="00F51E35">
              <w:rPr>
                <w:rFonts w:ascii="Arial" w:hAnsi="Arial" w:cs="Arial"/>
                <w:b/>
                <w:sz w:val="20"/>
              </w:rPr>
              <w:t>Address</w:t>
            </w:r>
          </w:p>
        </w:tc>
        <w:tc>
          <w:tcPr>
            <w:tcW w:w="1464" w:type="dxa"/>
            <w:vAlign w:val="center"/>
            <w:hideMark/>
          </w:tcPr>
          <w:p w14:paraId="49631287" w14:textId="77777777" w:rsidR="00B906EB" w:rsidRPr="00F51E35" w:rsidRDefault="00B906EB" w:rsidP="00B906EB">
            <w:pPr>
              <w:jc w:val="center"/>
              <w:rPr>
                <w:rFonts w:ascii="Arial" w:hAnsi="Arial" w:cs="Arial"/>
                <w:b/>
                <w:sz w:val="20"/>
              </w:rPr>
            </w:pPr>
            <w:r>
              <w:rPr>
                <w:rFonts w:ascii="Arial" w:hAnsi="Arial" w:cs="Arial"/>
                <w:b/>
                <w:sz w:val="20"/>
              </w:rPr>
              <w:t>City</w:t>
            </w:r>
          </w:p>
        </w:tc>
        <w:tc>
          <w:tcPr>
            <w:tcW w:w="1361" w:type="dxa"/>
            <w:vAlign w:val="center"/>
          </w:tcPr>
          <w:p w14:paraId="78CAAFE3" w14:textId="448D51B9" w:rsidR="00B906EB" w:rsidRPr="00F51E35" w:rsidRDefault="00580AEA" w:rsidP="00B906EB">
            <w:pPr>
              <w:jc w:val="center"/>
              <w:rPr>
                <w:rFonts w:ascii="Arial" w:hAnsi="Arial" w:cs="Arial"/>
                <w:b/>
                <w:sz w:val="20"/>
              </w:rPr>
            </w:pPr>
            <w:r>
              <w:rPr>
                <w:rFonts w:ascii="Arial" w:hAnsi="Arial" w:cs="Arial"/>
                <w:b/>
                <w:sz w:val="20"/>
              </w:rPr>
              <w:t>WaTech</w:t>
            </w:r>
            <w:r w:rsidR="00B906EB">
              <w:rPr>
                <w:rFonts w:ascii="Arial" w:hAnsi="Arial" w:cs="Arial"/>
                <w:b/>
                <w:sz w:val="20"/>
              </w:rPr>
              <w:t xml:space="preserve"> Termination Site(s)</w:t>
            </w:r>
          </w:p>
        </w:tc>
        <w:tc>
          <w:tcPr>
            <w:tcW w:w="550" w:type="dxa"/>
            <w:vAlign w:val="center"/>
          </w:tcPr>
          <w:p w14:paraId="12CA986B" w14:textId="77777777" w:rsidR="00B906EB" w:rsidRPr="00F51E35" w:rsidRDefault="00B906EB" w:rsidP="00B906EB">
            <w:pPr>
              <w:jc w:val="center"/>
              <w:rPr>
                <w:rFonts w:ascii="Arial" w:hAnsi="Arial" w:cs="Arial"/>
                <w:b/>
                <w:sz w:val="20"/>
              </w:rPr>
            </w:pPr>
            <w:r w:rsidRPr="00F51E35">
              <w:rPr>
                <w:rFonts w:ascii="Arial" w:hAnsi="Arial" w:cs="Arial"/>
                <w:b/>
                <w:sz w:val="20"/>
              </w:rPr>
              <w:t>Mb</w:t>
            </w:r>
          </w:p>
        </w:tc>
        <w:tc>
          <w:tcPr>
            <w:tcW w:w="1328" w:type="dxa"/>
            <w:vAlign w:val="center"/>
          </w:tcPr>
          <w:p w14:paraId="01460B94" w14:textId="77777777" w:rsidR="00B906EB" w:rsidRPr="00F51E35" w:rsidRDefault="00B906EB" w:rsidP="00B906EB">
            <w:pPr>
              <w:jc w:val="center"/>
              <w:rPr>
                <w:rFonts w:ascii="Arial" w:hAnsi="Arial" w:cs="Arial"/>
                <w:b/>
                <w:sz w:val="20"/>
              </w:rPr>
            </w:pPr>
            <w:r>
              <w:rPr>
                <w:rFonts w:ascii="Arial" w:hAnsi="Arial" w:cs="Arial"/>
                <w:b/>
                <w:sz w:val="20"/>
              </w:rPr>
              <w:t>Guaranteed Install Interval</w:t>
            </w:r>
          </w:p>
        </w:tc>
        <w:tc>
          <w:tcPr>
            <w:tcW w:w="1107" w:type="dxa"/>
            <w:vAlign w:val="center"/>
          </w:tcPr>
          <w:p w14:paraId="7736E3E9" w14:textId="77777777" w:rsidR="00B906EB" w:rsidRPr="00F51E35" w:rsidRDefault="00B906EB" w:rsidP="00B906EB">
            <w:pPr>
              <w:jc w:val="center"/>
              <w:rPr>
                <w:rFonts w:ascii="Arial" w:hAnsi="Arial" w:cs="Arial"/>
                <w:b/>
                <w:sz w:val="20"/>
              </w:rPr>
            </w:pPr>
            <w:r w:rsidRPr="00F51E35">
              <w:rPr>
                <w:rFonts w:ascii="Arial" w:hAnsi="Arial" w:cs="Arial"/>
                <w:b/>
                <w:sz w:val="20"/>
              </w:rPr>
              <w:t>MRC</w:t>
            </w:r>
          </w:p>
        </w:tc>
        <w:tc>
          <w:tcPr>
            <w:tcW w:w="1085" w:type="dxa"/>
            <w:vAlign w:val="center"/>
          </w:tcPr>
          <w:p w14:paraId="0FD255DD" w14:textId="77777777" w:rsidR="00B906EB" w:rsidRPr="00F51E35" w:rsidRDefault="00B906EB" w:rsidP="00B906EB">
            <w:pPr>
              <w:jc w:val="center"/>
              <w:rPr>
                <w:rFonts w:ascii="Arial" w:hAnsi="Arial" w:cs="Arial"/>
                <w:b/>
                <w:sz w:val="20"/>
              </w:rPr>
            </w:pPr>
            <w:r w:rsidRPr="00F51E35">
              <w:rPr>
                <w:rFonts w:ascii="Arial" w:hAnsi="Arial" w:cs="Arial"/>
                <w:b/>
                <w:sz w:val="20"/>
              </w:rPr>
              <w:t>NRC</w:t>
            </w:r>
          </w:p>
        </w:tc>
      </w:tr>
      <w:tr w:rsidR="00B906EB" w14:paraId="7AA3948B" w14:textId="77777777" w:rsidTr="00B906EB">
        <w:trPr>
          <w:trHeight w:val="330"/>
        </w:trPr>
        <w:tc>
          <w:tcPr>
            <w:tcW w:w="1417" w:type="dxa"/>
            <w:vAlign w:val="center"/>
            <w:hideMark/>
          </w:tcPr>
          <w:p w14:paraId="67E2F2B3" w14:textId="77777777" w:rsidR="00B906EB" w:rsidRDefault="00B906EB" w:rsidP="00B906EB">
            <w:pPr>
              <w:jc w:val="center"/>
              <w:rPr>
                <w:rFonts w:ascii="Arial" w:hAnsi="Arial" w:cs="Arial"/>
                <w:sz w:val="20"/>
              </w:rPr>
            </w:pPr>
            <w:proofErr w:type="spellStart"/>
            <w:r>
              <w:rPr>
                <w:rFonts w:ascii="Arial" w:hAnsi="Arial" w:cs="Arial"/>
                <w:sz w:val="20"/>
              </w:rPr>
              <w:t>AgencyXXXX</w:t>
            </w:r>
            <w:proofErr w:type="spellEnd"/>
          </w:p>
        </w:tc>
        <w:tc>
          <w:tcPr>
            <w:tcW w:w="1260" w:type="dxa"/>
            <w:vAlign w:val="center"/>
            <w:hideMark/>
          </w:tcPr>
          <w:p w14:paraId="0885A974" w14:textId="77777777" w:rsidR="00B906EB" w:rsidRDefault="00B906EB" w:rsidP="00B906EB">
            <w:pPr>
              <w:jc w:val="center"/>
              <w:rPr>
                <w:rFonts w:ascii="Arial" w:hAnsi="Arial" w:cs="Arial"/>
                <w:sz w:val="20"/>
              </w:rPr>
            </w:pPr>
            <w:r>
              <w:rPr>
                <w:rFonts w:ascii="Arial" w:hAnsi="Arial" w:cs="Arial"/>
                <w:sz w:val="20"/>
              </w:rPr>
              <w:t>1234 W 1</w:t>
            </w:r>
            <w:r w:rsidRPr="005264EC">
              <w:rPr>
                <w:rFonts w:ascii="Arial" w:hAnsi="Arial" w:cs="Arial"/>
                <w:sz w:val="20"/>
                <w:vertAlign w:val="superscript"/>
              </w:rPr>
              <w:t>st</w:t>
            </w:r>
            <w:r>
              <w:rPr>
                <w:rFonts w:ascii="Arial" w:hAnsi="Arial" w:cs="Arial"/>
                <w:sz w:val="20"/>
              </w:rPr>
              <w:t xml:space="preserve"> Street</w:t>
            </w:r>
          </w:p>
        </w:tc>
        <w:tc>
          <w:tcPr>
            <w:tcW w:w="1464" w:type="dxa"/>
            <w:vAlign w:val="center"/>
            <w:hideMark/>
          </w:tcPr>
          <w:p w14:paraId="0AC27440" w14:textId="77777777" w:rsidR="00B906EB" w:rsidRDefault="00B906EB" w:rsidP="00B906EB">
            <w:pPr>
              <w:jc w:val="center"/>
              <w:rPr>
                <w:rFonts w:ascii="Arial" w:hAnsi="Arial" w:cs="Arial"/>
                <w:sz w:val="20"/>
              </w:rPr>
            </w:pPr>
            <w:r>
              <w:rPr>
                <w:rFonts w:ascii="Arial" w:hAnsi="Arial" w:cs="Arial"/>
                <w:sz w:val="20"/>
              </w:rPr>
              <w:t>City Name</w:t>
            </w:r>
          </w:p>
        </w:tc>
        <w:tc>
          <w:tcPr>
            <w:tcW w:w="1361" w:type="dxa"/>
            <w:vAlign w:val="center"/>
          </w:tcPr>
          <w:p w14:paraId="60F27C10" w14:textId="77777777" w:rsidR="00B906EB" w:rsidRDefault="00B906EB" w:rsidP="00B906EB">
            <w:pPr>
              <w:jc w:val="center"/>
              <w:rPr>
                <w:rFonts w:ascii="Arial" w:hAnsi="Arial" w:cs="Arial"/>
                <w:sz w:val="20"/>
              </w:rPr>
            </w:pPr>
            <w:r>
              <w:rPr>
                <w:rFonts w:ascii="Arial" w:hAnsi="Arial" w:cs="Arial"/>
                <w:sz w:val="20"/>
              </w:rPr>
              <w:t>SDC and QDC</w:t>
            </w:r>
          </w:p>
        </w:tc>
        <w:tc>
          <w:tcPr>
            <w:tcW w:w="550" w:type="dxa"/>
            <w:vAlign w:val="center"/>
          </w:tcPr>
          <w:p w14:paraId="518E5039" w14:textId="77777777" w:rsidR="00B906EB" w:rsidRDefault="00B906EB" w:rsidP="00B906EB">
            <w:pPr>
              <w:jc w:val="center"/>
              <w:rPr>
                <w:rFonts w:ascii="Arial" w:hAnsi="Arial" w:cs="Arial"/>
                <w:sz w:val="20"/>
              </w:rPr>
            </w:pPr>
            <w:r>
              <w:rPr>
                <w:rFonts w:ascii="Arial" w:hAnsi="Arial" w:cs="Arial"/>
                <w:sz w:val="20"/>
              </w:rPr>
              <w:t>100</w:t>
            </w:r>
          </w:p>
        </w:tc>
        <w:tc>
          <w:tcPr>
            <w:tcW w:w="1328" w:type="dxa"/>
            <w:vAlign w:val="center"/>
          </w:tcPr>
          <w:p w14:paraId="5BA86F73" w14:textId="77777777" w:rsidR="00B906EB" w:rsidRDefault="00B906EB" w:rsidP="00B906EB">
            <w:pPr>
              <w:jc w:val="center"/>
              <w:rPr>
                <w:rFonts w:ascii="Arial" w:hAnsi="Arial" w:cs="Arial"/>
                <w:sz w:val="20"/>
              </w:rPr>
            </w:pPr>
            <w:r>
              <w:rPr>
                <w:rFonts w:ascii="Arial" w:hAnsi="Arial" w:cs="Arial"/>
                <w:sz w:val="20"/>
              </w:rPr>
              <w:t>30 days</w:t>
            </w:r>
          </w:p>
        </w:tc>
        <w:tc>
          <w:tcPr>
            <w:tcW w:w="1107" w:type="dxa"/>
            <w:vAlign w:val="center"/>
          </w:tcPr>
          <w:p w14:paraId="67C87953" w14:textId="77777777" w:rsidR="00B906EB" w:rsidRDefault="00B906EB" w:rsidP="00B906EB">
            <w:pPr>
              <w:jc w:val="center"/>
              <w:rPr>
                <w:rFonts w:ascii="Arial" w:hAnsi="Arial" w:cs="Arial"/>
                <w:sz w:val="20"/>
              </w:rPr>
            </w:pPr>
            <w:r>
              <w:rPr>
                <w:rFonts w:ascii="Arial" w:hAnsi="Arial" w:cs="Arial"/>
                <w:sz w:val="20"/>
              </w:rPr>
              <w:t>$750.00</w:t>
            </w:r>
          </w:p>
        </w:tc>
        <w:tc>
          <w:tcPr>
            <w:tcW w:w="1085" w:type="dxa"/>
            <w:vAlign w:val="center"/>
          </w:tcPr>
          <w:p w14:paraId="10E34A3C" w14:textId="77777777" w:rsidR="00B906EB" w:rsidRDefault="00B906EB" w:rsidP="00B906EB">
            <w:pPr>
              <w:jc w:val="center"/>
              <w:rPr>
                <w:rFonts w:ascii="Arial" w:hAnsi="Arial" w:cs="Arial"/>
                <w:sz w:val="20"/>
              </w:rPr>
            </w:pPr>
            <w:r>
              <w:rPr>
                <w:rFonts w:ascii="Arial" w:hAnsi="Arial" w:cs="Arial"/>
                <w:sz w:val="20"/>
              </w:rPr>
              <w:t>$0</w:t>
            </w:r>
          </w:p>
        </w:tc>
      </w:tr>
    </w:tbl>
    <w:p w14:paraId="708693E6" w14:textId="77777777" w:rsidR="00F51E35" w:rsidRPr="005A721C" w:rsidRDefault="00F51E35" w:rsidP="00F51E35">
      <w:pPr>
        <w:ind w:firstLine="720"/>
        <w:rPr>
          <w:b/>
        </w:rPr>
      </w:pPr>
    </w:p>
    <w:p w14:paraId="75E4E50C" w14:textId="77777777" w:rsidR="00644873" w:rsidRPr="005A721C" w:rsidRDefault="00644873" w:rsidP="00644873">
      <w:pPr>
        <w:pStyle w:val="Title"/>
        <w:ind w:left="0"/>
        <w:jc w:val="left"/>
        <w:rPr>
          <w:b w:val="0"/>
        </w:rPr>
      </w:pPr>
      <w:r w:rsidRPr="005A721C">
        <w:rPr>
          <w:b w:val="0"/>
        </w:rPr>
        <w:t>Exhibit 2</w:t>
      </w:r>
    </w:p>
    <w:p w14:paraId="6933FF5C" w14:textId="15C159A3" w:rsidR="00644873" w:rsidRPr="005A721C" w:rsidRDefault="00846B87" w:rsidP="00644873">
      <w:pPr>
        <w:ind w:right="360"/>
      </w:pPr>
      <w:r>
        <w:t>Contractor</w:t>
      </w:r>
      <w:r w:rsidR="00644873" w:rsidRPr="005A721C">
        <w:t xml:space="preserve"> Response to </w:t>
      </w:r>
      <w:r w:rsidR="00580AEA">
        <w:t>WaTech</w:t>
      </w:r>
      <w:r w:rsidR="00644873" w:rsidRPr="005A721C">
        <w:t xml:space="preserve"> Procurement Number ------------</w:t>
      </w:r>
    </w:p>
    <w:p w14:paraId="0AD84BF6" w14:textId="77777777" w:rsidR="00644873" w:rsidRPr="005A721C" w:rsidRDefault="00644873" w:rsidP="00644873">
      <w:pPr>
        <w:pStyle w:val="Title"/>
        <w:rPr>
          <w:b w:val="0"/>
        </w:rPr>
      </w:pPr>
    </w:p>
    <w:p w14:paraId="26E6C02F" w14:textId="77777777" w:rsidR="00644873" w:rsidRPr="00FA6364" w:rsidRDefault="00644873" w:rsidP="00644873">
      <w:pPr>
        <w:pStyle w:val="Title"/>
        <w:rPr>
          <w:b w:val="0"/>
        </w:rPr>
      </w:pPr>
    </w:p>
    <w:p w14:paraId="7D679E2B" w14:textId="77777777" w:rsidR="00A25778" w:rsidRPr="00FA6364" w:rsidRDefault="002B00BE">
      <w:pPr>
        <w:ind w:right="90"/>
      </w:pPr>
      <w:r w:rsidRPr="00FA6364">
        <w:fldChar w:fldCharType="begin"/>
      </w:r>
      <w:r w:rsidR="00A25778" w:rsidRPr="00FA6364">
        <w:instrText xml:space="preserve"> TC "</w:instrText>
      </w:r>
      <w:bookmarkStart w:id="55" w:name="_Toc47149443"/>
      <w:bookmarkStart w:id="56" w:name="_Toc47149542"/>
      <w:bookmarkStart w:id="57" w:name="_Toc47149634"/>
      <w:bookmarkStart w:id="58" w:name="_Toc47151459"/>
      <w:bookmarkStart w:id="59" w:name="_Toc47151565"/>
      <w:bookmarkStart w:id="60" w:name="_Toc47151671"/>
      <w:bookmarkStart w:id="61" w:name="_Toc106772496"/>
      <w:bookmarkStart w:id="62" w:name="_Toc159904962"/>
      <w:bookmarkStart w:id="63" w:name="_Toc159905069"/>
      <w:bookmarkStart w:id="64" w:name="_Toc271102920"/>
      <w:bookmarkStart w:id="65" w:name="_Toc271198724"/>
      <w:bookmarkStart w:id="66" w:name="_Toc271198819"/>
      <w:bookmarkStart w:id="67" w:name="_Toc271287020"/>
      <w:bookmarkStart w:id="68" w:name="_Toc271287119"/>
      <w:bookmarkStart w:id="69" w:name="_Toc316048761"/>
      <w:bookmarkStart w:id="70" w:name="_Toc316049035"/>
      <w:bookmarkStart w:id="71" w:name="_Toc316049191"/>
      <w:bookmarkStart w:id="72" w:name="_Toc467155078"/>
      <w:bookmarkStart w:id="73" w:name="_Toc472937906"/>
      <w:bookmarkStart w:id="74" w:name="_Toc477776109"/>
      <w:bookmarkStart w:id="75" w:name="_Toc477776209"/>
      <w:bookmarkStart w:id="76" w:name="_Toc477776301"/>
      <w:bookmarkStart w:id="77" w:name="_Toc477776860"/>
      <w:bookmarkStart w:id="78" w:name="_Toc477777627"/>
      <w:bookmarkStart w:id="79" w:name="_Toc478573244"/>
      <w:r w:rsidR="00A25778" w:rsidRPr="00FA6364">
        <w:instrText>Exhibit B:</w:instrText>
      </w:r>
      <w:r w:rsidR="00A25778" w:rsidRPr="00FA6364">
        <w:tab/>
        <w:instrText>Contractor’s Response</w:instrTex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A25778" w:rsidRPr="00FA6364">
        <w:instrText xml:space="preserve">"\l 5\n </w:instrText>
      </w:r>
      <w:r w:rsidRPr="00FA6364">
        <w:fldChar w:fldCharType="end"/>
      </w:r>
      <w:r w:rsidRPr="00FA6364">
        <w:fldChar w:fldCharType="begin"/>
      </w:r>
      <w:r w:rsidR="00A25778" w:rsidRPr="00FA6364">
        <w:instrText>tc "</w:instrText>
      </w:r>
      <w:bookmarkStart w:id="80" w:name="_Toc47149444"/>
      <w:bookmarkStart w:id="81" w:name="_Toc47149543"/>
      <w:bookmarkStart w:id="82" w:name="_Toc47149635"/>
      <w:bookmarkStart w:id="83" w:name="_Toc47151460"/>
      <w:bookmarkStart w:id="84" w:name="_Toc47151566"/>
      <w:bookmarkStart w:id="85" w:name="_Toc47151672"/>
      <w:bookmarkStart w:id="86" w:name="_Toc106772497"/>
      <w:bookmarkStart w:id="87" w:name="_Toc159904963"/>
      <w:bookmarkStart w:id="88" w:name="_Toc159905070"/>
      <w:bookmarkStart w:id="89" w:name="_Toc271102921"/>
      <w:bookmarkStart w:id="90" w:name="_Toc271198725"/>
      <w:bookmarkStart w:id="91" w:name="_Toc271198820"/>
      <w:bookmarkStart w:id="92" w:name="_Toc271287021"/>
      <w:bookmarkStart w:id="93" w:name="_Toc271287120"/>
      <w:bookmarkStart w:id="94" w:name="_Toc316048762"/>
      <w:bookmarkStart w:id="95" w:name="_Toc316049036"/>
      <w:bookmarkStart w:id="96" w:name="_Toc316049192"/>
      <w:bookmarkStart w:id="97" w:name="_Toc467155079"/>
      <w:bookmarkStart w:id="98" w:name="_Toc472937907"/>
      <w:bookmarkStart w:id="99" w:name="_Toc477776110"/>
      <w:bookmarkStart w:id="100" w:name="_Toc477776210"/>
      <w:bookmarkStart w:id="101" w:name="_Toc477776302"/>
      <w:bookmarkStart w:id="102" w:name="_Toc477776861"/>
      <w:bookmarkStart w:id="103" w:name="_Toc477777628"/>
      <w:bookmarkStart w:id="104" w:name="_Toc478573245"/>
      <w:r w:rsidR="00A25778" w:rsidRPr="00FA6364">
        <w:rPr>
          <w:i/>
        </w:rPr>
        <w:instrText>Note:</w:instrText>
      </w:r>
      <w:r w:rsidR="00A25778" w:rsidRPr="00FA6364">
        <w:rPr>
          <w:i/>
        </w:rPr>
        <w:tab/>
        <w:instrText xml:space="preserve">Exhibits </w:instrText>
      </w:r>
      <w:r w:rsidR="00DC4AAE" w:rsidRPr="00FA6364">
        <w:rPr>
          <w:i/>
        </w:rPr>
        <w:instrText xml:space="preserve">1 </w:instrText>
      </w:r>
      <w:r w:rsidR="00A25778" w:rsidRPr="00FA6364">
        <w:rPr>
          <w:i/>
        </w:rPr>
        <w:instrText xml:space="preserve">and </w:instrText>
      </w:r>
      <w:r w:rsidR="00DC4AAE" w:rsidRPr="00FA6364">
        <w:rPr>
          <w:i/>
        </w:rPr>
        <w:instrText xml:space="preserve">2 </w:instrText>
      </w:r>
      <w:r w:rsidR="00A25778" w:rsidRPr="00FA6364">
        <w:rPr>
          <w:i/>
        </w:rPr>
        <w:instrText>are not attached</w:instrText>
      </w:r>
      <w:r w:rsidR="00781BD9" w:rsidRPr="00FA6364">
        <w:rPr>
          <w:i/>
        </w:rPr>
        <w:instrText xml:space="preserve">. Exhibit </w:instrText>
      </w:r>
      <w:r w:rsidR="00DC4AAE" w:rsidRPr="00FA6364">
        <w:rPr>
          <w:i/>
        </w:rPr>
        <w:instrText>1</w:instrText>
      </w:r>
      <w:r w:rsidR="00781BD9" w:rsidRPr="00FA6364">
        <w:rPr>
          <w:i/>
        </w:rPr>
        <w:instrText>and the non- proprietary, non-confidenti</w:instrText>
      </w:r>
      <w:r w:rsidR="00D829BB" w:rsidRPr="00FA6364">
        <w:rPr>
          <w:i/>
        </w:rPr>
        <w:instrText>a</w:instrText>
      </w:r>
      <w:r w:rsidR="00781BD9" w:rsidRPr="00FA6364">
        <w:rPr>
          <w:i/>
        </w:rPr>
        <w:instrText>l</w:instrText>
      </w:r>
      <w:r w:rsidR="00A25778" w:rsidRPr="00FA6364">
        <w:rPr>
          <w:i/>
        </w:rPr>
        <w:instrText xml:space="preserve"> </w:instrText>
      </w:r>
      <w:r w:rsidR="00781BD9" w:rsidRPr="00FA6364">
        <w:rPr>
          <w:i/>
        </w:rPr>
        <w:instrText xml:space="preserve">portions of Exhibit </w:instrText>
      </w:r>
      <w:r w:rsidR="00DC4AAE" w:rsidRPr="00FA6364">
        <w:rPr>
          <w:i/>
        </w:rPr>
        <w:instrText xml:space="preserve">2 </w:instrText>
      </w:r>
      <w:r w:rsidR="00781BD9" w:rsidRPr="00FA6364">
        <w:rPr>
          <w:i/>
        </w:rPr>
        <w:instrText>are</w:instrText>
      </w:r>
      <w:r w:rsidR="00A25778" w:rsidRPr="00FA6364">
        <w:rPr>
          <w:i/>
        </w:rPr>
        <w:instrText xml:space="preserve"> available upon request from the </w:instrText>
      </w:r>
      <w:r w:rsidR="00DC4AAE" w:rsidRPr="00FA6364">
        <w:rPr>
          <w:i/>
        </w:rPr>
        <w:instrText xml:space="preserve">CTS </w:instrText>
      </w:r>
      <w:r w:rsidR="00A25778" w:rsidRPr="00FA6364">
        <w:rPr>
          <w:i/>
        </w:rPr>
        <w:instrText>Contract Administrator</w:instrTex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A25778" w:rsidRPr="00FA6364">
        <w:instrText>" \n \l 2</w:instrText>
      </w:r>
      <w:r w:rsidRPr="00FA6364">
        <w:fldChar w:fldCharType="end"/>
      </w:r>
    </w:p>
    <w:p w14:paraId="0B2BC253" w14:textId="77777777" w:rsidR="00A25778" w:rsidRPr="00FA6364" w:rsidRDefault="00A25778">
      <w:pPr>
        <w:ind w:right="90"/>
      </w:pPr>
    </w:p>
    <w:p w14:paraId="28CA9071" w14:textId="3DE11694" w:rsidR="00A25778" w:rsidRPr="00FA6364" w:rsidRDefault="00FA6364">
      <w:pPr>
        <w:ind w:right="90"/>
        <w:rPr>
          <w:sz w:val="32"/>
          <w:szCs w:val="32"/>
        </w:rPr>
      </w:pPr>
      <w:r w:rsidRPr="00FA6364">
        <w:rPr>
          <w:sz w:val="32"/>
          <w:szCs w:val="32"/>
        </w:rPr>
        <w:t>Exhibit 3</w:t>
      </w:r>
    </w:p>
    <w:p w14:paraId="7E1411EB" w14:textId="55C0FFEA" w:rsidR="00B01D6D" w:rsidRPr="00FA6364" w:rsidRDefault="007035A3">
      <w:pPr>
        <w:ind w:right="90"/>
      </w:pPr>
      <w:r>
        <w:t>Et</w:t>
      </w:r>
      <w:r w:rsidR="00892772" w:rsidRPr="00FA6364">
        <w:t xml:space="preserve">hernet </w:t>
      </w:r>
      <w:r w:rsidR="00B01D6D" w:rsidRPr="00FA6364">
        <w:t xml:space="preserve">Tech Order </w:t>
      </w:r>
    </w:p>
    <w:p w14:paraId="63006087" w14:textId="77777777" w:rsidR="00AF3907" w:rsidRPr="00FA6364" w:rsidRDefault="00AF3907" w:rsidP="003B72F1">
      <w:pPr>
        <w:ind w:right="90"/>
      </w:pPr>
    </w:p>
    <w:sectPr w:rsidR="00AF3907" w:rsidRPr="00FA6364" w:rsidSect="00690310">
      <w:footerReference w:type="default" r:id="rId11"/>
      <w:headerReference w:type="first" r:id="rId12"/>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32BC" w14:textId="77777777" w:rsidR="00672DB7" w:rsidRDefault="00672DB7">
      <w:r>
        <w:separator/>
      </w:r>
    </w:p>
  </w:endnote>
  <w:endnote w:type="continuationSeparator" w:id="0">
    <w:p w14:paraId="5E827407" w14:textId="77777777" w:rsidR="00672DB7" w:rsidRDefault="00672DB7">
      <w:r>
        <w:continuationSeparator/>
      </w:r>
    </w:p>
  </w:endnote>
  <w:endnote w:type="continuationNotice" w:id="1">
    <w:p w14:paraId="61E013A8" w14:textId="77777777" w:rsidR="00672DB7" w:rsidRDefault="00672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B221" w14:textId="3160847B" w:rsidR="002463D6" w:rsidRPr="007E71B3" w:rsidRDefault="002463D6" w:rsidP="002463D6">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844C58">
      <w:rPr>
        <w:rStyle w:val="PageNumber"/>
        <w:iCs/>
      </w:rPr>
      <w:t>Network</w:t>
    </w:r>
    <w:r>
      <w:rPr>
        <w:rStyle w:val="PageNumber"/>
        <w:iCs/>
      </w:rPr>
      <w:t xml:space="preserve"> Services Agreement </w:t>
    </w:r>
    <w:r w:rsidR="005812C5">
      <w:rPr>
        <w:rStyle w:val="PageNumber"/>
        <w:iCs/>
      </w:rPr>
      <w:t>2</w:t>
    </w:r>
    <w:r w:rsidR="00580AEA">
      <w:rPr>
        <w:rStyle w:val="PageNumber"/>
        <w:iCs/>
      </w:rPr>
      <w:t>5</w:t>
    </w:r>
    <w:r w:rsidR="005812C5">
      <w:rPr>
        <w:rStyle w:val="PageNumber"/>
        <w:iCs/>
      </w:rPr>
      <w:t>-XXX</w:t>
    </w:r>
  </w:p>
  <w:p w14:paraId="722FE520" w14:textId="10D018F2" w:rsidR="002463D6" w:rsidRDefault="00580AEA" w:rsidP="00580AEA">
    <w:pPr>
      <w:pStyle w:val="Footer"/>
      <w:pBdr>
        <w:top w:val="single" w:sz="4" w:space="1" w:color="auto"/>
      </w:pBdr>
      <w:tabs>
        <w:tab w:val="clear" w:pos="4320"/>
        <w:tab w:val="clear" w:pos="8640"/>
        <w:tab w:val="center" w:pos="5040"/>
        <w:tab w:val="right" w:pos="9360"/>
      </w:tabs>
    </w:pPr>
    <w:r>
      <w:t>Washington Technology Solutions</w:t>
    </w:r>
    <w:r w:rsidR="002463D6" w:rsidRPr="007E71B3">
      <w:tab/>
    </w:r>
    <w:r w:rsidR="002463D6" w:rsidRPr="007E71B3">
      <w:tab/>
    </w:r>
    <w:r w:rsidR="002463D6">
      <w:rPr>
        <w:iCs/>
      </w:rPr>
      <w:t>Addendum 02 – Fixed Wireless Ethernet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84FF" w14:textId="18A99D8D" w:rsidR="00393D67" w:rsidRPr="007E71B3" w:rsidRDefault="00393D67">
    <w:pPr>
      <w:pStyle w:val="Footer"/>
      <w:pBdr>
        <w:top w:val="single" w:sz="4" w:space="1" w:color="auto"/>
      </w:pBdr>
      <w:tabs>
        <w:tab w:val="clear" w:pos="4320"/>
        <w:tab w:val="clear" w:pos="8640"/>
        <w:tab w:val="center" w:pos="5040"/>
        <w:tab w:val="right" w:pos="9360"/>
      </w:tabs>
      <w:rPr>
        <w:i/>
      </w:rPr>
    </w:pPr>
    <w:r>
      <w:t>State of Washington</w:t>
    </w:r>
    <w:r>
      <w:tab/>
    </w:r>
    <w:r>
      <w:rPr>
        <w:rStyle w:val="PageNumber"/>
      </w:rPr>
      <w:tab/>
    </w:r>
    <w:r w:rsidR="00844C58">
      <w:rPr>
        <w:rStyle w:val="PageNumber"/>
        <w:iCs/>
      </w:rPr>
      <w:t>Network</w:t>
    </w:r>
    <w:r w:rsidR="00B45684">
      <w:rPr>
        <w:rStyle w:val="PageNumber"/>
        <w:iCs/>
      </w:rPr>
      <w:t xml:space="preserve"> Services Agreement </w:t>
    </w:r>
    <w:r w:rsidR="005812C5">
      <w:rPr>
        <w:rStyle w:val="PageNumber"/>
        <w:iCs/>
      </w:rPr>
      <w:t>2</w:t>
    </w:r>
    <w:r w:rsidR="00580AEA">
      <w:rPr>
        <w:rStyle w:val="PageNumber"/>
        <w:iCs/>
      </w:rPr>
      <w:t>5</w:t>
    </w:r>
    <w:r w:rsidR="005812C5">
      <w:rPr>
        <w:rStyle w:val="PageNumber"/>
        <w:iCs/>
      </w:rPr>
      <w:t>-XXX</w:t>
    </w:r>
  </w:p>
  <w:p w14:paraId="725C06CC" w14:textId="24B5E1E1" w:rsidR="00393D67" w:rsidRPr="007E71B3" w:rsidRDefault="00580AEA">
    <w:pPr>
      <w:pStyle w:val="Footer"/>
      <w:pBdr>
        <w:top w:val="single" w:sz="4" w:space="1" w:color="auto"/>
      </w:pBdr>
      <w:tabs>
        <w:tab w:val="clear" w:pos="4320"/>
        <w:tab w:val="clear" w:pos="8640"/>
        <w:tab w:val="center" w:pos="5040"/>
        <w:tab w:val="right" w:pos="9360"/>
      </w:tabs>
    </w:pPr>
    <w:r>
      <w:t>Washington Technology Solutions</w:t>
    </w:r>
    <w:r w:rsidR="00393D67" w:rsidRPr="007E71B3">
      <w:tab/>
    </w:r>
    <w:r w:rsidR="00393D67" w:rsidRPr="007E71B3">
      <w:tab/>
    </w:r>
    <w:r w:rsidR="00B45684">
      <w:rPr>
        <w:iCs/>
      </w:rPr>
      <w:t>Addendum 02 – Fixed Wireless Ethernet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EA73" w14:textId="77777777" w:rsidR="00672DB7" w:rsidRDefault="00672DB7">
      <w:r>
        <w:separator/>
      </w:r>
    </w:p>
  </w:footnote>
  <w:footnote w:type="continuationSeparator" w:id="0">
    <w:p w14:paraId="1E2364FE" w14:textId="77777777" w:rsidR="00672DB7" w:rsidRDefault="00672DB7">
      <w:r>
        <w:continuationSeparator/>
      </w:r>
    </w:p>
  </w:footnote>
  <w:footnote w:type="continuationNotice" w:id="1">
    <w:p w14:paraId="18CDE76A" w14:textId="77777777" w:rsidR="00672DB7" w:rsidRDefault="00672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C0B0" w14:textId="77777777" w:rsidR="00393D67" w:rsidRDefault="00393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73"/>
    <w:multiLevelType w:val="hybridMultilevel"/>
    <w:tmpl w:val="AA7E44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077001"/>
    <w:multiLevelType w:val="hybridMultilevel"/>
    <w:tmpl w:val="280224A6"/>
    <w:lvl w:ilvl="0" w:tplc="14963888">
      <w:start w:val="1"/>
      <w:numFmt w:val="lowerRoman"/>
      <w:lvlText w:val="%1."/>
      <w:lvlJc w:val="left"/>
      <w:pPr>
        <w:ind w:left="2970" w:hanging="72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15:restartNumberingAfterBreak="0">
    <w:nsid w:val="160F0105"/>
    <w:multiLevelType w:val="multilevel"/>
    <w:tmpl w:val="CAFE06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rPr>
    </w:lvl>
    <w:lvl w:ilvl="2">
      <w:start w:val="3"/>
      <w:numFmt w:val="lowerLetter"/>
      <w:lvlText w:val="%3)"/>
      <w:lvlJc w:val="left"/>
      <w:pPr>
        <w:tabs>
          <w:tab w:val="num" w:pos="1800"/>
        </w:tabs>
        <w:ind w:left="180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C506DC"/>
    <w:multiLevelType w:val="hybridMultilevel"/>
    <w:tmpl w:val="C5C6E0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DD9"/>
    <w:multiLevelType w:val="multilevel"/>
    <w:tmpl w:val="D7FA10D2"/>
    <w:lvl w:ilvl="0">
      <w:start w:val="2"/>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webHidden w:val="0"/>
        <w:color w:val="000000"/>
        <w:spacing w:val="0"/>
        <w:position w:val="0"/>
        <w:u w:val="none"/>
        <w:effect w:val="none"/>
        <w:vertAlign w:val="baseline"/>
        <w:em w:val="none"/>
        <w:specVanish w:val="0"/>
      </w:rPr>
    </w:lvl>
    <w:lvl w:ilvl="2">
      <w:start w:val="3"/>
      <w:numFmt w:val="lowerLetter"/>
      <w:lvlText w:val="%3)"/>
      <w:lvlJc w:val="left"/>
      <w:pPr>
        <w:tabs>
          <w:tab w:val="num" w:pos="1800"/>
        </w:tabs>
        <w:ind w:left="180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3820CD"/>
    <w:multiLevelType w:val="multilevel"/>
    <w:tmpl w:val="86BA0CE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260"/>
        </w:tabs>
        <w:ind w:left="12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Heading3"/>
      <w:lvlText w:val="%3)"/>
      <w:lvlJc w:val="left"/>
      <w:pPr>
        <w:tabs>
          <w:tab w:val="num" w:pos="1890"/>
        </w:tabs>
        <w:ind w:left="1890" w:hanging="360"/>
      </w:pPr>
      <w:rPr>
        <w:i w:val="0"/>
        <w:color w:val="auto"/>
      </w:rPr>
    </w:lvl>
    <w:lvl w:ilvl="3">
      <w:start w:val="1"/>
      <w:numFmt w:val="decimal"/>
      <w:lvlText w:val="%1.%2.%3.%4."/>
      <w:lvlJc w:val="left"/>
      <w:pPr>
        <w:tabs>
          <w:tab w:val="num" w:pos="2880"/>
        </w:tabs>
        <w:ind w:left="28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E60219"/>
    <w:multiLevelType w:val="hybridMultilevel"/>
    <w:tmpl w:val="C1EAC888"/>
    <w:lvl w:ilvl="0" w:tplc="D6CE2494">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C4234"/>
    <w:multiLevelType w:val="hybridMultilevel"/>
    <w:tmpl w:val="2FE0F888"/>
    <w:lvl w:ilvl="0" w:tplc="0409000F">
      <w:start w:val="1"/>
      <w:numFmt w:val="decimal"/>
      <w:lvlText w:val="%1."/>
      <w:lvlJc w:val="left"/>
      <w:pPr>
        <w:tabs>
          <w:tab w:val="num" w:pos="2880"/>
        </w:tabs>
        <w:ind w:left="2880" w:hanging="360"/>
      </w:pPr>
    </w:lvl>
    <w:lvl w:ilvl="1" w:tplc="22AA28C4">
      <w:start w:val="1"/>
      <w:numFmt w:val="bullet"/>
      <w:pStyle w:val="bulletlist"/>
      <w:lvlText w:val=""/>
      <w:lvlJc w:val="left"/>
      <w:pPr>
        <w:tabs>
          <w:tab w:val="num" w:pos="3600"/>
        </w:tabs>
        <w:ind w:left="3600" w:hanging="360"/>
      </w:pPr>
      <w:rPr>
        <w:rFonts w:ascii="Symbol" w:hAnsi="Symbol" w:hint="default"/>
      </w:r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2EB460C5"/>
    <w:multiLevelType w:val="multilevel"/>
    <w:tmpl w:val="70BA1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891037"/>
    <w:multiLevelType w:val="multilevel"/>
    <w:tmpl w:val="E446D3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rPr>
    </w:lvl>
    <w:lvl w:ilvl="2">
      <w:start w:val="6"/>
      <w:numFmt w:val="lowerLetter"/>
      <w:lvlText w:val="%3)"/>
      <w:lvlJc w:val="left"/>
      <w:pPr>
        <w:tabs>
          <w:tab w:val="num" w:pos="1800"/>
        </w:tabs>
        <w:ind w:left="180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78F6A37"/>
    <w:multiLevelType w:val="hybridMultilevel"/>
    <w:tmpl w:val="2F4A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3124A"/>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2" w15:restartNumberingAfterBreak="0">
    <w:nsid w:val="610C65F4"/>
    <w:multiLevelType w:val="hybridMultilevel"/>
    <w:tmpl w:val="70E8ECDE"/>
    <w:lvl w:ilvl="0" w:tplc="445A91B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4" w15:restartNumberingAfterBreak="0">
    <w:nsid w:val="6B160BA3"/>
    <w:multiLevelType w:val="multilevel"/>
    <w:tmpl w:val="4AFACBF2"/>
    <w:lvl w:ilvl="0">
      <w:start w:val="1"/>
      <w:numFmt w:val="decimal"/>
      <w:pStyle w:val="Lis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2160"/>
        </w:tabs>
        <w:ind w:left="1584" w:hanging="1584"/>
      </w:pPr>
    </w:lvl>
  </w:abstractNum>
  <w:abstractNum w:abstractNumId="15" w15:restartNumberingAfterBreak="0">
    <w:nsid w:val="6D1A5F86"/>
    <w:multiLevelType w:val="multilevel"/>
    <w:tmpl w:val="2C96FEC4"/>
    <w:lvl w:ilvl="0">
      <w:start w:val="1"/>
      <w:numFmt w:val="decimal"/>
      <w:pStyle w:val="HeadingNumbered01"/>
      <w:suff w:val="space"/>
      <w:lvlText w:val="%1."/>
      <w:lvlJc w:val="left"/>
      <w:pPr>
        <w:ind w:left="360" w:hanging="360"/>
      </w:pPr>
    </w:lvl>
    <w:lvl w:ilvl="1">
      <w:start w:val="1"/>
      <w:numFmt w:val="decimal"/>
      <w:pStyle w:val="HeadingNumbered02"/>
      <w:suff w:val="space"/>
      <w:lvlText w:val="%1.%2."/>
      <w:lvlJc w:val="left"/>
      <w:pPr>
        <w:ind w:left="1962" w:hanging="432"/>
      </w:pPr>
    </w:lvl>
    <w:lvl w:ilvl="2">
      <w:start w:val="1"/>
      <w:numFmt w:val="decimal"/>
      <w:pStyle w:val="HeadingNumbered03"/>
      <w:suff w:val="space"/>
      <w:lvlText w:val="%1.%2.%3."/>
      <w:lvlJc w:val="left"/>
      <w:pPr>
        <w:ind w:left="1224" w:hanging="504"/>
      </w:pPr>
    </w:lvl>
    <w:lvl w:ilvl="3">
      <w:start w:val="1"/>
      <w:numFmt w:val="decimal"/>
      <w:pStyle w:val="HeadingNumbered0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E35B6"/>
    <w:multiLevelType w:val="multilevel"/>
    <w:tmpl w:val="92E253DC"/>
    <w:lvl w:ilvl="0">
      <w:start w:val="1"/>
      <w:numFmt w:val="lowerLetter"/>
      <w:lvlText w:val="%1)"/>
      <w:lvlJc w:val="left"/>
      <w:pPr>
        <w:tabs>
          <w:tab w:val="num" w:pos="2160"/>
        </w:tabs>
        <w:ind w:left="216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7" w15:restartNumberingAfterBreak="0">
    <w:nsid w:val="7FE53D21"/>
    <w:multiLevelType w:val="hybridMultilevel"/>
    <w:tmpl w:val="084485BA"/>
    <w:lvl w:ilvl="0" w:tplc="32ECD5D4">
      <w:start w:val="3"/>
      <w:numFmt w:val="lowerRoman"/>
      <w:lvlText w:val="%1."/>
      <w:lvlJc w:val="left"/>
      <w:pPr>
        <w:ind w:left="2970" w:hanging="72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num w:numId="1" w16cid:durableId="1839224946">
    <w:abstractNumId w:val="14"/>
  </w:num>
  <w:num w:numId="2" w16cid:durableId="1562060745">
    <w:abstractNumId w:val="7"/>
  </w:num>
  <w:num w:numId="3" w16cid:durableId="1661617238">
    <w:abstractNumId w:val="13"/>
  </w:num>
  <w:num w:numId="4" w16cid:durableId="1369135948">
    <w:abstractNumId w:val="5"/>
  </w:num>
  <w:num w:numId="5" w16cid:durableId="726607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709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686233">
    <w:abstractNumId w:val="0"/>
  </w:num>
  <w:num w:numId="8" w16cid:durableId="135725995">
    <w:abstractNumId w:val="11"/>
  </w:num>
  <w:num w:numId="9" w16cid:durableId="2123838569">
    <w:abstractNumId w:val="16"/>
  </w:num>
  <w:num w:numId="10" w16cid:durableId="1929457388">
    <w:abstractNumId w:val="10"/>
  </w:num>
  <w:num w:numId="11" w16cid:durableId="681858390">
    <w:abstractNumId w:val="3"/>
  </w:num>
  <w:num w:numId="12" w16cid:durableId="1467774033">
    <w:abstractNumId w:val="8"/>
  </w:num>
  <w:num w:numId="13" w16cid:durableId="200557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089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28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2852772">
    <w:abstractNumId w:val="6"/>
  </w:num>
  <w:num w:numId="17" w16cid:durableId="691420113">
    <w:abstractNumId w:val="12"/>
  </w:num>
  <w:num w:numId="18" w16cid:durableId="1657681384">
    <w:abstractNumId w:val="2"/>
  </w:num>
  <w:num w:numId="19" w16cid:durableId="1497577499">
    <w:abstractNumId w:val="9"/>
  </w:num>
  <w:num w:numId="20" w16cid:durableId="1738623128">
    <w:abstractNumId w:val="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16cid:durableId="997004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056410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64"/>
    <w:rsid w:val="0000086C"/>
    <w:rsid w:val="00001413"/>
    <w:rsid w:val="0001513D"/>
    <w:rsid w:val="00015304"/>
    <w:rsid w:val="00021118"/>
    <w:rsid w:val="00022580"/>
    <w:rsid w:val="00022ADD"/>
    <w:rsid w:val="00023866"/>
    <w:rsid w:val="00024F16"/>
    <w:rsid w:val="00025AF7"/>
    <w:rsid w:val="000269DD"/>
    <w:rsid w:val="00030F0B"/>
    <w:rsid w:val="000315CD"/>
    <w:rsid w:val="00031CB6"/>
    <w:rsid w:val="0003219C"/>
    <w:rsid w:val="00032703"/>
    <w:rsid w:val="00032E11"/>
    <w:rsid w:val="00034341"/>
    <w:rsid w:val="0003466C"/>
    <w:rsid w:val="00034CC7"/>
    <w:rsid w:val="00035F80"/>
    <w:rsid w:val="00041F43"/>
    <w:rsid w:val="00044CFE"/>
    <w:rsid w:val="0005285C"/>
    <w:rsid w:val="0005320A"/>
    <w:rsid w:val="000542AD"/>
    <w:rsid w:val="000551F9"/>
    <w:rsid w:val="0005605D"/>
    <w:rsid w:val="00056DF3"/>
    <w:rsid w:val="00060320"/>
    <w:rsid w:val="0006341E"/>
    <w:rsid w:val="0006487B"/>
    <w:rsid w:val="00065DC2"/>
    <w:rsid w:val="000662F5"/>
    <w:rsid w:val="00067AC4"/>
    <w:rsid w:val="00067D21"/>
    <w:rsid w:val="000721FA"/>
    <w:rsid w:val="0007358B"/>
    <w:rsid w:val="00074186"/>
    <w:rsid w:val="00074E7E"/>
    <w:rsid w:val="00084673"/>
    <w:rsid w:val="000873EC"/>
    <w:rsid w:val="000921D9"/>
    <w:rsid w:val="0009291D"/>
    <w:rsid w:val="000967BA"/>
    <w:rsid w:val="000A0206"/>
    <w:rsid w:val="000A298C"/>
    <w:rsid w:val="000A299C"/>
    <w:rsid w:val="000A3854"/>
    <w:rsid w:val="000A3D66"/>
    <w:rsid w:val="000A4B82"/>
    <w:rsid w:val="000A4E4F"/>
    <w:rsid w:val="000A65CD"/>
    <w:rsid w:val="000A7940"/>
    <w:rsid w:val="000B3145"/>
    <w:rsid w:val="000B4F8F"/>
    <w:rsid w:val="000B6885"/>
    <w:rsid w:val="000B69A9"/>
    <w:rsid w:val="000C0299"/>
    <w:rsid w:val="000C0E71"/>
    <w:rsid w:val="000C2B92"/>
    <w:rsid w:val="000C3AE7"/>
    <w:rsid w:val="000C5426"/>
    <w:rsid w:val="000C6F7B"/>
    <w:rsid w:val="000D021E"/>
    <w:rsid w:val="000D0369"/>
    <w:rsid w:val="000D16FA"/>
    <w:rsid w:val="000D18CB"/>
    <w:rsid w:val="000D2ED0"/>
    <w:rsid w:val="000D31C1"/>
    <w:rsid w:val="000D3C85"/>
    <w:rsid w:val="000D6E7B"/>
    <w:rsid w:val="000E1DD3"/>
    <w:rsid w:val="000F3FA4"/>
    <w:rsid w:val="000F6C68"/>
    <w:rsid w:val="0010543C"/>
    <w:rsid w:val="00106A42"/>
    <w:rsid w:val="00106AB1"/>
    <w:rsid w:val="001075B5"/>
    <w:rsid w:val="00111EAE"/>
    <w:rsid w:val="00114BFD"/>
    <w:rsid w:val="00116E34"/>
    <w:rsid w:val="00120105"/>
    <w:rsid w:val="00121AE5"/>
    <w:rsid w:val="00122B44"/>
    <w:rsid w:val="00124527"/>
    <w:rsid w:val="00124DA9"/>
    <w:rsid w:val="0013053F"/>
    <w:rsid w:val="0013137C"/>
    <w:rsid w:val="00131844"/>
    <w:rsid w:val="0013247C"/>
    <w:rsid w:val="0013447B"/>
    <w:rsid w:val="0013675F"/>
    <w:rsid w:val="00137621"/>
    <w:rsid w:val="0013790E"/>
    <w:rsid w:val="00141D06"/>
    <w:rsid w:val="001442D0"/>
    <w:rsid w:val="0014706A"/>
    <w:rsid w:val="001470C6"/>
    <w:rsid w:val="00147F26"/>
    <w:rsid w:val="00154EC3"/>
    <w:rsid w:val="00155049"/>
    <w:rsid w:val="0016150A"/>
    <w:rsid w:val="0016268B"/>
    <w:rsid w:val="00162D38"/>
    <w:rsid w:val="00164DF9"/>
    <w:rsid w:val="001650DE"/>
    <w:rsid w:val="0016641F"/>
    <w:rsid w:val="00166F54"/>
    <w:rsid w:val="001764AE"/>
    <w:rsid w:val="001776A0"/>
    <w:rsid w:val="00177D14"/>
    <w:rsid w:val="001811F3"/>
    <w:rsid w:val="00181574"/>
    <w:rsid w:val="00183EF6"/>
    <w:rsid w:val="00184E65"/>
    <w:rsid w:val="00186BE2"/>
    <w:rsid w:val="001875A7"/>
    <w:rsid w:val="00187E60"/>
    <w:rsid w:val="001908A5"/>
    <w:rsid w:val="00194735"/>
    <w:rsid w:val="00195B99"/>
    <w:rsid w:val="00195DF4"/>
    <w:rsid w:val="001A4FFE"/>
    <w:rsid w:val="001A6420"/>
    <w:rsid w:val="001A6741"/>
    <w:rsid w:val="001A685C"/>
    <w:rsid w:val="001B157E"/>
    <w:rsid w:val="001B7AB8"/>
    <w:rsid w:val="001C0B2E"/>
    <w:rsid w:val="001C2037"/>
    <w:rsid w:val="001E0690"/>
    <w:rsid w:val="001E11B0"/>
    <w:rsid w:val="001E4AF8"/>
    <w:rsid w:val="001F1C0E"/>
    <w:rsid w:val="001F41D4"/>
    <w:rsid w:val="001F5128"/>
    <w:rsid w:val="001F5F9C"/>
    <w:rsid w:val="001F67EA"/>
    <w:rsid w:val="001F6AD4"/>
    <w:rsid w:val="001F7EC5"/>
    <w:rsid w:val="00203F08"/>
    <w:rsid w:val="00204024"/>
    <w:rsid w:val="00205E2F"/>
    <w:rsid w:val="00211F7B"/>
    <w:rsid w:val="00217133"/>
    <w:rsid w:val="00221568"/>
    <w:rsid w:val="00221BBC"/>
    <w:rsid w:val="00223627"/>
    <w:rsid w:val="00225047"/>
    <w:rsid w:val="00225907"/>
    <w:rsid w:val="0022644F"/>
    <w:rsid w:val="002268BA"/>
    <w:rsid w:val="00231C7E"/>
    <w:rsid w:val="00232EF7"/>
    <w:rsid w:val="0023402B"/>
    <w:rsid w:val="00234173"/>
    <w:rsid w:val="00236D04"/>
    <w:rsid w:val="002372BB"/>
    <w:rsid w:val="002463D6"/>
    <w:rsid w:val="002510FA"/>
    <w:rsid w:val="0025254F"/>
    <w:rsid w:val="00252E6D"/>
    <w:rsid w:val="0025353E"/>
    <w:rsid w:val="00255200"/>
    <w:rsid w:val="00255E95"/>
    <w:rsid w:val="002565C4"/>
    <w:rsid w:val="0025687E"/>
    <w:rsid w:val="002572AA"/>
    <w:rsid w:val="00260171"/>
    <w:rsid w:val="00263C2D"/>
    <w:rsid w:val="00264D57"/>
    <w:rsid w:val="00266E60"/>
    <w:rsid w:val="00267ACE"/>
    <w:rsid w:val="00267D5E"/>
    <w:rsid w:val="00271A70"/>
    <w:rsid w:val="002730A7"/>
    <w:rsid w:val="002745AD"/>
    <w:rsid w:val="002775C1"/>
    <w:rsid w:val="00280480"/>
    <w:rsid w:val="00280E75"/>
    <w:rsid w:val="002906BD"/>
    <w:rsid w:val="00291313"/>
    <w:rsid w:val="00291509"/>
    <w:rsid w:val="002917B8"/>
    <w:rsid w:val="00293FF3"/>
    <w:rsid w:val="00294A2E"/>
    <w:rsid w:val="0029605A"/>
    <w:rsid w:val="00297D22"/>
    <w:rsid w:val="002A2157"/>
    <w:rsid w:val="002A2D3C"/>
    <w:rsid w:val="002A54E5"/>
    <w:rsid w:val="002A5879"/>
    <w:rsid w:val="002A6F02"/>
    <w:rsid w:val="002A74C1"/>
    <w:rsid w:val="002B00BE"/>
    <w:rsid w:val="002B018E"/>
    <w:rsid w:val="002B1E00"/>
    <w:rsid w:val="002B38A8"/>
    <w:rsid w:val="002B3972"/>
    <w:rsid w:val="002B5AAF"/>
    <w:rsid w:val="002C10A7"/>
    <w:rsid w:val="002C20B1"/>
    <w:rsid w:val="002C6A64"/>
    <w:rsid w:val="002D395B"/>
    <w:rsid w:val="002D3C4A"/>
    <w:rsid w:val="002D7364"/>
    <w:rsid w:val="002E0D60"/>
    <w:rsid w:val="002E2EEC"/>
    <w:rsid w:val="002E478E"/>
    <w:rsid w:val="002F0C5A"/>
    <w:rsid w:val="002F1403"/>
    <w:rsid w:val="002F3E18"/>
    <w:rsid w:val="002F4F7D"/>
    <w:rsid w:val="002F5084"/>
    <w:rsid w:val="002F6DF8"/>
    <w:rsid w:val="002F7066"/>
    <w:rsid w:val="0030205E"/>
    <w:rsid w:val="0030385E"/>
    <w:rsid w:val="00310168"/>
    <w:rsid w:val="00313626"/>
    <w:rsid w:val="00314F6E"/>
    <w:rsid w:val="0031576A"/>
    <w:rsid w:val="00315C4F"/>
    <w:rsid w:val="00320BC0"/>
    <w:rsid w:val="00325319"/>
    <w:rsid w:val="00325975"/>
    <w:rsid w:val="00327B49"/>
    <w:rsid w:val="00327CD1"/>
    <w:rsid w:val="00330F14"/>
    <w:rsid w:val="0033486E"/>
    <w:rsid w:val="00335E3B"/>
    <w:rsid w:val="003416A9"/>
    <w:rsid w:val="00344FAC"/>
    <w:rsid w:val="0035018D"/>
    <w:rsid w:val="00350A3E"/>
    <w:rsid w:val="0035390E"/>
    <w:rsid w:val="0035476B"/>
    <w:rsid w:val="00363EA5"/>
    <w:rsid w:val="00365970"/>
    <w:rsid w:val="003712A5"/>
    <w:rsid w:val="003732DD"/>
    <w:rsid w:val="00382093"/>
    <w:rsid w:val="003850EE"/>
    <w:rsid w:val="00386AC9"/>
    <w:rsid w:val="003915F7"/>
    <w:rsid w:val="0039172E"/>
    <w:rsid w:val="00391BEE"/>
    <w:rsid w:val="00392F1F"/>
    <w:rsid w:val="003932EB"/>
    <w:rsid w:val="00393D67"/>
    <w:rsid w:val="00394BE0"/>
    <w:rsid w:val="003A06C7"/>
    <w:rsid w:val="003A219E"/>
    <w:rsid w:val="003A38BF"/>
    <w:rsid w:val="003A7175"/>
    <w:rsid w:val="003B28A3"/>
    <w:rsid w:val="003B72F1"/>
    <w:rsid w:val="003D71CB"/>
    <w:rsid w:val="003E0373"/>
    <w:rsid w:val="003E4E0D"/>
    <w:rsid w:val="003F281E"/>
    <w:rsid w:val="003F3BD3"/>
    <w:rsid w:val="003F4599"/>
    <w:rsid w:val="003F58D2"/>
    <w:rsid w:val="00401318"/>
    <w:rsid w:val="0040166B"/>
    <w:rsid w:val="00403EE9"/>
    <w:rsid w:val="00405C13"/>
    <w:rsid w:val="004061C2"/>
    <w:rsid w:val="004075B9"/>
    <w:rsid w:val="00414B44"/>
    <w:rsid w:val="00415865"/>
    <w:rsid w:val="00417B21"/>
    <w:rsid w:val="00421C04"/>
    <w:rsid w:val="004250CF"/>
    <w:rsid w:val="00427329"/>
    <w:rsid w:val="00430DDF"/>
    <w:rsid w:val="00432FC8"/>
    <w:rsid w:val="00435DC2"/>
    <w:rsid w:val="0043610E"/>
    <w:rsid w:val="00441EC3"/>
    <w:rsid w:val="00442B3E"/>
    <w:rsid w:val="0044470C"/>
    <w:rsid w:val="00445E6A"/>
    <w:rsid w:val="00446C1A"/>
    <w:rsid w:val="00447F97"/>
    <w:rsid w:val="004504F8"/>
    <w:rsid w:val="00457A40"/>
    <w:rsid w:val="00457E73"/>
    <w:rsid w:val="00461420"/>
    <w:rsid w:val="00462DA7"/>
    <w:rsid w:val="00464007"/>
    <w:rsid w:val="00465180"/>
    <w:rsid w:val="00470C73"/>
    <w:rsid w:val="004721B3"/>
    <w:rsid w:val="00472A9C"/>
    <w:rsid w:val="0047327A"/>
    <w:rsid w:val="004734CF"/>
    <w:rsid w:val="0047689C"/>
    <w:rsid w:val="004772DD"/>
    <w:rsid w:val="004832CC"/>
    <w:rsid w:val="00485CB9"/>
    <w:rsid w:val="0049075C"/>
    <w:rsid w:val="00490FC4"/>
    <w:rsid w:val="00491FC8"/>
    <w:rsid w:val="00492BAB"/>
    <w:rsid w:val="004944F2"/>
    <w:rsid w:val="00495794"/>
    <w:rsid w:val="00497B07"/>
    <w:rsid w:val="004A0FB7"/>
    <w:rsid w:val="004B25B2"/>
    <w:rsid w:val="004B2FE7"/>
    <w:rsid w:val="004B4640"/>
    <w:rsid w:val="004B63CF"/>
    <w:rsid w:val="004B7852"/>
    <w:rsid w:val="004C6B6C"/>
    <w:rsid w:val="004C776B"/>
    <w:rsid w:val="004C7C88"/>
    <w:rsid w:val="004D4901"/>
    <w:rsid w:val="004D4A32"/>
    <w:rsid w:val="004E05E1"/>
    <w:rsid w:val="004E2EA8"/>
    <w:rsid w:val="004E3518"/>
    <w:rsid w:val="004E6184"/>
    <w:rsid w:val="004E61C9"/>
    <w:rsid w:val="005145C5"/>
    <w:rsid w:val="00515113"/>
    <w:rsid w:val="005158EC"/>
    <w:rsid w:val="005206B8"/>
    <w:rsid w:val="005231CA"/>
    <w:rsid w:val="00525088"/>
    <w:rsid w:val="005274B0"/>
    <w:rsid w:val="00527D16"/>
    <w:rsid w:val="005323A0"/>
    <w:rsid w:val="00535A5E"/>
    <w:rsid w:val="00537CDD"/>
    <w:rsid w:val="00540169"/>
    <w:rsid w:val="00542BE6"/>
    <w:rsid w:val="00572910"/>
    <w:rsid w:val="00573689"/>
    <w:rsid w:val="00580AEA"/>
    <w:rsid w:val="005812C5"/>
    <w:rsid w:val="00582537"/>
    <w:rsid w:val="0058729B"/>
    <w:rsid w:val="00597B84"/>
    <w:rsid w:val="005A721C"/>
    <w:rsid w:val="005B1DD4"/>
    <w:rsid w:val="005B6A9D"/>
    <w:rsid w:val="005B7747"/>
    <w:rsid w:val="005C489B"/>
    <w:rsid w:val="005C4B04"/>
    <w:rsid w:val="005C4E81"/>
    <w:rsid w:val="005D0BB5"/>
    <w:rsid w:val="005D1096"/>
    <w:rsid w:val="005D5162"/>
    <w:rsid w:val="005D63B9"/>
    <w:rsid w:val="005D68DA"/>
    <w:rsid w:val="005D704A"/>
    <w:rsid w:val="005E01B0"/>
    <w:rsid w:val="005E06B2"/>
    <w:rsid w:val="005E6FFB"/>
    <w:rsid w:val="005E770B"/>
    <w:rsid w:val="005F0512"/>
    <w:rsid w:val="005F4BC5"/>
    <w:rsid w:val="005F56D6"/>
    <w:rsid w:val="00600A3F"/>
    <w:rsid w:val="0060513C"/>
    <w:rsid w:val="00605F4C"/>
    <w:rsid w:val="0061197E"/>
    <w:rsid w:val="00613D35"/>
    <w:rsid w:val="00614A3D"/>
    <w:rsid w:val="00624FBC"/>
    <w:rsid w:val="006304A5"/>
    <w:rsid w:val="00630A84"/>
    <w:rsid w:val="006329AE"/>
    <w:rsid w:val="00632BCA"/>
    <w:rsid w:val="00634E19"/>
    <w:rsid w:val="00636F74"/>
    <w:rsid w:val="00641098"/>
    <w:rsid w:val="00643695"/>
    <w:rsid w:val="00644873"/>
    <w:rsid w:val="006578FC"/>
    <w:rsid w:val="006637C4"/>
    <w:rsid w:val="00663E0E"/>
    <w:rsid w:val="006649A3"/>
    <w:rsid w:val="00672DB7"/>
    <w:rsid w:val="00676C68"/>
    <w:rsid w:val="006812C0"/>
    <w:rsid w:val="00682DBB"/>
    <w:rsid w:val="006853F2"/>
    <w:rsid w:val="0068552C"/>
    <w:rsid w:val="00690310"/>
    <w:rsid w:val="00692071"/>
    <w:rsid w:val="00692847"/>
    <w:rsid w:val="0069297C"/>
    <w:rsid w:val="00694B78"/>
    <w:rsid w:val="006964FD"/>
    <w:rsid w:val="006973D4"/>
    <w:rsid w:val="006A28BE"/>
    <w:rsid w:val="006A36BC"/>
    <w:rsid w:val="006A5783"/>
    <w:rsid w:val="006A6A95"/>
    <w:rsid w:val="006A6F07"/>
    <w:rsid w:val="006A7D66"/>
    <w:rsid w:val="006B4FDD"/>
    <w:rsid w:val="006B5434"/>
    <w:rsid w:val="006C1A0E"/>
    <w:rsid w:val="006C5467"/>
    <w:rsid w:val="006C572E"/>
    <w:rsid w:val="006D15C3"/>
    <w:rsid w:val="006E21A0"/>
    <w:rsid w:val="006F0149"/>
    <w:rsid w:val="006F0469"/>
    <w:rsid w:val="006F0898"/>
    <w:rsid w:val="006F14FF"/>
    <w:rsid w:val="006F6975"/>
    <w:rsid w:val="00701CC0"/>
    <w:rsid w:val="00701FE7"/>
    <w:rsid w:val="00702A66"/>
    <w:rsid w:val="007035A3"/>
    <w:rsid w:val="007072C9"/>
    <w:rsid w:val="007161EF"/>
    <w:rsid w:val="007168FE"/>
    <w:rsid w:val="00720C24"/>
    <w:rsid w:val="00721BFC"/>
    <w:rsid w:val="00722968"/>
    <w:rsid w:val="00725183"/>
    <w:rsid w:val="00726758"/>
    <w:rsid w:val="00726BF7"/>
    <w:rsid w:val="0073380E"/>
    <w:rsid w:val="00737DBE"/>
    <w:rsid w:val="00740C34"/>
    <w:rsid w:val="007427FB"/>
    <w:rsid w:val="00743AC4"/>
    <w:rsid w:val="0075009B"/>
    <w:rsid w:val="00751825"/>
    <w:rsid w:val="00751DD1"/>
    <w:rsid w:val="00756665"/>
    <w:rsid w:val="00761F1A"/>
    <w:rsid w:val="007645F4"/>
    <w:rsid w:val="0076528B"/>
    <w:rsid w:val="00771270"/>
    <w:rsid w:val="00771D10"/>
    <w:rsid w:val="0077224D"/>
    <w:rsid w:val="0077559B"/>
    <w:rsid w:val="00777ED2"/>
    <w:rsid w:val="00781BD9"/>
    <w:rsid w:val="00781ED9"/>
    <w:rsid w:val="007837BE"/>
    <w:rsid w:val="007851C2"/>
    <w:rsid w:val="00785E0A"/>
    <w:rsid w:val="00786BE0"/>
    <w:rsid w:val="007870F1"/>
    <w:rsid w:val="00791312"/>
    <w:rsid w:val="007955E2"/>
    <w:rsid w:val="0079767C"/>
    <w:rsid w:val="007A1D8A"/>
    <w:rsid w:val="007A20BD"/>
    <w:rsid w:val="007A578F"/>
    <w:rsid w:val="007A5D5E"/>
    <w:rsid w:val="007B073A"/>
    <w:rsid w:val="007B188C"/>
    <w:rsid w:val="007B32BB"/>
    <w:rsid w:val="007B3ACF"/>
    <w:rsid w:val="007B3DED"/>
    <w:rsid w:val="007B64C8"/>
    <w:rsid w:val="007B7A80"/>
    <w:rsid w:val="007D1176"/>
    <w:rsid w:val="007D4BF9"/>
    <w:rsid w:val="007D71BA"/>
    <w:rsid w:val="007D76A6"/>
    <w:rsid w:val="007D76B7"/>
    <w:rsid w:val="007E0027"/>
    <w:rsid w:val="007E71B3"/>
    <w:rsid w:val="007F020A"/>
    <w:rsid w:val="007F4159"/>
    <w:rsid w:val="007F60AA"/>
    <w:rsid w:val="007F747D"/>
    <w:rsid w:val="007F7737"/>
    <w:rsid w:val="00803DC4"/>
    <w:rsid w:val="00804D2C"/>
    <w:rsid w:val="00810EF3"/>
    <w:rsid w:val="008167E4"/>
    <w:rsid w:val="00816B79"/>
    <w:rsid w:val="00817CEF"/>
    <w:rsid w:val="0082012B"/>
    <w:rsid w:val="00823104"/>
    <w:rsid w:val="00823B3C"/>
    <w:rsid w:val="00825E10"/>
    <w:rsid w:val="008271EE"/>
    <w:rsid w:val="00831CE2"/>
    <w:rsid w:val="008338B5"/>
    <w:rsid w:val="00840498"/>
    <w:rsid w:val="00844677"/>
    <w:rsid w:val="00844C58"/>
    <w:rsid w:val="008466DA"/>
    <w:rsid w:val="00846B87"/>
    <w:rsid w:val="00853DB2"/>
    <w:rsid w:val="00857C62"/>
    <w:rsid w:val="008668AC"/>
    <w:rsid w:val="00866964"/>
    <w:rsid w:val="00872873"/>
    <w:rsid w:val="00873BEF"/>
    <w:rsid w:val="00873EB1"/>
    <w:rsid w:val="00875D18"/>
    <w:rsid w:val="0087625A"/>
    <w:rsid w:val="00882B74"/>
    <w:rsid w:val="00884584"/>
    <w:rsid w:val="00884F06"/>
    <w:rsid w:val="008872FC"/>
    <w:rsid w:val="00892772"/>
    <w:rsid w:val="008933FD"/>
    <w:rsid w:val="00893582"/>
    <w:rsid w:val="0089444E"/>
    <w:rsid w:val="00894F22"/>
    <w:rsid w:val="008A1E0D"/>
    <w:rsid w:val="008A219F"/>
    <w:rsid w:val="008A3CA6"/>
    <w:rsid w:val="008B046F"/>
    <w:rsid w:val="008B5023"/>
    <w:rsid w:val="008C4211"/>
    <w:rsid w:val="008C607E"/>
    <w:rsid w:val="008D0AE1"/>
    <w:rsid w:val="008D0BC1"/>
    <w:rsid w:val="008D27F7"/>
    <w:rsid w:val="008D544D"/>
    <w:rsid w:val="008E2E7F"/>
    <w:rsid w:val="008E307B"/>
    <w:rsid w:val="008E443C"/>
    <w:rsid w:val="008E456E"/>
    <w:rsid w:val="008E7F92"/>
    <w:rsid w:val="008F223F"/>
    <w:rsid w:val="008F238F"/>
    <w:rsid w:val="008F5EF6"/>
    <w:rsid w:val="008F648D"/>
    <w:rsid w:val="009056DF"/>
    <w:rsid w:val="00911B9C"/>
    <w:rsid w:val="0091200C"/>
    <w:rsid w:val="009125BC"/>
    <w:rsid w:val="009142EB"/>
    <w:rsid w:val="00920947"/>
    <w:rsid w:val="00921660"/>
    <w:rsid w:val="00921C92"/>
    <w:rsid w:val="00921E14"/>
    <w:rsid w:val="009261F5"/>
    <w:rsid w:val="00926695"/>
    <w:rsid w:val="0092684E"/>
    <w:rsid w:val="009319ED"/>
    <w:rsid w:val="009345B8"/>
    <w:rsid w:val="00935DBA"/>
    <w:rsid w:val="00936A2E"/>
    <w:rsid w:val="00937EB8"/>
    <w:rsid w:val="00940781"/>
    <w:rsid w:val="0094087E"/>
    <w:rsid w:val="009424AE"/>
    <w:rsid w:val="00944512"/>
    <w:rsid w:val="00947D8F"/>
    <w:rsid w:val="00947F07"/>
    <w:rsid w:val="00952557"/>
    <w:rsid w:val="009553C7"/>
    <w:rsid w:val="00955749"/>
    <w:rsid w:val="00956666"/>
    <w:rsid w:val="0097040D"/>
    <w:rsid w:val="00970FD4"/>
    <w:rsid w:val="00976FE7"/>
    <w:rsid w:val="00987BF4"/>
    <w:rsid w:val="0099006B"/>
    <w:rsid w:val="00993CFD"/>
    <w:rsid w:val="00994C0D"/>
    <w:rsid w:val="00995AEB"/>
    <w:rsid w:val="009A1179"/>
    <w:rsid w:val="009A1CC1"/>
    <w:rsid w:val="009B048D"/>
    <w:rsid w:val="009B225C"/>
    <w:rsid w:val="009B4A52"/>
    <w:rsid w:val="009B58BC"/>
    <w:rsid w:val="009B5926"/>
    <w:rsid w:val="009C1F9B"/>
    <w:rsid w:val="009C4735"/>
    <w:rsid w:val="009C5B33"/>
    <w:rsid w:val="009E005F"/>
    <w:rsid w:val="009E50BB"/>
    <w:rsid w:val="009F2DB7"/>
    <w:rsid w:val="009F325D"/>
    <w:rsid w:val="009F5FE4"/>
    <w:rsid w:val="009F776F"/>
    <w:rsid w:val="009F7FBD"/>
    <w:rsid w:val="00A036F5"/>
    <w:rsid w:val="00A046E9"/>
    <w:rsid w:val="00A0488C"/>
    <w:rsid w:val="00A11C05"/>
    <w:rsid w:val="00A13A9C"/>
    <w:rsid w:val="00A1457E"/>
    <w:rsid w:val="00A15DBB"/>
    <w:rsid w:val="00A165DC"/>
    <w:rsid w:val="00A16A3F"/>
    <w:rsid w:val="00A25778"/>
    <w:rsid w:val="00A265EE"/>
    <w:rsid w:val="00A27109"/>
    <w:rsid w:val="00A322B9"/>
    <w:rsid w:val="00A3380B"/>
    <w:rsid w:val="00A342AE"/>
    <w:rsid w:val="00A352AA"/>
    <w:rsid w:val="00A35573"/>
    <w:rsid w:val="00A363AA"/>
    <w:rsid w:val="00A5238D"/>
    <w:rsid w:val="00A52506"/>
    <w:rsid w:val="00A54A53"/>
    <w:rsid w:val="00A54C4E"/>
    <w:rsid w:val="00A6197B"/>
    <w:rsid w:val="00A65A3C"/>
    <w:rsid w:val="00A703AE"/>
    <w:rsid w:val="00A73F23"/>
    <w:rsid w:val="00A77326"/>
    <w:rsid w:val="00A80A04"/>
    <w:rsid w:val="00A811B7"/>
    <w:rsid w:val="00A83EBD"/>
    <w:rsid w:val="00A841B1"/>
    <w:rsid w:val="00A842BF"/>
    <w:rsid w:val="00A85673"/>
    <w:rsid w:val="00A92B68"/>
    <w:rsid w:val="00A92B88"/>
    <w:rsid w:val="00A9316F"/>
    <w:rsid w:val="00A9488D"/>
    <w:rsid w:val="00A94C35"/>
    <w:rsid w:val="00AA1AC5"/>
    <w:rsid w:val="00AA295D"/>
    <w:rsid w:val="00AA326B"/>
    <w:rsid w:val="00AA335D"/>
    <w:rsid w:val="00AA37FB"/>
    <w:rsid w:val="00AA61BF"/>
    <w:rsid w:val="00AA7F2D"/>
    <w:rsid w:val="00AB12A0"/>
    <w:rsid w:val="00AC1AF6"/>
    <w:rsid w:val="00AC2565"/>
    <w:rsid w:val="00AD152A"/>
    <w:rsid w:val="00AD3FDC"/>
    <w:rsid w:val="00AD60D2"/>
    <w:rsid w:val="00AE32A9"/>
    <w:rsid w:val="00AE4733"/>
    <w:rsid w:val="00AE6FE6"/>
    <w:rsid w:val="00AF0CDE"/>
    <w:rsid w:val="00AF3907"/>
    <w:rsid w:val="00AF6353"/>
    <w:rsid w:val="00B00868"/>
    <w:rsid w:val="00B01D6D"/>
    <w:rsid w:val="00B16C81"/>
    <w:rsid w:val="00B20A32"/>
    <w:rsid w:val="00B24010"/>
    <w:rsid w:val="00B241FF"/>
    <w:rsid w:val="00B254DA"/>
    <w:rsid w:val="00B30E1C"/>
    <w:rsid w:val="00B34EFF"/>
    <w:rsid w:val="00B40F66"/>
    <w:rsid w:val="00B434F1"/>
    <w:rsid w:val="00B45684"/>
    <w:rsid w:val="00B45C26"/>
    <w:rsid w:val="00B470DF"/>
    <w:rsid w:val="00B47101"/>
    <w:rsid w:val="00B51F1C"/>
    <w:rsid w:val="00B52BC5"/>
    <w:rsid w:val="00B545F3"/>
    <w:rsid w:val="00B65EB0"/>
    <w:rsid w:val="00B672AB"/>
    <w:rsid w:val="00B67438"/>
    <w:rsid w:val="00B67979"/>
    <w:rsid w:val="00B70E31"/>
    <w:rsid w:val="00B73AD4"/>
    <w:rsid w:val="00B7410E"/>
    <w:rsid w:val="00B742C2"/>
    <w:rsid w:val="00B75FBE"/>
    <w:rsid w:val="00B76FED"/>
    <w:rsid w:val="00B832D4"/>
    <w:rsid w:val="00B83CC5"/>
    <w:rsid w:val="00B85094"/>
    <w:rsid w:val="00B85F3C"/>
    <w:rsid w:val="00B8791B"/>
    <w:rsid w:val="00B906EB"/>
    <w:rsid w:val="00B90871"/>
    <w:rsid w:val="00B90DE1"/>
    <w:rsid w:val="00B92A28"/>
    <w:rsid w:val="00B9404A"/>
    <w:rsid w:val="00B95ED9"/>
    <w:rsid w:val="00B97548"/>
    <w:rsid w:val="00B9776A"/>
    <w:rsid w:val="00BA2B6C"/>
    <w:rsid w:val="00BA4C59"/>
    <w:rsid w:val="00BB0136"/>
    <w:rsid w:val="00BB05DA"/>
    <w:rsid w:val="00BB5531"/>
    <w:rsid w:val="00BB6574"/>
    <w:rsid w:val="00BB6B40"/>
    <w:rsid w:val="00BC2E86"/>
    <w:rsid w:val="00BC3205"/>
    <w:rsid w:val="00BD01B0"/>
    <w:rsid w:val="00BD132B"/>
    <w:rsid w:val="00BD2F74"/>
    <w:rsid w:val="00BD33CB"/>
    <w:rsid w:val="00BD5C64"/>
    <w:rsid w:val="00BE0398"/>
    <w:rsid w:val="00BE17F6"/>
    <w:rsid w:val="00BE2A89"/>
    <w:rsid w:val="00BE2FD9"/>
    <w:rsid w:val="00BE7044"/>
    <w:rsid w:val="00BE70C1"/>
    <w:rsid w:val="00BE763F"/>
    <w:rsid w:val="00BF0750"/>
    <w:rsid w:val="00BF0C59"/>
    <w:rsid w:val="00BF1400"/>
    <w:rsid w:val="00BF5CCA"/>
    <w:rsid w:val="00C001D4"/>
    <w:rsid w:val="00C00FCF"/>
    <w:rsid w:val="00C014E6"/>
    <w:rsid w:val="00C05750"/>
    <w:rsid w:val="00C06A1F"/>
    <w:rsid w:val="00C071B7"/>
    <w:rsid w:val="00C07504"/>
    <w:rsid w:val="00C07A95"/>
    <w:rsid w:val="00C104F3"/>
    <w:rsid w:val="00C1277D"/>
    <w:rsid w:val="00C153C5"/>
    <w:rsid w:val="00C2084A"/>
    <w:rsid w:val="00C210DF"/>
    <w:rsid w:val="00C21BDF"/>
    <w:rsid w:val="00C225E4"/>
    <w:rsid w:val="00C236E7"/>
    <w:rsid w:val="00C27156"/>
    <w:rsid w:val="00C33D7E"/>
    <w:rsid w:val="00C33E61"/>
    <w:rsid w:val="00C4102C"/>
    <w:rsid w:val="00C410AB"/>
    <w:rsid w:val="00C45540"/>
    <w:rsid w:val="00C46611"/>
    <w:rsid w:val="00C474A3"/>
    <w:rsid w:val="00C51E05"/>
    <w:rsid w:val="00C520A9"/>
    <w:rsid w:val="00C520D9"/>
    <w:rsid w:val="00C553DE"/>
    <w:rsid w:val="00C63087"/>
    <w:rsid w:val="00C633FC"/>
    <w:rsid w:val="00C635C1"/>
    <w:rsid w:val="00C651D3"/>
    <w:rsid w:val="00C670B7"/>
    <w:rsid w:val="00C703AA"/>
    <w:rsid w:val="00C72D4D"/>
    <w:rsid w:val="00C759A1"/>
    <w:rsid w:val="00C829F7"/>
    <w:rsid w:val="00C83768"/>
    <w:rsid w:val="00C83CE0"/>
    <w:rsid w:val="00C8731D"/>
    <w:rsid w:val="00C87979"/>
    <w:rsid w:val="00C9106A"/>
    <w:rsid w:val="00C91DDA"/>
    <w:rsid w:val="00C9324B"/>
    <w:rsid w:val="00C945E0"/>
    <w:rsid w:val="00CA7220"/>
    <w:rsid w:val="00CB02EF"/>
    <w:rsid w:val="00CB235A"/>
    <w:rsid w:val="00CB3BE2"/>
    <w:rsid w:val="00CB66D0"/>
    <w:rsid w:val="00CC5592"/>
    <w:rsid w:val="00CD2755"/>
    <w:rsid w:val="00CD2783"/>
    <w:rsid w:val="00CD6064"/>
    <w:rsid w:val="00CE0EBF"/>
    <w:rsid w:val="00CE1526"/>
    <w:rsid w:val="00CE1CAC"/>
    <w:rsid w:val="00CE2611"/>
    <w:rsid w:val="00CF3202"/>
    <w:rsid w:val="00CF5891"/>
    <w:rsid w:val="00CF78F7"/>
    <w:rsid w:val="00D01506"/>
    <w:rsid w:val="00D02604"/>
    <w:rsid w:val="00D02682"/>
    <w:rsid w:val="00D02B81"/>
    <w:rsid w:val="00D02C27"/>
    <w:rsid w:val="00D03AAD"/>
    <w:rsid w:val="00D05CC1"/>
    <w:rsid w:val="00D118CB"/>
    <w:rsid w:val="00D11E55"/>
    <w:rsid w:val="00D13595"/>
    <w:rsid w:val="00D139EA"/>
    <w:rsid w:val="00D14855"/>
    <w:rsid w:val="00D14D02"/>
    <w:rsid w:val="00D221EB"/>
    <w:rsid w:val="00D234C1"/>
    <w:rsid w:val="00D25704"/>
    <w:rsid w:val="00D35795"/>
    <w:rsid w:val="00D405EF"/>
    <w:rsid w:val="00D4081F"/>
    <w:rsid w:val="00D43B56"/>
    <w:rsid w:val="00D44140"/>
    <w:rsid w:val="00D4668A"/>
    <w:rsid w:val="00D47323"/>
    <w:rsid w:val="00D51464"/>
    <w:rsid w:val="00D52A0F"/>
    <w:rsid w:val="00D52E72"/>
    <w:rsid w:val="00D53AD3"/>
    <w:rsid w:val="00D55047"/>
    <w:rsid w:val="00D554CC"/>
    <w:rsid w:val="00D61239"/>
    <w:rsid w:val="00D61505"/>
    <w:rsid w:val="00D63CA0"/>
    <w:rsid w:val="00D63D24"/>
    <w:rsid w:val="00D64360"/>
    <w:rsid w:val="00D67A16"/>
    <w:rsid w:val="00D7049D"/>
    <w:rsid w:val="00D7244B"/>
    <w:rsid w:val="00D75075"/>
    <w:rsid w:val="00D77085"/>
    <w:rsid w:val="00D80E83"/>
    <w:rsid w:val="00D81B93"/>
    <w:rsid w:val="00D829BB"/>
    <w:rsid w:val="00D8414E"/>
    <w:rsid w:val="00D84D46"/>
    <w:rsid w:val="00D84E26"/>
    <w:rsid w:val="00D943D2"/>
    <w:rsid w:val="00D96391"/>
    <w:rsid w:val="00DA0574"/>
    <w:rsid w:val="00DA0C0B"/>
    <w:rsid w:val="00DA1E8E"/>
    <w:rsid w:val="00DA289B"/>
    <w:rsid w:val="00DA4598"/>
    <w:rsid w:val="00DA4BFA"/>
    <w:rsid w:val="00DA6E50"/>
    <w:rsid w:val="00DA7C15"/>
    <w:rsid w:val="00DB1FB0"/>
    <w:rsid w:val="00DB7E5D"/>
    <w:rsid w:val="00DB7E77"/>
    <w:rsid w:val="00DC0421"/>
    <w:rsid w:val="00DC097E"/>
    <w:rsid w:val="00DC1C32"/>
    <w:rsid w:val="00DC2DC1"/>
    <w:rsid w:val="00DC4AAE"/>
    <w:rsid w:val="00DC50D3"/>
    <w:rsid w:val="00DC518E"/>
    <w:rsid w:val="00DD099E"/>
    <w:rsid w:val="00DD0B40"/>
    <w:rsid w:val="00DD164D"/>
    <w:rsid w:val="00DD20FA"/>
    <w:rsid w:val="00DD2840"/>
    <w:rsid w:val="00DD6268"/>
    <w:rsid w:val="00DD63E6"/>
    <w:rsid w:val="00DE0447"/>
    <w:rsid w:val="00DF19B0"/>
    <w:rsid w:val="00DF2F31"/>
    <w:rsid w:val="00DF6C3F"/>
    <w:rsid w:val="00DF7A6F"/>
    <w:rsid w:val="00E03E54"/>
    <w:rsid w:val="00E056B2"/>
    <w:rsid w:val="00E056D8"/>
    <w:rsid w:val="00E06DFF"/>
    <w:rsid w:val="00E11E93"/>
    <w:rsid w:val="00E121B9"/>
    <w:rsid w:val="00E12AE8"/>
    <w:rsid w:val="00E205A5"/>
    <w:rsid w:val="00E225E3"/>
    <w:rsid w:val="00E23824"/>
    <w:rsid w:val="00E26936"/>
    <w:rsid w:val="00E34238"/>
    <w:rsid w:val="00E34880"/>
    <w:rsid w:val="00E34FE6"/>
    <w:rsid w:val="00E401A9"/>
    <w:rsid w:val="00E44921"/>
    <w:rsid w:val="00E4616B"/>
    <w:rsid w:val="00E47120"/>
    <w:rsid w:val="00E51734"/>
    <w:rsid w:val="00E523D8"/>
    <w:rsid w:val="00E5499F"/>
    <w:rsid w:val="00E54BFC"/>
    <w:rsid w:val="00E559DA"/>
    <w:rsid w:val="00E56D33"/>
    <w:rsid w:val="00E60A0F"/>
    <w:rsid w:val="00E64B32"/>
    <w:rsid w:val="00E6584E"/>
    <w:rsid w:val="00E65ED4"/>
    <w:rsid w:val="00E740B6"/>
    <w:rsid w:val="00E74C6A"/>
    <w:rsid w:val="00E753A2"/>
    <w:rsid w:val="00E77F5E"/>
    <w:rsid w:val="00E801B1"/>
    <w:rsid w:val="00E80B2D"/>
    <w:rsid w:val="00E82577"/>
    <w:rsid w:val="00E864CA"/>
    <w:rsid w:val="00E86B35"/>
    <w:rsid w:val="00E93353"/>
    <w:rsid w:val="00E9347C"/>
    <w:rsid w:val="00EA21E2"/>
    <w:rsid w:val="00EA4ED2"/>
    <w:rsid w:val="00EA56FB"/>
    <w:rsid w:val="00EA73D9"/>
    <w:rsid w:val="00EA7BE7"/>
    <w:rsid w:val="00EB66E6"/>
    <w:rsid w:val="00EB7676"/>
    <w:rsid w:val="00EC0572"/>
    <w:rsid w:val="00EC097C"/>
    <w:rsid w:val="00EC36BF"/>
    <w:rsid w:val="00EC4EF9"/>
    <w:rsid w:val="00ED0C00"/>
    <w:rsid w:val="00ED24A0"/>
    <w:rsid w:val="00ED7E78"/>
    <w:rsid w:val="00EE3D98"/>
    <w:rsid w:val="00EF3320"/>
    <w:rsid w:val="00EF4AAD"/>
    <w:rsid w:val="00EF71D1"/>
    <w:rsid w:val="00F0262C"/>
    <w:rsid w:val="00F03299"/>
    <w:rsid w:val="00F07F1B"/>
    <w:rsid w:val="00F1162E"/>
    <w:rsid w:val="00F11C98"/>
    <w:rsid w:val="00F12926"/>
    <w:rsid w:val="00F1768D"/>
    <w:rsid w:val="00F24C72"/>
    <w:rsid w:val="00F3694E"/>
    <w:rsid w:val="00F51E35"/>
    <w:rsid w:val="00F54854"/>
    <w:rsid w:val="00F55DE1"/>
    <w:rsid w:val="00F55E15"/>
    <w:rsid w:val="00F572B0"/>
    <w:rsid w:val="00F627C6"/>
    <w:rsid w:val="00F7239C"/>
    <w:rsid w:val="00F739E7"/>
    <w:rsid w:val="00F7488F"/>
    <w:rsid w:val="00F81A4F"/>
    <w:rsid w:val="00F859E8"/>
    <w:rsid w:val="00F871B5"/>
    <w:rsid w:val="00F91B50"/>
    <w:rsid w:val="00F93FB2"/>
    <w:rsid w:val="00F94CA8"/>
    <w:rsid w:val="00F97D3F"/>
    <w:rsid w:val="00FA097F"/>
    <w:rsid w:val="00FA6364"/>
    <w:rsid w:val="00FB00CD"/>
    <w:rsid w:val="00FB36E3"/>
    <w:rsid w:val="00FB6DF9"/>
    <w:rsid w:val="00FB6FE9"/>
    <w:rsid w:val="00FC1DF7"/>
    <w:rsid w:val="00FC2926"/>
    <w:rsid w:val="00FC5108"/>
    <w:rsid w:val="00FD1EFF"/>
    <w:rsid w:val="00FD28CF"/>
    <w:rsid w:val="00FE143A"/>
    <w:rsid w:val="00FE2C77"/>
    <w:rsid w:val="00FE552C"/>
    <w:rsid w:val="00FE69F8"/>
    <w:rsid w:val="00FF218E"/>
    <w:rsid w:val="00FF3433"/>
    <w:rsid w:val="00FF4086"/>
    <w:rsid w:val="00FF6169"/>
    <w:rsid w:val="00FF6222"/>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418AA0"/>
  <w15:docId w15:val="{9008A3D8-F6D9-4E7C-B975-CF8567B5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310"/>
    <w:rPr>
      <w:sz w:val="22"/>
    </w:rPr>
  </w:style>
  <w:style w:type="paragraph" w:styleId="Heading1">
    <w:name w:val="heading 1"/>
    <w:aliases w:val="Part,H1"/>
    <w:next w:val="Heading1para"/>
    <w:link w:val="Heading1Char"/>
    <w:qFormat/>
    <w:rsid w:val="00690310"/>
    <w:pPr>
      <w:keepNext/>
      <w:numPr>
        <w:numId w:val="4"/>
      </w:numPr>
      <w:spacing w:before="240" w:after="60"/>
      <w:outlineLvl w:val="0"/>
    </w:pPr>
    <w:rPr>
      <w:b/>
      <w:noProof/>
      <w:kern w:val="28"/>
      <w:sz w:val="24"/>
    </w:rPr>
  </w:style>
  <w:style w:type="paragraph" w:styleId="Heading2">
    <w:name w:val="heading 2"/>
    <w:aliases w:val="h2"/>
    <w:qFormat/>
    <w:rsid w:val="00FD1EFF"/>
    <w:pPr>
      <w:numPr>
        <w:ilvl w:val="1"/>
        <w:numId w:val="4"/>
      </w:numPr>
      <w:tabs>
        <w:tab w:val="num" w:pos="2070"/>
      </w:tabs>
      <w:spacing w:before="120" w:after="60"/>
      <w:ind w:left="1620"/>
      <w:outlineLvl w:val="1"/>
    </w:pPr>
    <w:rPr>
      <w:noProof/>
      <w:sz w:val="22"/>
    </w:rPr>
  </w:style>
  <w:style w:type="paragraph" w:styleId="Heading3">
    <w:name w:val="heading 3"/>
    <w:basedOn w:val="Normal"/>
    <w:link w:val="Heading3Char"/>
    <w:autoRedefine/>
    <w:qFormat/>
    <w:rsid w:val="00FB36E3"/>
    <w:pPr>
      <w:numPr>
        <w:ilvl w:val="2"/>
        <w:numId w:val="4"/>
      </w:numPr>
      <w:tabs>
        <w:tab w:val="clear" w:pos="1890"/>
        <w:tab w:val="num" w:pos="1440"/>
      </w:tabs>
      <w:spacing w:before="60" w:after="120"/>
      <w:ind w:left="1800"/>
      <w:outlineLvl w:val="2"/>
    </w:pPr>
  </w:style>
  <w:style w:type="paragraph" w:styleId="Heading4">
    <w:name w:val="heading 4"/>
    <w:basedOn w:val="Normal"/>
    <w:qFormat/>
    <w:rsid w:val="00690310"/>
    <w:pPr>
      <w:keepNext/>
      <w:spacing w:before="240" w:after="60"/>
      <w:outlineLvl w:val="3"/>
    </w:pPr>
    <w:rPr>
      <w:b/>
    </w:rPr>
  </w:style>
  <w:style w:type="paragraph" w:styleId="Heading5">
    <w:name w:val="heading 5"/>
    <w:basedOn w:val="Normal"/>
    <w:next w:val="Normal"/>
    <w:qFormat/>
    <w:rsid w:val="00690310"/>
    <w:pPr>
      <w:spacing w:before="240" w:after="60"/>
      <w:ind w:left="3600" w:hanging="720"/>
      <w:outlineLvl w:val="4"/>
    </w:pPr>
    <w:rPr>
      <w:rFonts w:ascii="Arial" w:hAnsi="Arial"/>
    </w:rPr>
  </w:style>
  <w:style w:type="paragraph" w:styleId="Heading6">
    <w:name w:val="heading 6"/>
    <w:basedOn w:val="Normal"/>
    <w:next w:val="Normal"/>
    <w:qFormat/>
    <w:rsid w:val="00690310"/>
    <w:pPr>
      <w:spacing w:before="240" w:after="60"/>
      <w:ind w:left="4320" w:hanging="720"/>
      <w:outlineLvl w:val="5"/>
    </w:pPr>
    <w:rPr>
      <w:rFonts w:ascii="Arial" w:hAnsi="Arial"/>
      <w:i/>
    </w:rPr>
  </w:style>
  <w:style w:type="paragraph" w:styleId="Heading7">
    <w:name w:val="heading 7"/>
    <w:basedOn w:val="Normal"/>
    <w:next w:val="Normal"/>
    <w:qFormat/>
    <w:rsid w:val="00690310"/>
    <w:pPr>
      <w:spacing w:before="240" w:after="60"/>
      <w:ind w:left="5040" w:hanging="720"/>
      <w:outlineLvl w:val="6"/>
    </w:pPr>
    <w:rPr>
      <w:rFonts w:ascii="Arial" w:hAnsi="Arial"/>
    </w:rPr>
  </w:style>
  <w:style w:type="paragraph" w:styleId="Heading8">
    <w:name w:val="heading 8"/>
    <w:basedOn w:val="Normal"/>
    <w:next w:val="Normal"/>
    <w:qFormat/>
    <w:rsid w:val="00690310"/>
    <w:pPr>
      <w:spacing w:before="240" w:after="60"/>
      <w:ind w:left="5760" w:hanging="720"/>
      <w:outlineLvl w:val="7"/>
    </w:pPr>
    <w:rPr>
      <w:rFonts w:ascii="Arial" w:hAnsi="Arial"/>
      <w:i/>
    </w:rPr>
  </w:style>
  <w:style w:type="paragraph" w:styleId="Heading9">
    <w:name w:val="heading 9"/>
    <w:basedOn w:val="Normal"/>
    <w:next w:val="Normal"/>
    <w:qFormat/>
    <w:rsid w:val="00690310"/>
    <w:pPr>
      <w:spacing w:before="240" w:after="60"/>
      <w:ind w:left="6480" w:hanging="72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ara">
    <w:name w:val="Heading 1 para"/>
    <w:rsid w:val="00690310"/>
    <w:pPr>
      <w:spacing w:before="120" w:after="120"/>
      <w:ind w:left="720"/>
    </w:pPr>
    <w:rPr>
      <w:sz w:val="22"/>
    </w:rPr>
  </w:style>
  <w:style w:type="paragraph" w:styleId="TOC5">
    <w:name w:val="toc 5"/>
    <w:basedOn w:val="Normal"/>
    <w:next w:val="Normal"/>
    <w:uiPriority w:val="39"/>
    <w:rsid w:val="00690310"/>
    <w:pPr>
      <w:tabs>
        <w:tab w:val="left" w:pos="1440"/>
        <w:tab w:val="right" w:leader="dot" w:pos="9350"/>
      </w:tabs>
      <w:ind w:left="1440" w:hanging="1440"/>
    </w:pPr>
    <w:rPr>
      <w:noProof/>
    </w:rPr>
  </w:style>
  <w:style w:type="paragraph" w:styleId="Footer">
    <w:name w:val="footer"/>
    <w:link w:val="FooterChar"/>
    <w:uiPriority w:val="99"/>
    <w:rsid w:val="00690310"/>
    <w:pPr>
      <w:tabs>
        <w:tab w:val="center" w:pos="4320"/>
        <w:tab w:val="right" w:pos="8640"/>
      </w:tabs>
    </w:pPr>
    <w:rPr>
      <w:noProof/>
    </w:rPr>
  </w:style>
  <w:style w:type="paragraph" w:customStyle="1" w:styleId="Heading2para">
    <w:name w:val="Heading 2 para"/>
    <w:rsid w:val="00690310"/>
    <w:pPr>
      <w:ind w:left="1440"/>
    </w:pPr>
    <w:rPr>
      <w:noProof/>
      <w:sz w:val="22"/>
    </w:rPr>
  </w:style>
  <w:style w:type="paragraph" w:customStyle="1" w:styleId="Heading3para">
    <w:name w:val="Heading 3 para"/>
    <w:rsid w:val="00690310"/>
    <w:pPr>
      <w:ind w:left="1800"/>
    </w:pPr>
    <w:rPr>
      <w:noProof/>
      <w:sz w:val="22"/>
    </w:rPr>
  </w:style>
  <w:style w:type="character" w:styleId="PageNumber">
    <w:name w:val="page number"/>
    <w:basedOn w:val="DefaultParagraphFont"/>
    <w:rsid w:val="00690310"/>
  </w:style>
  <w:style w:type="paragraph" w:styleId="TOC1">
    <w:name w:val="toc 1"/>
    <w:next w:val="Normal"/>
    <w:uiPriority w:val="39"/>
    <w:rsid w:val="00690310"/>
    <w:pPr>
      <w:tabs>
        <w:tab w:val="left" w:pos="540"/>
        <w:tab w:val="right" w:leader="dot" w:pos="9360"/>
      </w:tabs>
      <w:spacing w:line="280" w:lineRule="exact"/>
      <w:ind w:left="540" w:hanging="540"/>
    </w:pPr>
    <w:rPr>
      <w:noProof/>
      <w:sz w:val="22"/>
    </w:rPr>
  </w:style>
  <w:style w:type="paragraph" w:styleId="TOC4">
    <w:name w:val="toc 4"/>
    <w:next w:val="Normal"/>
    <w:uiPriority w:val="39"/>
    <w:rsid w:val="00690310"/>
    <w:pPr>
      <w:keepNext/>
      <w:tabs>
        <w:tab w:val="right" w:leader="dot" w:pos="9350"/>
      </w:tabs>
      <w:spacing w:before="360" w:after="120"/>
      <w:jc w:val="center"/>
    </w:pPr>
    <w:rPr>
      <w:b/>
      <w:noProof/>
      <w:sz w:val="22"/>
    </w:rPr>
  </w:style>
  <w:style w:type="paragraph" w:styleId="Header">
    <w:name w:val="header"/>
    <w:basedOn w:val="Normal"/>
    <w:rsid w:val="00690310"/>
    <w:pPr>
      <w:tabs>
        <w:tab w:val="center" w:pos="4320"/>
        <w:tab w:val="right" w:pos="8640"/>
      </w:tabs>
    </w:pPr>
  </w:style>
  <w:style w:type="paragraph" w:customStyle="1" w:styleId="Normal-Left">
    <w:name w:val="Normal-Left"/>
    <w:basedOn w:val="Normal"/>
    <w:rsid w:val="00690310"/>
    <w:pPr>
      <w:spacing w:after="120"/>
    </w:pPr>
  </w:style>
  <w:style w:type="paragraph" w:customStyle="1" w:styleId="Explanation">
    <w:name w:val="Explanation"/>
    <w:basedOn w:val="Normal-Left"/>
    <w:rsid w:val="00690310"/>
    <w:pPr>
      <w:pBdr>
        <w:top w:val="single" w:sz="4" w:space="1" w:color="auto"/>
        <w:left w:val="single" w:sz="4" w:space="4" w:color="auto"/>
        <w:bottom w:val="single" w:sz="4" w:space="1" w:color="auto"/>
        <w:right w:val="single" w:sz="4" w:space="4" w:color="auto"/>
      </w:pBdr>
      <w:shd w:val="pct20" w:color="auto" w:fill="FFFFFF"/>
      <w:spacing w:before="120"/>
      <w:ind w:left="720" w:right="720"/>
    </w:pPr>
    <w:rPr>
      <w:b/>
      <w:color w:val="008080"/>
    </w:rPr>
  </w:style>
  <w:style w:type="paragraph" w:customStyle="1" w:styleId="Definitions">
    <w:name w:val="Definitions"/>
    <w:basedOn w:val="Normal"/>
    <w:rsid w:val="00690310"/>
    <w:pPr>
      <w:spacing w:after="180"/>
      <w:ind w:left="720"/>
    </w:pPr>
  </w:style>
  <w:style w:type="paragraph" w:customStyle="1" w:styleId="SectionHdg">
    <w:name w:val="Section Hdg"/>
    <w:basedOn w:val="Normal-Left"/>
    <w:rsid w:val="00690310"/>
    <w:pPr>
      <w:keepNext/>
      <w:spacing w:before="240" w:after="0"/>
    </w:pPr>
    <w:rPr>
      <w:b/>
      <w:sz w:val="28"/>
    </w:rPr>
  </w:style>
  <w:style w:type="paragraph" w:styleId="Title">
    <w:name w:val="Title"/>
    <w:basedOn w:val="Normal"/>
    <w:qFormat/>
    <w:rsid w:val="00690310"/>
    <w:pPr>
      <w:spacing w:before="240" w:after="60"/>
      <w:ind w:left="720"/>
      <w:jc w:val="center"/>
    </w:pPr>
    <w:rPr>
      <w:b/>
      <w:kern w:val="28"/>
      <w:sz w:val="32"/>
    </w:rPr>
  </w:style>
  <w:style w:type="paragraph" w:customStyle="1" w:styleId="Recitals">
    <w:name w:val="Recitals"/>
    <w:basedOn w:val="Normal-Left"/>
    <w:rsid w:val="00690310"/>
    <w:pPr>
      <w:spacing w:before="80"/>
    </w:pPr>
  </w:style>
  <w:style w:type="paragraph" w:customStyle="1" w:styleId="Instructions">
    <w:name w:val="Instructions"/>
    <w:basedOn w:val="Heading1para"/>
    <w:rsid w:val="00690310"/>
    <w:pPr>
      <w:ind w:left="360"/>
    </w:pPr>
    <w:rPr>
      <w:i/>
      <w:color w:val="FF0000"/>
    </w:rPr>
  </w:style>
  <w:style w:type="paragraph" w:styleId="CommentText">
    <w:name w:val="annotation text"/>
    <w:basedOn w:val="Normal"/>
    <w:link w:val="CommentTextChar"/>
    <w:uiPriority w:val="99"/>
    <w:rsid w:val="00690310"/>
    <w:rPr>
      <w:sz w:val="20"/>
    </w:rPr>
  </w:style>
  <w:style w:type="character" w:styleId="Hyperlink">
    <w:name w:val="Hyperlink"/>
    <w:basedOn w:val="DefaultParagraphFont"/>
    <w:uiPriority w:val="99"/>
    <w:rsid w:val="00690310"/>
    <w:rPr>
      <w:color w:val="0000FF"/>
      <w:u w:val="single"/>
    </w:rPr>
  </w:style>
  <w:style w:type="character" w:styleId="CommentReference">
    <w:name w:val="annotation reference"/>
    <w:basedOn w:val="DefaultParagraphFont"/>
    <w:uiPriority w:val="99"/>
    <w:rsid w:val="00690310"/>
    <w:rPr>
      <w:sz w:val="16"/>
    </w:rPr>
  </w:style>
  <w:style w:type="character" w:styleId="FollowedHyperlink">
    <w:name w:val="FollowedHyperlink"/>
    <w:basedOn w:val="DefaultParagraphFont"/>
    <w:rsid w:val="00690310"/>
    <w:rPr>
      <w:color w:val="800080"/>
      <w:u w:val="single"/>
    </w:rPr>
  </w:style>
  <w:style w:type="paragraph" w:styleId="List">
    <w:name w:val="List"/>
    <w:basedOn w:val="Normal"/>
    <w:rsid w:val="00690310"/>
    <w:pPr>
      <w:numPr>
        <w:numId w:val="1"/>
      </w:numPr>
      <w:spacing w:before="120" w:after="120"/>
    </w:pPr>
    <w:rPr>
      <w:b/>
      <w:bCs/>
    </w:rPr>
  </w:style>
  <w:style w:type="paragraph" w:styleId="BodyText">
    <w:name w:val="Body Text"/>
    <w:basedOn w:val="Normal"/>
    <w:link w:val="BodyTextChar"/>
    <w:rsid w:val="00690310"/>
    <w:pPr>
      <w:spacing w:after="120"/>
    </w:pPr>
  </w:style>
  <w:style w:type="paragraph" w:styleId="BodyTextIndent">
    <w:name w:val="Body Text Indent"/>
    <w:basedOn w:val="Normal"/>
    <w:rsid w:val="00690310"/>
    <w:pPr>
      <w:spacing w:after="120"/>
      <w:ind w:left="360"/>
    </w:pPr>
  </w:style>
  <w:style w:type="paragraph" w:customStyle="1" w:styleId="Heading">
    <w:name w:val="Heading"/>
    <w:next w:val="Heading1"/>
    <w:rsid w:val="00690310"/>
    <w:pPr>
      <w:keepNext/>
      <w:spacing w:before="180"/>
    </w:pPr>
    <w:rPr>
      <w:b/>
      <w:noProof/>
      <w:sz w:val="28"/>
    </w:rPr>
  </w:style>
  <w:style w:type="paragraph" w:styleId="BodyTextIndent2">
    <w:name w:val="Body Text Indent 2"/>
    <w:basedOn w:val="Normal"/>
    <w:link w:val="BodyTextIndent2Char"/>
    <w:rsid w:val="00690310"/>
    <w:pPr>
      <w:ind w:left="1440"/>
    </w:pPr>
    <w:rPr>
      <w:color w:val="FF0000"/>
      <w:sz w:val="24"/>
    </w:rPr>
  </w:style>
  <w:style w:type="paragraph" w:styleId="NormalIndent">
    <w:name w:val="Normal Indent"/>
    <w:basedOn w:val="Normal"/>
    <w:rsid w:val="00690310"/>
    <w:pPr>
      <w:widowControl w:val="0"/>
    </w:pPr>
    <w:rPr>
      <w:sz w:val="24"/>
    </w:rPr>
  </w:style>
  <w:style w:type="paragraph" w:customStyle="1" w:styleId="Table">
    <w:name w:val="Table"/>
    <w:basedOn w:val="Normal"/>
    <w:rsid w:val="00690310"/>
    <w:pPr>
      <w:keepLines/>
      <w:tabs>
        <w:tab w:val="num" w:pos="432"/>
        <w:tab w:val="left" w:leader="dot" w:pos="6120"/>
      </w:tabs>
    </w:pPr>
    <w:rPr>
      <w:kern w:val="28"/>
    </w:rPr>
  </w:style>
  <w:style w:type="paragraph" w:styleId="BodyText2">
    <w:name w:val="Body Text 2"/>
    <w:basedOn w:val="Normal"/>
    <w:rsid w:val="00690310"/>
    <w:rPr>
      <w:b/>
      <w:sz w:val="36"/>
    </w:rPr>
  </w:style>
  <w:style w:type="paragraph" w:customStyle="1" w:styleId="Note">
    <w:name w:val="Note"/>
    <w:basedOn w:val="Heading1para"/>
    <w:next w:val="Heading1para"/>
    <w:rsid w:val="00690310"/>
    <w:rPr>
      <w:i/>
      <w:color w:val="FF0000"/>
      <w:sz w:val="28"/>
    </w:rPr>
  </w:style>
  <w:style w:type="paragraph" w:styleId="BodyText3">
    <w:name w:val="Body Text 3"/>
    <w:basedOn w:val="Normal"/>
    <w:rsid w:val="00690310"/>
    <w:rPr>
      <w:color w:val="3366FF"/>
    </w:rPr>
  </w:style>
  <w:style w:type="paragraph" w:styleId="BodyTextIndent3">
    <w:name w:val="Body Text Indent 3"/>
    <w:basedOn w:val="Normal"/>
    <w:rsid w:val="00690310"/>
    <w:pPr>
      <w:ind w:left="720"/>
    </w:pPr>
    <w:rPr>
      <w:color w:val="3366FF"/>
    </w:rPr>
  </w:style>
  <w:style w:type="paragraph" w:styleId="BlockText">
    <w:name w:val="Block Text"/>
    <w:basedOn w:val="Normal"/>
    <w:rsid w:val="00690310"/>
    <w:pPr>
      <w:ind w:left="1080" w:right="1350"/>
    </w:pPr>
    <w:rPr>
      <w:i/>
      <w:color w:val="FF0000"/>
      <w:sz w:val="24"/>
    </w:rPr>
  </w:style>
  <w:style w:type="paragraph" w:styleId="TOC2">
    <w:name w:val="toc 2"/>
    <w:basedOn w:val="Normal"/>
    <w:next w:val="Normal"/>
    <w:autoRedefine/>
    <w:uiPriority w:val="39"/>
    <w:rsid w:val="00690310"/>
    <w:pPr>
      <w:tabs>
        <w:tab w:val="left" w:pos="900"/>
        <w:tab w:val="right" w:leader="dot" w:pos="9350"/>
      </w:tabs>
      <w:spacing w:before="360"/>
      <w:ind w:left="907" w:hanging="907"/>
    </w:pPr>
    <w:rPr>
      <w:b/>
      <w:i/>
      <w:noProof/>
      <w:szCs w:val="22"/>
    </w:rPr>
  </w:style>
  <w:style w:type="paragraph" w:styleId="TOC3">
    <w:name w:val="toc 3"/>
    <w:basedOn w:val="Normal"/>
    <w:next w:val="Normal"/>
    <w:autoRedefine/>
    <w:semiHidden/>
    <w:rsid w:val="00690310"/>
    <w:pPr>
      <w:ind w:left="480"/>
    </w:pPr>
    <w:rPr>
      <w:sz w:val="24"/>
      <w:szCs w:val="24"/>
    </w:rPr>
  </w:style>
  <w:style w:type="paragraph" w:styleId="TOC6">
    <w:name w:val="toc 6"/>
    <w:basedOn w:val="Normal"/>
    <w:next w:val="Normal"/>
    <w:autoRedefine/>
    <w:semiHidden/>
    <w:rsid w:val="00690310"/>
    <w:pPr>
      <w:ind w:left="1200"/>
    </w:pPr>
    <w:rPr>
      <w:sz w:val="24"/>
      <w:szCs w:val="24"/>
    </w:rPr>
  </w:style>
  <w:style w:type="paragraph" w:styleId="TOC7">
    <w:name w:val="toc 7"/>
    <w:basedOn w:val="Normal"/>
    <w:next w:val="Normal"/>
    <w:autoRedefine/>
    <w:semiHidden/>
    <w:rsid w:val="00690310"/>
    <w:pPr>
      <w:ind w:left="1440"/>
    </w:pPr>
    <w:rPr>
      <w:sz w:val="24"/>
      <w:szCs w:val="24"/>
    </w:rPr>
  </w:style>
  <w:style w:type="paragraph" w:styleId="TOC8">
    <w:name w:val="toc 8"/>
    <w:basedOn w:val="Normal"/>
    <w:next w:val="Normal"/>
    <w:autoRedefine/>
    <w:semiHidden/>
    <w:rsid w:val="00690310"/>
    <w:pPr>
      <w:ind w:left="1680"/>
    </w:pPr>
    <w:rPr>
      <w:sz w:val="24"/>
      <w:szCs w:val="24"/>
    </w:rPr>
  </w:style>
  <w:style w:type="paragraph" w:styleId="TOC9">
    <w:name w:val="toc 9"/>
    <w:basedOn w:val="Normal"/>
    <w:next w:val="Normal"/>
    <w:autoRedefine/>
    <w:semiHidden/>
    <w:rsid w:val="00690310"/>
    <w:pPr>
      <w:ind w:left="1920"/>
    </w:pPr>
    <w:rPr>
      <w:sz w:val="24"/>
      <w:szCs w:val="24"/>
    </w:rPr>
  </w:style>
  <w:style w:type="character" w:customStyle="1" w:styleId="Heading2Char">
    <w:name w:val="Heading 2 Char"/>
    <w:aliases w:val="h2 Char"/>
    <w:basedOn w:val="DefaultParagraphFont"/>
    <w:rsid w:val="00A046E9"/>
    <w:rPr>
      <w:noProof/>
      <w:sz w:val="22"/>
      <w:lang w:val="en-US" w:eastAsia="en-US" w:bidi="ar-SA"/>
    </w:rPr>
  </w:style>
  <w:style w:type="paragraph" w:styleId="CommentSubject">
    <w:name w:val="annotation subject"/>
    <w:basedOn w:val="CommentText"/>
    <w:next w:val="CommentText"/>
    <w:semiHidden/>
    <w:rsid w:val="000C0E71"/>
    <w:rPr>
      <w:b/>
      <w:bCs/>
    </w:rPr>
  </w:style>
  <w:style w:type="paragraph" w:styleId="BalloonText">
    <w:name w:val="Balloon Text"/>
    <w:basedOn w:val="Normal"/>
    <w:semiHidden/>
    <w:rsid w:val="000C0E71"/>
    <w:rPr>
      <w:rFonts w:ascii="Tahoma" w:hAnsi="Tahoma" w:cs="Tahoma"/>
      <w:sz w:val="16"/>
      <w:szCs w:val="16"/>
    </w:rPr>
  </w:style>
  <w:style w:type="character" w:customStyle="1" w:styleId="CommentTextChar">
    <w:name w:val="Comment Text Char"/>
    <w:basedOn w:val="DefaultParagraphFont"/>
    <w:link w:val="CommentText"/>
    <w:uiPriority w:val="99"/>
    <w:rsid w:val="007B188C"/>
  </w:style>
  <w:style w:type="paragraph" w:customStyle="1" w:styleId="Heading2Para0">
    <w:name w:val="Heading 2 Para"/>
    <w:basedOn w:val="Normal"/>
    <w:link w:val="Heading2ParaChar2"/>
    <w:rsid w:val="00BD33CB"/>
    <w:pPr>
      <w:spacing w:before="120"/>
      <w:ind w:left="1440" w:hanging="720"/>
    </w:pPr>
  </w:style>
  <w:style w:type="character" w:customStyle="1" w:styleId="Heading2ParaChar2">
    <w:name w:val="Heading 2 Para Char2"/>
    <w:basedOn w:val="DefaultParagraphFont"/>
    <w:link w:val="Heading2Para0"/>
    <w:rsid w:val="00BD33CB"/>
    <w:rPr>
      <w:sz w:val="22"/>
    </w:rPr>
  </w:style>
  <w:style w:type="paragraph" w:customStyle="1" w:styleId="H2TXT">
    <w:name w:val="H2TXT"/>
    <w:basedOn w:val="BodyTextIndent2"/>
    <w:link w:val="H2TXTChar"/>
    <w:qFormat/>
    <w:rsid w:val="0044470C"/>
    <w:rPr>
      <w:color w:val="auto"/>
    </w:rPr>
  </w:style>
  <w:style w:type="character" w:customStyle="1" w:styleId="H2TXTChar">
    <w:name w:val="H2TXT Char"/>
    <w:basedOn w:val="DefaultParagraphFont"/>
    <w:link w:val="H2TXT"/>
    <w:rsid w:val="0044470C"/>
    <w:rPr>
      <w:sz w:val="24"/>
    </w:rPr>
  </w:style>
  <w:style w:type="paragraph" w:customStyle="1" w:styleId="bulletlist">
    <w:name w:val="bullet list"/>
    <w:basedOn w:val="Normal"/>
    <w:semiHidden/>
    <w:rsid w:val="008338B5"/>
    <w:pPr>
      <w:numPr>
        <w:ilvl w:val="1"/>
        <w:numId w:val="2"/>
      </w:numPr>
    </w:pPr>
    <w:rPr>
      <w:sz w:val="24"/>
    </w:rPr>
  </w:style>
  <w:style w:type="character" w:customStyle="1" w:styleId="BodyTextChar">
    <w:name w:val="Body Text Char"/>
    <w:basedOn w:val="DefaultParagraphFont"/>
    <w:link w:val="BodyText"/>
    <w:rsid w:val="007D1176"/>
    <w:rPr>
      <w:sz w:val="22"/>
    </w:rPr>
  </w:style>
  <w:style w:type="paragraph" w:styleId="ListParagraph">
    <w:name w:val="List Paragraph"/>
    <w:basedOn w:val="Normal"/>
    <w:uiPriority w:val="34"/>
    <w:qFormat/>
    <w:rsid w:val="00CD2783"/>
    <w:pPr>
      <w:ind w:left="720"/>
      <w:contextualSpacing/>
    </w:pPr>
  </w:style>
  <w:style w:type="paragraph" w:styleId="NormalWeb">
    <w:name w:val="Normal (Web)"/>
    <w:basedOn w:val="Normal"/>
    <w:uiPriority w:val="99"/>
    <w:unhideWhenUsed/>
    <w:rsid w:val="00EC36BF"/>
    <w:pPr>
      <w:spacing w:before="100" w:beforeAutospacing="1" w:after="100" w:afterAutospacing="1"/>
    </w:pPr>
    <w:rPr>
      <w:sz w:val="24"/>
      <w:szCs w:val="24"/>
    </w:rPr>
  </w:style>
  <w:style w:type="character" w:customStyle="1" w:styleId="Heading1Char">
    <w:name w:val="Heading 1 Char"/>
    <w:aliases w:val="Part Char,H1 Char"/>
    <w:basedOn w:val="DefaultParagraphFont"/>
    <w:link w:val="Heading1"/>
    <w:rsid w:val="00E60A0F"/>
    <w:rPr>
      <w:b/>
      <w:noProof/>
      <w:kern w:val="28"/>
      <w:sz w:val="24"/>
    </w:rPr>
  </w:style>
  <w:style w:type="paragraph" w:styleId="HTMLPreformatted">
    <w:name w:val="HTML Preformatted"/>
    <w:basedOn w:val="Normal"/>
    <w:link w:val="HTMLPreformattedChar"/>
    <w:uiPriority w:val="99"/>
    <w:unhideWhenUsed/>
    <w:rsid w:val="00D1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139EA"/>
    <w:rPr>
      <w:rFonts w:ascii="Courier New" w:hAnsi="Courier New" w:cs="Courier New"/>
    </w:rPr>
  </w:style>
  <w:style w:type="paragraph" w:customStyle="1" w:styleId="Textbodyindent">
    <w:name w:val="Text body indent"/>
    <w:basedOn w:val="Normal"/>
    <w:rsid w:val="000A65CD"/>
    <w:pPr>
      <w:suppressAutoHyphens/>
      <w:autoSpaceDN w:val="0"/>
      <w:spacing w:before="120"/>
      <w:ind w:left="720"/>
      <w:textAlignment w:val="baseline"/>
    </w:pPr>
    <w:rPr>
      <w:kern w:val="3"/>
      <w:szCs w:val="24"/>
      <w:lang w:eastAsia="zh-CN"/>
    </w:rPr>
  </w:style>
  <w:style w:type="paragraph" w:customStyle="1" w:styleId="Style2">
    <w:name w:val="Style 2"/>
    <w:basedOn w:val="Normal"/>
    <w:rsid w:val="00EF3320"/>
    <w:pPr>
      <w:widowControl w:val="0"/>
      <w:autoSpaceDE w:val="0"/>
      <w:autoSpaceDN w:val="0"/>
      <w:spacing w:before="108" w:line="360" w:lineRule="auto"/>
      <w:ind w:left="720"/>
    </w:pPr>
    <w:rPr>
      <w:sz w:val="20"/>
      <w:szCs w:val="24"/>
    </w:rPr>
  </w:style>
  <w:style w:type="paragraph" w:styleId="Revision">
    <w:name w:val="Revision"/>
    <w:hidden/>
    <w:uiPriority w:val="99"/>
    <w:semiHidden/>
    <w:rsid w:val="00A1457E"/>
    <w:rPr>
      <w:sz w:val="22"/>
    </w:rPr>
  </w:style>
  <w:style w:type="character" w:customStyle="1" w:styleId="BodyTextIndent2Char">
    <w:name w:val="Body Text Indent 2 Char"/>
    <w:link w:val="BodyTextIndent2"/>
    <w:uiPriority w:val="99"/>
    <w:locked/>
    <w:rsid w:val="00ED24A0"/>
    <w:rPr>
      <w:color w:val="FF0000"/>
      <w:sz w:val="24"/>
    </w:rPr>
  </w:style>
  <w:style w:type="character" w:customStyle="1" w:styleId="apple-converted-space">
    <w:name w:val="apple-converted-space"/>
    <w:basedOn w:val="DefaultParagraphFont"/>
    <w:rsid w:val="00C06A1F"/>
  </w:style>
  <w:style w:type="table" w:styleId="TableGrid">
    <w:name w:val="Table Grid"/>
    <w:basedOn w:val="TableNormal"/>
    <w:uiPriority w:val="59"/>
    <w:rsid w:val="00EB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01">
    <w:name w:val="Heading Numbered01"/>
    <w:basedOn w:val="Normal"/>
    <w:rsid w:val="00597B84"/>
    <w:pPr>
      <w:numPr>
        <w:numId w:val="6"/>
      </w:numPr>
      <w:spacing w:before="240" w:after="120"/>
      <w:ind w:left="0" w:firstLine="0"/>
      <w:jc w:val="center"/>
    </w:pPr>
    <w:rPr>
      <w:rFonts w:eastAsiaTheme="minorHAnsi"/>
      <w:b/>
      <w:bCs/>
      <w:sz w:val="28"/>
      <w:szCs w:val="28"/>
    </w:rPr>
  </w:style>
  <w:style w:type="character" w:customStyle="1" w:styleId="HeadingNumbered02Char">
    <w:name w:val="Heading Numbered02 Char"/>
    <w:basedOn w:val="DefaultParagraphFont"/>
    <w:link w:val="HeadingNumbered02"/>
    <w:locked/>
    <w:rsid w:val="00597B84"/>
    <w:rPr>
      <w:b/>
      <w:bCs/>
    </w:rPr>
  </w:style>
  <w:style w:type="paragraph" w:customStyle="1" w:styleId="HeadingNumbered02">
    <w:name w:val="Heading Numbered02"/>
    <w:basedOn w:val="Normal"/>
    <w:link w:val="HeadingNumbered02Char"/>
    <w:rsid w:val="00597B84"/>
    <w:pPr>
      <w:numPr>
        <w:ilvl w:val="1"/>
        <w:numId w:val="6"/>
      </w:numPr>
      <w:spacing w:before="240" w:after="120"/>
      <w:ind w:hanging="1332"/>
    </w:pPr>
    <w:rPr>
      <w:b/>
      <w:bCs/>
      <w:sz w:val="20"/>
    </w:rPr>
  </w:style>
  <w:style w:type="character" w:customStyle="1" w:styleId="HeadingNumbered03Char">
    <w:name w:val="Heading Numbered03 Char"/>
    <w:basedOn w:val="DefaultParagraphFont"/>
    <w:link w:val="HeadingNumbered03"/>
    <w:locked/>
    <w:rsid w:val="00597B84"/>
    <w:rPr>
      <w:b/>
      <w:bCs/>
    </w:rPr>
  </w:style>
  <w:style w:type="paragraph" w:customStyle="1" w:styleId="HeadingNumbered03">
    <w:name w:val="Heading Numbered03"/>
    <w:basedOn w:val="Normal"/>
    <w:link w:val="HeadingNumbered03Char"/>
    <w:rsid w:val="00597B84"/>
    <w:pPr>
      <w:numPr>
        <w:ilvl w:val="2"/>
        <w:numId w:val="6"/>
      </w:numPr>
      <w:snapToGrid w:val="0"/>
      <w:spacing w:before="240" w:after="120"/>
      <w:ind w:right="14"/>
    </w:pPr>
    <w:rPr>
      <w:b/>
      <w:bCs/>
      <w:sz w:val="20"/>
    </w:rPr>
  </w:style>
  <w:style w:type="paragraph" w:customStyle="1" w:styleId="HeadingNumbered04">
    <w:name w:val="Heading Numbered04"/>
    <w:basedOn w:val="Normal"/>
    <w:rsid w:val="00597B84"/>
    <w:pPr>
      <w:numPr>
        <w:ilvl w:val="3"/>
        <w:numId w:val="6"/>
      </w:numPr>
    </w:pPr>
    <w:rPr>
      <w:rFonts w:eastAsiaTheme="minorHAnsi"/>
      <w:b/>
      <w:bCs/>
      <w:sz w:val="24"/>
      <w:szCs w:val="24"/>
    </w:rPr>
  </w:style>
  <w:style w:type="character" w:customStyle="1" w:styleId="Heading3Char">
    <w:name w:val="Heading 3 Char"/>
    <w:basedOn w:val="DefaultParagraphFont"/>
    <w:link w:val="Heading3"/>
    <w:rsid w:val="00FB36E3"/>
    <w:rPr>
      <w:sz w:val="22"/>
    </w:rPr>
  </w:style>
  <w:style w:type="character" w:customStyle="1" w:styleId="FooterChar">
    <w:name w:val="Footer Char"/>
    <w:basedOn w:val="DefaultParagraphFont"/>
    <w:link w:val="Footer"/>
    <w:uiPriority w:val="99"/>
    <w:rsid w:val="00B4568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8673">
      <w:bodyDiv w:val="1"/>
      <w:marLeft w:val="0"/>
      <w:marRight w:val="0"/>
      <w:marTop w:val="0"/>
      <w:marBottom w:val="0"/>
      <w:divBdr>
        <w:top w:val="none" w:sz="0" w:space="0" w:color="auto"/>
        <w:left w:val="none" w:sz="0" w:space="0" w:color="auto"/>
        <w:bottom w:val="none" w:sz="0" w:space="0" w:color="auto"/>
        <w:right w:val="none" w:sz="0" w:space="0" w:color="auto"/>
      </w:divBdr>
      <w:divsChild>
        <w:div w:id="3018777">
          <w:marLeft w:val="0"/>
          <w:marRight w:val="0"/>
          <w:marTop w:val="0"/>
          <w:marBottom w:val="0"/>
          <w:divBdr>
            <w:top w:val="none" w:sz="0" w:space="0" w:color="auto"/>
            <w:left w:val="none" w:sz="0" w:space="0" w:color="auto"/>
            <w:bottom w:val="none" w:sz="0" w:space="0" w:color="auto"/>
            <w:right w:val="none" w:sz="0" w:space="0" w:color="auto"/>
          </w:divBdr>
        </w:div>
        <w:div w:id="65228119">
          <w:marLeft w:val="0"/>
          <w:marRight w:val="0"/>
          <w:marTop w:val="0"/>
          <w:marBottom w:val="0"/>
          <w:divBdr>
            <w:top w:val="none" w:sz="0" w:space="0" w:color="auto"/>
            <w:left w:val="none" w:sz="0" w:space="0" w:color="auto"/>
            <w:bottom w:val="none" w:sz="0" w:space="0" w:color="auto"/>
            <w:right w:val="none" w:sz="0" w:space="0" w:color="auto"/>
          </w:divBdr>
        </w:div>
        <w:div w:id="258416232">
          <w:marLeft w:val="0"/>
          <w:marRight w:val="0"/>
          <w:marTop w:val="0"/>
          <w:marBottom w:val="0"/>
          <w:divBdr>
            <w:top w:val="none" w:sz="0" w:space="0" w:color="auto"/>
            <w:left w:val="none" w:sz="0" w:space="0" w:color="auto"/>
            <w:bottom w:val="none" w:sz="0" w:space="0" w:color="auto"/>
            <w:right w:val="none" w:sz="0" w:space="0" w:color="auto"/>
          </w:divBdr>
        </w:div>
        <w:div w:id="310981571">
          <w:marLeft w:val="0"/>
          <w:marRight w:val="0"/>
          <w:marTop w:val="0"/>
          <w:marBottom w:val="0"/>
          <w:divBdr>
            <w:top w:val="none" w:sz="0" w:space="0" w:color="auto"/>
            <w:left w:val="none" w:sz="0" w:space="0" w:color="auto"/>
            <w:bottom w:val="none" w:sz="0" w:space="0" w:color="auto"/>
            <w:right w:val="none" w:sz="0" w:space="0" w:color="auto"/>
          </w:divBdr>
        </w:div>
        <w:div w:id="384835385">
          <w:marLeft w:val="0"/>
          <w:marRight w:val="0"/>
          <w:marTop w:val="0"/>
          <w:marBottom w:val="0"/>
          <w:divBdr>
            <w:top w:val="none" w:sz="0" w:space="0" w:color="auto"/>
            <w:left w:val="none" w:sz="0" w:space="0" w:color="auto"/>
            <w:bottom w:val="none" w:sz="0" w:space="0" w:color="auto"/>
            <w:right w:val="none" w:sz="0" w:space="0" w:color="auto"/>
          </w:divBdr>
        </w:div>
        <w:div w:id="394862063">
          <w:marLeft w:val="0"/>
          <w:marRight w:val="0"/>
          <w:marTop w:val="0"/>
          <w:marBottom w:val="0"/>
          <w:divBdr>
            <w:top w:val="none" w:sz="0" w:space="0" w:color="auto"/>
            <w:left w:val="none" w:sz="0" w:space="0" w:color="auto"/>
            <w:bottom w:val="none" w:sz="0" w:space="0" w:color="auto"/>
            <w:right w:val="none" w:sz="0" w:space="0" w:color="auto"/>
          </w:divBdr>
        </w:div>
        <w:div w:id="429206102">
          <w:marLeft w:val="0"/>
          <w:marRight w:val="0"/>
          <w:marTop w:val="0"/>
          <w:marBottom w:val="0"/>
          <w:divBdr>
            <w:top w:val="none" w:sz="0" w:space="0" w:color="auto"/>
            <w:left w:val="none" w:sz="0" w:space="0" w:color="auto"/>
            <w:bottom w:val="none" w:sz="0" w:space="0" w:color="auto"/>
            <w:right w:val="none" w:sz="0" w:space="0" w:color="auto"/>
          </w:divBdr>
        </w:div>
        <w:div w:id="460802466">
          <w:marLeft w:val="0"/>
          <w:marRight w:val="0"/>
          <w:marTop w:val="0"/>
          <w:marBottom w:val="0"/>
          <w:divBdr>
            <w:top w:val="none" w:sz="0" w:space="0" w:color="auto"/>
            <w:left w:val="none" w:sz="0" w:space="0" w:color="auto"/>
            <w:bottom w:val="none" w:sz="0" w:space="0" w:color="auto"/>
            <w:right w:val="none" w:sz="0" w:space="0" w:color="auto"/>
          </w:divBdr>
        </w:div>
        <w:div w:id="523590870">
          <w:marLeft w:val="0"/>
          <w:marRight w:val="0"/>
          <w:marTop w:val="0"/>
          <w:marBottom w:val="0"/>
          <w:divBdr>
            <w:top w:val="none" w:sz="0" w:space="0" w:color="auto"/>
            <w:left w:val="none" w:sz="0" w:space="0" w:color="auto"/>
            <w:bottom w:val="none" w:sz="0" w:space="0" w:color="auto"/>
            <w:right w:val="none" w:sz="0" w:space="0" w:color="auto"/>
          </w:divBdr>
        </w:div>
        <w:div w:id="639841905">
          <w:marLeft w:val="0"/>
          <w:marRight w:val="0"/>
          <w:marTop w:val="0"/>
          <w:marBottom w:val="0"/>
          <w:divBdr>
            <w:top w:val="none" w:sz="0" w:space="0" w:color="auto"/>
            <w:left w:val="none" w:sz="0" w:space="0" w:color="auto"/>
            <w:bottom w:val="none" w:sz="0" w:space="0" w:color="auto"/>
            <w:right w:val="none" w:sz="0" w:space="0" w:color="auto"/>
          </w:divBdr>
        </w:div>
        <w:div w:id="669023037">
          <w:marLeft w:val="0"/>
          <w:marRight w:val="0"/>
          <w:marTop w:val="0"/>
          <w:marBottom w:val="0"/>
          <w:divBdr>
            <w:top w:val="none" w:sz="0" w:space="0" w:color="auto"/>
            <w:left w:val="none" w:sz="0" w:space="0" w:color="auto"/>
            <w:bottom w:val="none" w:sz="0" w:space="0" w:color="auto"/>
            <w:right w:val="none" w:sz="0" w:space="0" w:color="auto"/>
          </w:divBdr>
        </w:div>
        <w:div w:id="739015274">
          <w:marLeft w:val="0"/>
          <w:marRight w:val="0"/>
          <w:marTop w:val="0"/>
          <w:marBottom w:val="0"/>
          <w:divBdr>
            <w:top w:val="none" w:sz="0" w:space="0" w:color="auto"/>
            <w:left w:val="none" w:sz="0" w:space="0" w:color="auto"/>
            <w:bottom w:val="none" w:sz="0" w:space="0" w:color="auto"/>
            <w:right w:val="none" w:sz="0" w:space="0" w:color="auto"/>
          </w:divBdr>
        </w:div>
        <w:div w:id="767969342">
          <w:marLeft w:val="0"/>
          <w:marRight w:val="0"/>
          <w:marTop w:val="0"/>
          <w:marBottom w:val="0"/>
          <w:divBdr>
            <w:top w:val="none" w:sz="0" w:space="0" w:color="auto"/>
            <w:left w:val="none" w:sz="0" w:space="0" w:color="auto"/>
            <w:bottom w:val="none" w:sz="0" w:space="0" w:color="auto"/>
            <w:right w:val="none" w:sz="0" w:space="0" w:color="auto"/>
          </w:divBdr>
        </w:div>
        <w:div w:id="821234241">
          <w:marLeft w:val="0"/>
          <w:marRight w:val="0"/>
          <w:marTop w:val="0"/>
          <w:marBottom w:val="0"/>
          <w:divBdr>
            <w:top w:val="none" w:sz="0" w:space="0" w:color="auto"/>
            <w:left w:val="none" w:sz="0" w:space="0" w:color="auto"/>
            <w:bottom w:val="none" w:sz="0" w:space="0" w:color="auto"/>
            <w:right w:val="none" w:sz="0" w:space="0" w:color="auto"/>
          </w:divBdr>
        </w:div>
        <w:div w:id="865559247">
          <w:marLeft w:val="0"/>
          <w:marRight w:val="0"/>
          <w:marTop w:val="0"/>
          <w:marBottom w:val="0"/>
          <w:divBdr>
            <w:top w:val="none" w:sz="0" w:space="0" w:color="auto"/>
            <w:left w:val="none" w:sz="0" w:space="0" w:color="auto"/>
            <w:bottom w:val="none" w:sz="0" w:space="0" w:color="auto"/>
            <w:right w:val="none" w:sz="0" w:space="0" w:color="auto"/>
          </w:divBdr>
        </w:div>
        <w:div w:id="915171014">
          <w:marLeft w:val="0"/>
          <w:marRight w:val="0"/>
          <w:marTop w:val="0"/>
          <w:marBottom w:val="0"/>
          <w:divBdr>
            <w:top w:val="none" w:sz="0" w:space="0" w:color="auto"/>
            <w:left w:val="none" w:sz="0" w:space="0" w:color="auto"/>
            <w:bottom w:val="none" w:sz="0" w:space="0" w:color="auto"/>
            <w:right w:val="none" w:sz="0" w:space="0" w:color="auto"/>
          </w:divBdr>
        </w:div>
        <w:div w:id="1074206570">
          <w:marLeft w:val="0"/>
          <w:marRight w:val="0"/>
          <w:marTop w:val="0"/>
          <w:marBottom w:val="0"/>
          <w:divBdr>
            <w:top w:val="none" w:sz="0" w:space="0" w:color="auto"/>
            <w:left w:val="none" w:sz="0" w:space="0" w:color="auto"/>
            <w:bottom w:val="none" w:sz="0" w:space="0" w:color="auto"/>
            <w:right w:val="none" w:sz="0" w:space="0" w:color="auto"/>
          </w:divBdr>
        </w:div>
        <w:div w:id="1091851000">
          <w:marLeft w:val="0"/>
          <w:marRight w:val="0"/>
          <w:marTop w:val="0"/>
          <w:marBottom w:val="0"/>
          <w:divBdr>
            <w:top w:val="none" w:sz="0" w:space="0" w:color="auto"/>
            <w:left w:val="none" w:sz="0" w:space="0" w:color="auto"/>
            <w:bottom w:val="none" w:sz="0" w:space="0" w:color="auto"/>
            <w:right w:val="none" w:sz="0" w:space="0" w:color="auto"/>
          </w:divBdr>
        </w:div>
        <w:div w:id="1194660143">
          <w:marLeft w:val="0"/>
          <w:marRight w:val="0"/>
          <w:marTop w:val="0"/>
          <w:marBottom w:val="0"/>
          <w:divBdr>
            <w:top w:val="none" w:sz="0" w:space="0" w:color="auto"/>
            <w:left w:val="none" w:sz="0" w:space="0" w:color="auto"/>
            <w:bottom w:val="none" w:sz="0" w:space="0" w:color="auto"/>
            <w:right w:val="none" w:sz="0" w:space="0" w:color="auto"/>
          </w:divBdr>
        </w:div>
        <w:div w:id="1259365759">
          <w:marLeft w:val="0"/>
          <w:marRight w:val="0"/>
          <w:marTop w:val="0"/>
          <w:marBottom w:val="0"/>
          <w:divBdr>
            <w:top w:val="none" w:sz="0" w:space="0" w:color="auto"/>
            <w:left w:val="none" w:sz="0" w:space="0" w:color="auto"/>
            <w:bottom w:val="none" w:sz="0" w:space="0" w:color="auto"/>
            <w:right w:val="none" w:sz="0" w:space="0" w:color="auto"/>
          </w:divBdr>
        </w:div>
        <w:div w:id="1316296342">
          <w:marLeft w:val="0"/>
          <w:marRight w:val="0"/>
          <w:marTop w:val="0"/>
          <w:marBottom w:val="0"/>
          <w:divBdr>
            <w:top w:val="none" w:sz="0" w:space="0" w:color="auto"/>
            <w:left w:val="none" w:sz="0" w:space="0" w:color="auto"/>
            <w:bottom w:val="none" w:sz="0" w:space="0" w:color="auto"/>
            <w:right w:val="none" w:sz="0" w:space="0" w:color="auto"/>
          </w:divBdr>
        </w:div>
        <w:div w:id="1317104407">
          <w:marLeft w:val="0"/>
          <w:marRight w:val="0"/>
          <w:marTop w:val="0"/>
          <w:marBottom w:val="0"/>
          <w:divBdr>
            <w:top w:val="none" w:sz="0" w:space="0" w:color="auto"/>
            <w:left w:val="none" w:sz="0" w:space="0" w:color="auto"/>
            <w:bottom w:val="none" w:sz="0" w:space="0" w:color="auto"/>
            <w:right w:val="none" w:sz="0" w:space="0" w:color="auto"/>
          </w:divBdr>
        </w:div>
        <w:div w:id="1400056308">
          <w:marLeft w:val="0"/>
          <w:marRight w:val="0"/>
          <w:marTop w:val="0"/>
          <w:marBottom w:val="0"/>
          <w:divBdr>
            <w:top w:val="none" w:sz="0" w:space="0" w:color="auto"/>
            <w:left w:val="none" w:sz="0" w:space="0" w:color="auto"/>
            <w:bottom w:val="none" w:sz="0" w:space="0" w:color="auto"/>
            <w:right w:val="none" w:sz="0" w:space="0" w:color="auto"/>
          </w:divBdr>
        </w:div>
        <w:div w:id="1548369362">
          <w:marLeft w:val="0"/>
          <w:marRight w:val="0"/>
          <w:marTop w:val="0"/>
          <w:marBottom w:val="0"/>
          <w:divBdr>
            <w:top w:val="none" w:sz="0" w:space="0" w:color="auto"/>
            <w:left w:val="none" w:sz="0" w:space="0" w:color="auto"/>
            <w:bottom w:val="none" w:sz="0" w:space="0" w:color="auto"/>
            <w:right w:val="none" w:sz="0" w:space="0" w:color="auto"/>
          </w:divBdr>
        </w:div>
        <w:div w:id="1652516720">
          <w:marLeft w:val="0"/>
          <w:marRight w:val="0"/>
          <w:marTop w:val="0"/>
          <w:marBottom w:val="0"/>
          <w:divBdr>
            <w:top w:val="none" w:sz="0" w:space="0" w:color="auto"/>
            <w:left w:val="none" w:sz="0" w:space="0" w:color="auto"/>
            <w:bottom w:val="none" w:sz="0" w:space="0" w:color="auto"/>
            <w:right w:val="none" w:sz="0" w:space="0" w:color="auto"/>
          </w:divBdr>
        </w:div>
        <w:div w:id="1730037918">
          <w:marLeft w:val="0"/>
          <w:marRight w:val="0"/>
          <w:marTop w:val="0"/>
          <w:marBottom w:val="0"/>
          <w:divBdr>
            <w:top w:val="none" w:sz="0" w:space="0" w:color="auto"/>
            <w:left w:val="none" w:sz="0" w:space="0" w:color="auto"/>
            <w:bottom w:val="none" w:sz="0" w:space="0" w:color="auto"/>
            <w:right w:val="none" w:sz="0" w:space="0" w:color="auto"/>
          </w:divBdr>
        </w:div>
        <w:div w:id="1792354653">
          <w:marLeft w:val="0"/>
          <w:marRight w:val="0"/>
          <w:marTop w:val="0"/>
          <w:marBottom w:val="0"/>
          <w:divBdr>
            <w:top w:val="none" w:sz="0" w:space="0" w:color="auto"/>
            <w:left w:val="none" w:sz="0" w:space="0" w:color="auto"/>
            <w:bottom w:val="none" w:sz="0" w:space="0" w:color="auto"/>
            <w:right w:val="none" w:sz="0" w:space="0" w:color="auto"/>
          </w:divBdr>
        </w:div>
        <w:div w:id="1824542261">
          <w:marLeft w:val="0"/>
          <w:marRight w:val="0"/>
          <w:marTop w:val="0"/>
          <w:marBottom w:val="0"/>
          <w:divBdr>
            <w:top w:val="none" w:sz="0" w:space="0" w:color="auto"/>
            <w:left w:val="none" w:sz="0" w:space="0" w:color="auto"/>
            <w:bottom w:val="none" w:sz="0" w:space="0" w:color="auto"/>
            <w:right w:val="none" w:sz="0" w:space="0" w:color="auto"/>
          </w:divBdr>
        </w:div>
        <w:div w:id="1840384349">
          <w:marLeft w:val="0"/>
          <w:marRight w:val="0"/>
          <w:marTop w:val="0"/>
          <w:marBottom w:val="0"/>
          <w:divBdr>
            <w:top w:val="none" w:sz="0" w:space="0" w:color="auto"/>
            <w:left w:val="none" w:sz="0" w:space="0" w:color="auto"/>
            <w:bottom w:val="none" w:sz="0" w:space="0" w:color="auto"/>
            <w:right w:val="none" w:sz="0" w:space="0" w:color="auto"/>
          </w:divBdr>
        </w:div>
        <w:div w:id="1919360920">
          <w:marLeft w:val="0"/>
          <w:marRight w:val="0"/>
          <w:marTop w:val="0"/>
          <w:marBottom w:val="0"/>
          <w:divBdr>
            <w:top w:val="none" w:sz="0" w:space="0" w:color="auto"/>
            <w:left w:val="none" w:sz="0" w:space="0" w:color="auto"/>
            <w:bottom w:val="none" w:sz="0" w:space="0" w:color="auto"/>
            <w:right w:val="none" w:sz="0" w:space="0" w:color="auto"/>
          </w:divBdr>
        </w:div>
        <w:div w:id="1929924758">
          <w:marLeft w:val="0"/>
          <w:marRight w:val="0"/>
          <w:marTop w:val="0"/>
          <w:marBottom w:val="0"/>
          <w:divBdr>
            <w:top w:val="none" w:sz="0" w:space="0" w:color="auto"/>
            <w:left w:val="none" w:sz="0" w:space="0" w:color="auto"/>
            <w:bottom w:val="none" w:sz="0" w:space="0" w:color="auto"/>
            <w:right w:val="none" w:sz="0" w:space="0" w:color="auto"/>
          </w:divBdr>
        </w:div>
        <w:div w:id="1971932299">
          <w:marLeft w:val="0"/>
          <w:marRight w:val="0"/>
          <w:marTop w:val="0"/>
          <w:marBottom w:val="0"/>
          <w:divBdr>
            <w:top w:val="none" w:sz="0" w:space="0" w:color="auto"/>
            <w:left w:val="none" w:sz="0" w:space="0" w:color="auto"/>
            <w:bottom w:val="none" w:sz="0" w:space="0" w:color="auto"/>
            <w:right w:val="none" w:sz="0" w:space="0" w:color="auto"/>
          </w:divBdr>
        </w:div>
        <w:div w:id="1988585092">
          <w:marLeft w:val="0"/>
          <w:marRight w:val="0"/>
          <w:marTop w:val="0"/>
          <w:marBottom w:val="0"/>
          <w:divBdr>
            <w:top w:val="none" w:sz="0" w:space="0" w:color="auto"/>
            <w:left w:val="none" w:sz="0" w:space="0" w:color="auto"/>
            <w:bottom w:val="none" w:sz="0" w:space="0" w:color="auto"/>
            <w:right w:val="none" w:sz="0" w:space="0" w:color="auto"/>
          </w:divBdr>
        </w:div>
        <w:div w:id="2131708064">
          <w:marLeft w:val="0"/>
          <w:marRight w:val="0"/>
          <w:marTop w:val="0"/>
          <w:marBottom w:val="0"/>
          <w:divBdr>
            <w:top w:val="none" w:sz="0" w:space="0" w:color="auto"/>
            <w:left w:val="none" w:sz="0" w:space="0" w:color="auto"/>
            <w:bottom w:val="none" w:sz="0" w:space="0" w:color="auto"/>
            <w:right w:val="none" w:sz="0" w:space="0" w:color="auto"/>
          </w:divBdr>
        </w:div>
      </w:divsChild>
    </w:div>
    <w:div w:id="62724028">
      <w:bodyDiv w:val="1"/>
      <w:marLeft w:val="0"/>
      <w:marRight w:val="0"/>
      <w:marTop w:val="0"/>
      <w:marBottom w:val="0"/>
      <w:divBdr>
        <w:top w:val="none" w:sz="0" w:space="0" w:color="auto"/>
        <w:left w:val="none" w:sz="0" w:space="0" w:color="auto"/>
        <w:bottom w:val="none" w:sz="0" w:space="0" w:color="auto"/>
        <w:right w:val="none" w:sz="0" w:space="0" w:color="auto"/>
      </w:divBdr>
    </w:div>
    <w:div w:id="65688920">
      <w:bodyDiv w:val="1"/>
      <w:marLeft w:val="0"/>
      <w:marRight w:val="0"/>
      <w:marTop w:val="0"/>
      <w:marBottom w:val="0"/>
      <w:divBdr>
        <w:top w:val="none" w:sz="0" w:space="0" w:color="auto"/>
        <w:left w:val="none" w:sz="0" w:space="0" w:color="auto"/>
        <w:bottom w:val="none" w:sz="0" w:space="0" w:color="auto"/>
        <w:right w:val="none" w:sz="0" w:space="0" w:color="auto"/>
      </w:divBdr>
    </w:div>
    <w:div w:id="72313544">
      <w:bodyDiv w:val="1"/>
      <w:marLeft w:val="0"/>
      <w:marRight w:val="0"/>
      <w:marTop w:val="0"/>
      <w:marBottom w:val="0"/>
      <w:divBdr>
        <w:top w:val="none" w:sz="0" w:space="0" w:color="auto"/>
        <w:left w:val="none" w:sz="0" w:space="0" w:color="auto"/>
        <w:bottom w:val="none" w:sz="0" w:space="0" w:color="auto"/>
        <w:right w:val="none" w:sz="0" w:space="0" w:color="auto"/>
      </w:divBdr>
      <w:divsChild>
        <w:div w:id="15430093">
          <w:marLeft w:val="0"/>
          <w:marRight w:val="0"/>
          <w:marTop w:val="0"/>
          <w:marBottom w:val="0"/>
          <w:divBdr>
            <w:top w:val="none" w:sz="0" w:space="0" w:color="auto"/>
            <w:left w:val="none" w:sz="0" w:space="0" w:color="auto"/>
            <w:bottom w:val="none" w:sz="0" w:space="0" w:color="auto"/>
            <w:right w:val="none" w:sz="0" w:space="0" w:color="auto"/>
          </w:divBdr>
        </w:div>
        <w:div w:id="130170469">
          <w:marLeft w:val="0"/>
          <w:marRight w:val="0"/>
          <w:marTop w:val="0"/>
          <w:marBottom w:val="0"/>
          <w:divBdr>
            <w:top w:val="none" w:sz="0" w:space="0" w:color="auto"/>
            <w:left w:val="none" w:sz="0" w:space="0" w:color="auto"/>
            <w:bottom w:val="none" w:sz="0" w:space="0" w:color="auto"/>
            <w:right w:val="none" w:sz="0" w:space="0" w:color="auto"/>
          </w:divBdr>
        </w:div>
        <w:div w:id="187643332">
          <w:marLeft w:val="0"/>
          <w:marRight w:val="0"/>
          <w:marTop w:val="0"/>
          <w:marBottom w:val="0"/>
          <w:divBdr>
            <w:top w:val="none" w:sz="0" w:space="0" w:color="auto"/>
            <w:left w:val="none" w:sz="0" w:space="0" w:color="auto"/>
            <w:bottom w:val="none" w:sz="0" w:space="0" w:color="auto"/>
            <w:right w:val="none" w:sz="0" w:space="0" w:color="auto"/>
          </w:divBdr>
        </w:div>
        <w:div w:id="204685791">
          <w:marLeft w:val="0"/>
          <w:marRight w:val="0"/>
          <w:marTop w:val="0"/>
          <w:marBottom w:val="0"/>
          <w:divBdr>
            <w:top w:val="none" w:sz="0" w:space="0" w:color="auto"/>
            <w:left w:val="none" w:sz="0" w:space="0" w:color="auto"/>
            <w:bottom w:val="none" w:sz="0" w:space="0" w:color="auto"/>
            <w:right w:val="none" w:sz="0" w:space="0" w:color="auto"/>
          </w:divBdr>
        </w:div>
        <w:div w:id="282271750">
          <w:marLeft w:val="0"/>
          <w:marRight w:val="0"/>
          <w:marTop w:val="0"/>
          <w:marBottom w:val="0"/>
          <w:divBdr>
            <w:top w:val="none" w:sz="0" w:space="0" w:color="auto"/>
            <w:left w:val="none" w:sz="0" w:space="0" w:color="auto"/>
            <w:bottom w:val="none" w:sz="0" w:space="0" w:color="auto"/>
            <w:right w:val="none" w:sz="0" w:space="0" w:color="auto"/>
          </w:divBdr>
        </w:div>
        <w:div w:id="335110219">
          <w:marLeft w:val="0"/>
          <w:marRight w:val="0"/>
          <w:marTop w:val="0"/>
          <w:marBottom w:val="0"/>
          <w:divBdr>
            <w:top w:val="none" w:sz="0" w:space="0" w:color="auto"/>
            <w:left w:val="none" w:sz="0" w:space="0" w:color="auto"/>
            <w:bottom w:val="none" w:sz="0" w:space="0" w:color="auto"/>
            <w:right w:val="none" w:sz="0" w:space="0" w:color="auto"/>
          </w:divBdr>
        </w:div>
        <w:div w:id="383800841">
          <w:marLeft w:val="0"/>
          <w:marRight w:val="0"/>
          <w:marTop w:val="0"/>
          <w:marBottom w:val="0"/>
          <w:divBdr>
            <w:top w:val="none" w:sz="0" w:space="0" w:color="auto"/>
            <w:left w:val="none" w:sz="0" w:space="0" w:color="auto"/>
            <w:bottom w:val="none" w:sz="0" w:space="0" w:color="auto"/>
            <w:right w:val="none" w:sz="0" w:space="0" w:color="auto"/>
          </w:divBdr>
        </w:div>
        <w:div w:id="393161589">
          <w:marLeft w:val="0"/>
          <w:marRight w:val="0"/>
          <w:marTop w:val="0"/>
          <w:marBottom w:val="0"/>
          <w:divBdr>
            <w:top w:val="none" w:sz="0" w:space="0" w:color="auto"/>
            <w:left w:val="none" w:sz="0" w:space="0" w:color="auto"/>
            <w:bottom w:val="none" w:sz="0" w:space="0" w:color="auto"/>
            <w:right w:val="none" w:sz="0" w:space="0" w:color="auto"/>
          </w:divBdr>
        </w:div>
        <w:div w:id="429592698">
          <w:marLeft w:val="0"/>
          <w:marRight w:val="0"/>
          <w:marTop w:val="0"/>
          <w:marBottom w:val="0"/>
          <w:divBdr>
            <w:top w:val="none" w:sz="0" w:space="0" w:color="auto"/>
            <w:left w:val="none" w:sz="0" w:space="0" w:color="auto"/>
            <w:bottom w:val="none" w:sz="0" w:space="0" w:color="auto"/>
            <w:right w:val="none" w:sz="0" w:space="0" w:color="auto"/>
          </w:divBdr>
        </w:div>
        <w:div w:id="562444523">
          <w:marLeft w:val="0"/>
          <w:marRight w:val="0"/>
          <w:marTop w:val="0"/>
          <w:marBottom w:val="0"/>
          <w:divBdr>
            <w:top w:val="none" w:sz="0" w:space="0" w:color="auto"/>
            <w:left w:val="none" w:sz="0" w:space="0" w:color="auto"/>
            <w:bottom w:val="none" w:sz="0" w:space="0" w:color="auto"/>
            <w:right w:val="none" w:sz="0" w:space="0" w:color="auto"/>
          </w:divBdr>
        </w:div>
        <w:div w:id="566375631">
          <w:marLeft w:val="0"/>
          <w:marRight w:val="0"/>
          <w:marTop w:val="0"/>
          <w:marBottom w:val="0"/>
          <w:divBdr>
            <w:top w:val="none" w:sz="0" w:space="0" w:color="auto"/>
            <w:left w:val="none" w:sz="0" w:space="0" w:color="auto"/>
            <w:bottom w:val="none" w:sz="0" w:space="0" w:color="auto"/>
            <w:right w:val="none" w:sz="0" w:space="0" w:color="auto"/>
          </w:divBdr>
        </w:div>
        <w:div w:id="569075441">
          <w:marLeft w:val="0"/>
          <w:marRight w:val="0"/>
          <w:marTop w:val="0"/>
          <w:marBottom w:val="0"/>
          <w:divBdr>
            <w:top w:val="none" w:sz="0" w:space="0" w:color="auto"/>
            <w:left w:val="none" w:sz="0" w:space="0" w:color="auto"/>
            <w:bottom w:val="none" w:sz="0" w:space="0" w:color="auto"/>
            <w:right w:val="none" w:sz="0" w:space="0" w:color="auto"/>
          </w:divBdr>
        </w:div>
        <w:div w:id="623315228">
          <w:marLeft w:val="0"/>
          <w:marRight w:val="0"/>
          <w:marTop w:val="0"/>
          <w:marBottom w:val="0"/>
          <w:divBdr>
            <w:top w:val="none" w:sz="0" w:space="0" w:color="auto"/>
            <w:left w:val="none" w:sz="0" w:space="0" w:color="auto"/>
            <w:bottom w:val="none" w:sz="0" w:space="0" w:color="auto"/>
            <w:right w:val="none" w:sz="0" w:space="0" w:color="auto"/>
          </w:divBdr>
        </w:div>
        <w:div w:id="660502948">
          <w:marLeft w:val="0"/>
          <w:marRight w:val="0"/>
          <w:marTop w:val="0"/>
          <w:marBottom w:val="0"/>
          <w:divBdr>
            <w:top w:val="none" w:sz="0" w:space="0" w:color="auto"/>
            <w:left w:val="none" w:sz="0" w:space="0" w:color="auto"/>
            <w:bottom w:val="none" w:sz="0" w:space="0" w:color="auto"/>
            <w:right w:val="none" w:sz="0" w:space="0" w:color="auto"/>
          </w:divBdr>
        </w:div>
        <w:div w:id="699474253">
          <w:marLeft w:val="0"/>
          <w:marRight w:val="0"/>
          <w:marTop w:val="0"/>
          <w:marBottom w:val="0"/>
          <w:divBdr>
            <w:top w:val="none" w:sz="0" w:space="0" w:color="auto"/>
            <w:left w:val="none" w:sz="0" w:space="0" w:color="auto"/>
            <w:bottom w:val="none" w:sz="0" w:space="0" w:color="auto"/>
            <w:right w:val="none" w:sz="0" w:space="0" w:color="auto"/>
          </w:divBdr>
        </w:div>
        <w:div w:id="709914143">
          <w:marLeft w:val="0"/>
          <w:marRight w:val="0"/>
          <w:marTop w:val="0"/>
          <w:marBottom w:val="0"/>
          <w:divBdr>
            <w:top w:val="none" w:sz="0" w:space="0" w:color="auto"/>
            <w:left w:val="none" w:sz="0" w:space="0" w:color="auto"/>
            <w:bottom w:val="none" w:sz="0" w:space="0" w:color="auto"/>
            <w:right w:val="none" w:sz="0" w:space="0" w:color="auto"/>
          </w:divBdr>
        </w:div>
        <w:div w:id="723213573">
          <w:marLeft w:val="0"/>
          <w:marRight w:val="0"/>
          <w:marTop w:val="0"/>
          <w:marBottom w:val="0"/>
          <w:divBdr>
            <w:top w:val="none" w:sz="0" w:space="0" w:color="auto"/>
            <w:left w:val="none" w:sz="0" w:space="0" w:color="auto"/>
            <w:bottom w:val="none" w:sz="0" w:space="0" w:color="auto"/>
            <w:right w:val="none" w:sz="0" w:space="0" w:color="auto"/>
          </w:divBdr>
        </w:div>
        <w:div w:id="742339978">
          <w:marLeft w:val="0"/>
          <w:marRight w:val="0"/>
          <w:marTop w:val="0"/>
          <w:marBottom w:val="0"/>
          <w:divBdr>
            <w:top w:val="none" w:sz="0" w:space="0" w:color="auto"/>
            <w:left w:val="none" w:sz="0" w:space="0" w:color="auto"/>
            <w:bottom w:val="none" w:sz="0" w:space="0" w:color="auto"/>
            <w:right w:val="none" w:sz="0" w:space="0" w:color="auto"/>
          </w:divBdr>
        </w:div>
        <w:div w:id="783966479">
          <w:marLeft w:val="0"/>
          <w:marRight w:val="0"/>
          <w:marTop w:val="0"/>
          <w:marBottom w:val="0"/>
          <w:divBdr>
            <w:top w:val="none" w:sz="0" w:space="0" w:color="auto"/>
            <w:left w:val="none" w:sz="0" w:space="0" w:color="auto"/>
            <w:bottom w:val="none" w:sz="0" w:space="0" w:color="auto"/>
            <w:right w:val="none" w:sz="0" w:space="0" w:color="auto"/>
          </w:divBdr>
        </w:div>
        <w:div w:id="829095972">
          <w:marLeft w:val="0"/>
          <w:marRight w:val="0"/>
          <w:marTop w:val="0"/>
          <w:marBottom w:val="0"/>
          <w:divBdr>
            <w:top w:val="none" w:sz="0" w:space="0" w:color="auto"/>
            <w:left w:val="none" w:sz="0" w:space="0" w:color="auto"/>
            <w:bottom w:val="none" w:sz="0" w:space="0" w:color="auto"/>
            <w:right w:val="none" w:sz="0" w:space="0" w:color="auto"/>
          </w:divBdr>
        </w:div>
        <w:div w:id="857501127">
          <w:marLeft w:val="0"/>
          <w:marRight w:val="0"/>
          <w:marTop w:val="0"/>
          <w:marBottom w:val="0"/>
          <w:divBdr>
            <w:top w:val="none" w:sz="0" w:space="0" w:color="auto"/>
            <w:left w:val="none" w:sz="0" w:space="0" w:color="auto"/>
            <w:bottom w:val="none" w:sz="0" w:space="0" w:color="auto"/>
            <w:right w:val="none" w:sz="0" w:space="0" w:color="auto"/>
          </w:divBdr>
        </w:div>
        <w:div w:id="942414983">
          <w:marLeft w:val="0"/>
          <w:marRight w:val="0"/>
          <w:marTop w:val="0"/>
          <w:marBottom w:val="0"/>
          <w:divBdr>
            <w:top w:val="none" w:sz="0" w:space="0" w:color="auto"/>
            <w:left w:val="none" w:sz="0" w:space="0" w:color="auto"/>
            <w:bottom w:val="none" w:sz="0" w:space="0" w:color="auto"/>
            <w:right w:val="none" w:sz="0" w:space="0" w:color="auto"/>
          </w:divBdr>
        </w:div>
        <w:div w:id="975525640">
          <w:marLeft w:val="0"/>
          <w:marRight w:val="0"/>
          <w:marTop w:val="0"/>
          <w:marBottom w:val="0"/>
          <w:divBdr>
            <w:top w:val="none" w:sz="0" w:space="0" w:color="auto"/>
            <w:left w:val="none" w:sz="0" w:space="0" w:color="auto"/>
            <w:bottom w:val="none" w:sz="0" w:space="0" w:color="auto"/>
            <w:right w:val="none" w:sz="0" w:space="0" w:color="auto"/>
          </w:divBdr>
        </w:div>
        <w:div w:id="1000541643">
          <w:marLeft w:val="0"/>
          <w:marRight w:val="0"/>
          <w:marTop w:val="0"/>
          <w:marBottom w:val="0"/>
          <w:divBdr>
            <w:top w:val="none" w:sz="0" w:space="0" w:color="auto"/>
            <w:left w:val="none" w:sz="0" w:space="0" w:color="auto"/>
            <w:bottom w:val="none" w:sz="0" w:space="0" w:color="auto"/>
            <w:right w:val="none" w:sz="0" w:space="0" w:color="auto"/>
          </w:divBdr>
        </w:div>
        <w:div w:id="1130170818">
          <w:marLeft w:val="0"/>
          <w:marRight w:val="0"/>
          <w:marTop w:val="0"/>
          <w:marBottom w:val="0"/>
          <w:divBdr>
            <w:top w:val="none" w:sz="0" w:space="0" w:color="auto"/>
            <w:left w:val="none" w:sz="0" w:space="0" w:color="auto"/>
            <w:bottom w:val="none" w:sz="0" w:space="0" w:color="auto"/>
            <w:right w:val="none" w:sz="0" w:space="0" w:color="auto"/>
          </w:divBdr>
        </w:div>
        <w:div w:id="1155100919">
          <w:marLeft w:val="0"/>
          <w:marRight w:val="0"/>
          <w:marTop w:val="0"/>
          <w:marBottom w:val="0"/>
          <w:divBdr>
            <w:top w:val="none" w:sz="0" w:space="0" w:color="auto"/>
            <w:left w:val="none" w:sz="0" w:space="0" w:color="auto"/>
            <w:bottom w:val="none" w:sz="0" w:space="0" w:color="auto"/>
            <w:right w:val="none" w:sz="0" w:space="0" w:color="auto"/>
          </w:divBdr>
        </w:div>
        <w:div w:id="1219706475">
          <w:marLeft w:val="0"/>
          <w:marRight w:val="0"/>
          <w:marTop w:val="0"/>
          <w:marBottom w:val="0"/>
          <w:divBdr>
            <w:top w:val="none" w:sz="0" w:space="0" w:color="auto"/>
            <w:left w:val="none" w:sz="0" w:space="0" w:color="auto"/>
            <w:bottom w:val="none" w:sz="0" w:space="0" w:color="auto"/>
            <w:right w:val="none" w:sz="0" w:space="0" w:color="auto"/>
          </w:divBdr>
        </w:div>
        <w:div w:id="1261569983">
          <w:marLeft w:val="0"/>
          <w:marRight w:val="0"/>
          <w:marTop w:val="0"/>
          <w:marBottom w:val="0"/>
          <w:divBdr>
            <w:top w:val="none" w:sz="0" w:space="0" w:color="auto"/>
            <w:left w:val="none" w:sz="0" w:space="0" w:color="auto"/>
            <w:bottom w:val="none" w:sz="0" w:space="0" w:color="auto"/>
            <w:right w:val="none" w:sz="0" w:space="0" w:color="auto"/>
          </w:divBdr>
        </w:div>
        <w:div w:id="1278222419">
          <w:marLeft w:val="0"/>
          <w:marRight w:val="0"/>
          <w:marTop w:val="0"/>
          <w:marBottom w:val="0"/>
          <w:divBdr>
            <w:top w:val="none" w:sz="0" w:space="0" w:color="auto"/>
            <w:left w:val="none" w:sz="0" w:space="0" w:color="auto"/>
            <w:bottom w:val="none" w:sz="0" w:space="0" w:color="auto"/>
            <w:right w:val="none" w:sz="0" w:space="0" w:color="auto"/>
          </w:divBdr>
        </w:div>
        <w:div w:id="1596206400">
          <w:marLeft w:val="0"/>
          <w:marRight w:val="0"/>
          <w:marTop w:val="0"/>
          <w:marBottom w:val="0"/>
          <w:divBdr>
            <w:top w:val="none" w:sz="0" w:space="0" w:color="auto"/>
            <w:left w:val="none" w:sz="0" w:space="0" w:color="auto"/>
            <w:bottom w:val="none" w:sz="0" w:space="0" w:color="auto"/>
            <w:right w:val="none" w:sz="0" w:space="0" w:color="auto"/>
          </w:divBdr>
        </w:div>
        <w:div w:id="1641812426">
          <w:marLeft w:val="0"/>
          <w:marRight w:val="0"/>
          <w:marTop w:val="0"/>
          <w:marBottom w:val="0"/>
          <w:divBdr>
            <w:top w:val="none" w:sz="0" w:space="0" w:color="auto"/>
            <w:left w:val="none" w:sz="0" w:space="0" w:color="auto"/>
            <w:bottom w:val="none" w:sz="0" w:space="0" w:color="auto"/>
            <w:right w:val="none" w:sz="0" w:space="0" w:color="auto"/>
          </w:divBdr>
        </w:div>
        <w:div w:id="1787430565">
          <w:marLeft w:val="0"/>
          <w:marRight w:val="0"/>
          <w:marTop w:val="0"/>
          <w:marBottom w:val="0"/>
          <w:divBdr>
            <w:top w:val="none" w:sz="0" w:space="0" w:color="auto"/>
            <w:left w:val="none" w:sz="0" w:space="0" w:color="auto"/>
            <w:bottom w:val="none" w:sz="0" w:space="0" w:color="auto"/>
            <w:right w:val="none" w:sz="0" w:space="0" w:color="auto"/>
          </w:divBdr>
        </w:div>
        <w:div w:id="1858542048">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21912131">
          <w:marLeft w:val="0"/>
          <w:marRight w:val="0"/>
          <w:marTop w:val="0"/>
          <w:marBottom w:val="0"/>
          <w:divBdr>
            <w:top w:val="none" w:sz="0" w:space="0" w:color="auto"/>
            <w:left w:val="none" w:sz="0" w:space="0" w:color="auto"/>
            <w:bottom w:val="none" w:sz="0" w:space="0" w:color="auto"/>
            <w:right w:val="none" w:sz="0" w:space="0" w:color="auto"/>
          </w:divBdr>
        </w:div>
        <w:div w:id="1925068679">
          <w:marLeft w:val="0"/>
          <w:marRight w:val="0"/>
          <w:marTop w:val="0"/>
          <w:marBottom w:val="0"/>
          <w:divBdr>
            <w:top w:val="none" w:sz="0" w:space="0" w:color="auto"/>
            <w:left w:val="none" w:sz="0" w:space="0" w:color="auto"/>
            <w:bottom w:val="none" w:sz="0" w:space="0" w:color="auto"/>
            <w:right w:val="none" w:sz="0" w:space="0" w:color="auto"/>
          </w:divBdr>
        </w:div>
        <w:div w:id="2029792312">
          <w:marLeft w:val="0"/>
          <w:marRight w:val="0"/>
          <w:marTop w:val="0"/>
          <w:marBottom w:val="0"/>
          <w:divBdr>
            <w:top w:val="none" w:sz="0" w:space="0" w:color="auto"/>
            <w:left w:val="none" w:sz="0" w:space="0" w:color="auto"/>
            <w:bottom w:val="none" w:sz="0" w:space="0" w:color="auto"/>
            <w:right w:val="none" w:sz="0" w:space="0" w:color="auto"/>
          </w:divBdr>
        </w:div>
        <w:div w:id="2129010509">
          <w:marLeft w:val="0"/>
          <w:marRight w:val="0"/>
          <w:marTop w:val="0"/>
          <w:marBottom w:val="0"/>
          <w:divBdr>
            <w:top w:val="none" w:sz="0" w:space="0" w:color="auto"/>
            <w:left w:val="none" w:sz="0" w:space="0" w:color="auto"/>
            <w:bottom w:val="none" w:sz="0" w:space="0" w:color="auto"/>
            <w:right w:val="none" w:sz="0" w:space="0" w:color="auto"/>
          </w:divBdr>
        </w:div>
        <w:div w:id="2130660957">
          <w:marLeft w:val="0"/>
          <w:marRight w:val="0"/>
          <w:marTop w:val="0"/>
          <w:marBottom w:val="0"/>
          <w:divBdr>
            <w:top w:val="none" w:sz="0" w:space="0" w:color="auto"/>
            <w:left w:val="none" w:sz="0" w:space="0" w:color="auto"/>
            <w:bottom w:val="none" w:sz="0" w:space="0" w:color="auto"/>
            <w:right w:val="none" w:sz="0" w:space="0" w:color="auto"/>
          </w:divBdr>
        </w:div>
        <w:div w:id="2146118378">
          <w:marLeft w:val="0"/>
          <w:marRight w:val="0"/>
          <w:marTop w:val="0"/>
          <w:marBottom w:val="0"/>
          <w:divBdr>
            <w:top w:val="none" w:sz="0" w:space="0" w:color="auto"/>
            <w:left w:val="none" w:sz="0" w:space="0" w:color="auto"/>
            <w:bottom w:val="none" w:sz="0" w:space="0" w:color="auto"/>
            <w:right w:val="none" w:sz="0" w:space="0" w:color="auto"/>
          </w:divBdr>
        </w:div>
      </w:divsChild>
    </w:div>
    <w:div w:id="130096013">
      <w:bodyDiv w:val="1"/>
      <w:marLeft w:val="0"/>
      <w:marRight w:val="0"/>
      <w:marTop w:val="0"/>
      <w:marBottom w:val="0"/>
      <w:divBdr>
        <w:top w:val="none" w:sz="0" w:space="0" w:color="auto"/>
        <w:left w:val="none" w:sz="0" w:space="0" w:color="auto"/>
        <w:bottom w:val="none" w:sz="0" w:space="0" w:color="auto"/>
        <w:right w:val="none" w:sz="0" w:space="0" w:color="auto"/>
      </w:divBdr>
      <w:divsChild>
        <w:div w:id="27267410">
          <w:marLeft w:val="0"/>
          <w:marRight w:val="0"/>
          <w:marTop w:val="0"/>
          <w:marBottom w:val="0"/>
          <w:divBdr>
            <w:top w:val="none" w:sz="0" w:space="0" w:color="auto"/>
            <w:left w:val="none" w:sz="0" w:space="0" w:color="auto"/>
            <w:bottom w:val="none" w:sz="0" w:space="0" w:color="auto"/>
            <w:right w:val="none" w:sz="0" w:space="0" w:color="auto"/>
          </w:divBdr>
        </w:div>
        <w:div w:id="100535734">
          <w:marLeft w:val="0"/>
          <w:marRight w:val="0"/>
          <w:marTop w:val="0"/>
          <w:marBottom w:val="0"/>
          <w:divBdr>
            <w:top w:val="none" w:sz="0" w:space="0" w:color="auto"/>
            <w:left w:val="none" w:sz="0" w:space="0" w:color="auto"/>
            <w:bottom w:val="none" w:sz="0" w:space="0" w:color="auto"/>
            <w:right w:val="none" w:sz="0" w:space="0" w:color="auto"/>
          </w:divBdr>
        </w:div>
        <w:div w:id="112789341">
          <w:marLeft w:val="0"/>
          <w:marRight w:val="0"/>
          <w:marTop w:val="0"/>
          <w:marBottom w:val="0"/>
          <w:divBdr>
            <w:top w:val="none" w:sz="0" w:space="0" w:color="auto"/>
            <w:left w:val="none" w:sz="0" w:space="0" w:color="auto"/>
            <w:bottom w:val="none" w:sz="0" w:space="0" w:color="auto"/>
            <w:right w:val="none" w:sz="0" w:space="0" w:color="auto"/>
          </w:divBdr>
        </w:div>
        <w:div w:id="113795390">
          <w:marLeft w:val="0"/>
          <w:marRight w:val="0"/>
          <w:marTop w:val="0"/>
          <w:marBottom w:val="0"/>
          <w:divBdr>
            <w:top w:val="none" w:sz="0" w:space="0" w:color="auto"/>
            <w:left w:val="none" w:sz="0" w:space="0" w:color="auto"/>
            <w:bottom w:val="none" w:sz="0" w:space="0" w:color="auto"/>
            <w:right w:val="none" w:sz="0" w:space="0" w:color="auto"/>
          </w:divBdr>
        </w:div>
        <w:div w:id="148181309">
          <w:marLeft w:val="0"/>
          <w:marRight w:val="0"/>
          <w:marTop w:val="0"/>
          <w:marBottom w:val="0"/>
          <w:divBdr>
            <w:top w:val="none" w:sz="0" w:space="0" w:color="auto"/>
            <w:left w:val="none" w:sz="0" w:space="0" w:color="auto"/>
            <w:bottom w:val="none" w:sz="0" w:space="0" w:color="auto"/>
            <w:right w:val="none" w:sz="0" w:space="0" w:color="auto"/>
          </w:divBdr>
        </w:div>
        <w:div w:id="188691480">
          <w:marLeft w:val="0"/>
          <w:marRight w:val="0"/>
          <w:marTop w:val="0"/>
          <w:marBottom w:val="0"/>
          <w:divBdr>
            <w:top w:val="none" w:sz="0" w:space="0" w:color="auto"/>
            <w:left w:val="none" w:sz="0" w:space="0" w:color="auto"/>
            <w:bottom w:val="none" w:sz="0" w:space="0" w:color="auto"/>
            <w:right w:val="none" w:sz="0" w:space="0" w:color="auto"/>
          </w:divBdr>
        </w:div>
        <w:div w:id="220332727">
          <w:marLeft w:val="0"/>
          <w:marRight w:val="0"/>
          <w:marTop w:val="0"/>
          <w:marBottom w:val="0"/>
          <w:divBdr>
            <w:top w:val="none" w:sz="0" w:space="0" w:color="auto"/>
            <w:left w:val="none" w:sz="0" w:space="0" w:color="auto"/>
            <w:bottom w:val="none" w:sz="0" w:space="0" w:color="auto"/>
            <w:right w:val="none" w:sz="0" w:space="0" w:color="auto"/>
          </w:divBdr>
        </w:div>
        <w:div w:id="349069412">
          <w:marLeft w:val="0"/>
          <w:marRight w:val="0"/>
          <w:marTop w:val="0"/>
          <w:marBottom w:val="0"/>
          <w:divBdr>
            <w:top w:val="none" w:sz="0" w:space="0" w:color="auto"/>
            <w:left w:val="none" w:sz="0" w:space="0" w:color="auto"/>
            <w:bottom w:val="none" w:sz="0" w:space="0" w:color="auto"/>
            <w:right w:val="none" w:sz="0" w:space="0" w:color="auto"/>
          </w:divBdr>
        </w:div>
        <w:div w:id="460803898">
          <w:marLeft w:val="0"/>
          <w:marRight w:val="0"/>
          <w:marTop w:val="0"/>
          <w:marBottom w:val="0"/>
          <w:divBdr>
            <w:top w:val="none" w:sz="0" w:space="0" w:color="auto"/>
            <w:left w:val="none" w:sz="0" w:space="0" w:color="auto"/>
            <w:bottom w:val="none" w:sz="0" w:space="0" w:color="auto"/>
            <w:right w:val="none" w:sz="0" w:space="0" w:color="auto"/>
          </w:divBdr>
        </w:div>
        <w:div w:id="470680394">
          <w:marLeft w:val="0"/>
          <w:marRight w:val="0"/>
          <w:marTop w:val="0"/>
          <w:marBottom w:val="0"/>
          <w:divBdr>
            <w:top w:val="none" w:sz="0" w:space="0" w:color="auto"/>
            <w:left w:val="none" w:sz="0" w:space="0" w:color="auto"/>
            <w:bottom w:val="none" w:sz="0" w:space="0" w:color="auto"/>
            <w:right w:val="none" w:sz="0" w:space="0" w:color="auto"/>
          </w:divBdr>
        </w:div>
        <w:div w:id="530843097">
          <w:marLeft w:val="0"/>
          <w:marRight w:val="0"/>
          <w:marTop w:val="0"/>
          <w:marBottom w:val="0"/>
          <w:divBdr>
            <w:top w:val="none" w:sz="0" w:space="0" w:color="auto"/>
            <w:left w:val="none" w:sz="0" w:space="0" w:color="auto"/>
            <w:bottom w:val="none" w:sz="0" w:space="0" w:color="auto"/>
            <w:right w:val="none" w:sz="0" w:space="0" w:color="auto"/>
          </w:divBdr>
        </w:div>
        <w:div w:id="541015665">
          <w:marLeft w:val="0"/>
          <w:marRight w:val="0"/>
          <w:marTop w:val="0"/>
          <w:marBottom w:val="0"/>
          <w:divBdr>
            <w:top w:val="none" w:sz="0" w:space="0" w:color="auto"/>
            <w:left w:val="none" w:sz="0" w:space="0" w:color="auto"/>
            <w:bottom w:val="none" w:sz="0" w:space="0" w:color="auto"/>
            <w:right w:val="none" w:sz="0" w:space="0" w:color="auto"/>
          </w:divBdr>
        </w:div>
        <w:div w:id="545532847">
          <w:marLeft w:val="0"/>
          <w:marRight w:val="0"/>
          <w:marTop w:val="0"/>
          <w:marBottom w:val="0"/>
          <w:divBdr>
            <w:top w:val="none" w:sz="0" w:space="0" w:color="auto"/>
            <w:left w:val="none" w:sz="0" w:space="0" w:color="auto"/>
            <w:bottom w:val="none" w:sz="0" w:space="0" w:color="auto"/>
            <w:right w:val="none" w:sz="0" w:space="0" w:color="auto"/>
          </w:divBdr>
        </w:div>
        <w:div w:id="561791922">
          <w:marLeft w:val="0"/>
          <w:marRight w:val="0"/>
          <w:marTop w:val="0"/>
          <w:marBottom w:val="0"/>
          <w:divBdr>
            <w:top w:val="none" w:sz="0" w:space="0" w:color="auto"/>
            <w:left w:val="none" w:sz="0" w:space="0" w:color="auto"/>
            <w:bottom w:val="none" w:sz="0" w:space="0" w:color="auto"/>
            <w:right w:val="none" w:sz="0" w:space="0" w:color="auto"/>
          </w:divBdr>
        </w:div>
        <w:div w:id="587034475">
          <w:marLeft w:val="0"/>
          <w:marRight w:val="0"/>
          <w:marTop w:val="0"/>
          <w:marBottom w:val="0"/>
          <w:divBdr>
            <w:top w:val="none" w:sz="0" w:space="0" w:color="auto"/>
            <w:left w:val="none" w:sz="0" w:space="0" w:color="auto"/>
            <w:bottom w:val="none" w:sz="0" w:space="0" w:color="auto"/>
            <w:right w:val="none" w:sz="0" w:space="0" w:color="auto"/>
          </w:divBdr>
        </w:div>
        <w:div w:id="625235722">
          <w:marLeft w:val="0"/>
          <w:marRight w:val="0"/>
          <w:marTop w:val="0"/>
          <w:marBottom w:val="0"/>
          <w:divBdr>
            <w:top w:val="none" w:sz="0" w:space="0" w:color="auto"/>
            <w:left w:val="none" w:sz="0" w:space="0" w:color="auto"/>
            <w:bottom w:val="none" w:sz="0" w:space="0" w:color="auto"/>
            <w:right w:val="none" w:sz="0" w:space="0" w:color="auto"/>
          </w:divBdr>
        </w:div>
        <w:div w:id="666708182">
          <w:marLeft w:val="0"/>
          <w:marRight w:val="0"/>
          <w:marTop w:val="0"/>
          <w:marBottom w:val="0"/>
          <w:divBdr>
            <w:top w:val="none" w:sz="0" w:space="0" w:color="auto"/>
            <w:left w:val="none" w:sz="0" w:space="0" w:color="auto"/>
            <w:bottom w:val="none" w:sz="0" w:space="0" w:color="auto"/>
            <w:right w:val="none" w:sz="0" w:space="0" w:color="auto"/>
          </w:divBdr>
        </w:div>
        <w:div w:id="691104006">
          <w:marLeft w:val="0"/>
          <w:marRight w:val="0"/>
          <w:marTop w:val="0"/>
          <w:marBottom w:val="0"/>
          <w:divBdr>
            <w:top w:val="none" w:sz="0" w:space="0" w:color="auto"/>
            <w:left w:val="none" w:sz="0" w:space="0" w:color="auto"/>
            <w:bottom w:val="none" w:sz="0" w:space="0" w:color="auto"/>
            <w:right w:val="none" w:sz="0" w:space="0" w:color="auto"/>
          </w:divBdr>
        </w:div>
        <w:div w:id="722603723">
          <w:marLeft w:val="0"/>
          <w:marRight w:val="0"/>
          <w:marTop w:val="0"/>
          <w:marBottom w:val="0"/>
          <w:divBdr>
            <w:top w:val="none" w:sz="0" w:space="0" w:color="auto"/>
            <w:left w:val="none" w:sz="0" w:space="0" w:color="auto"/>
            <w:bottom w:val="none" w:sz="0" w:space="0" w:color="auto"/>
            <w:right w:val="none" w:sz="0" w:space="0" w:color="auto"/>
          </w:divBdr>
        </w:div>
        <w:div w:id="770246469">
          <w:marLeft w:val="0"/>
          <w:marRight w:val="0"/>
          <w:marTop w:val="0"/>
          <w:marBottom w:val="0"/>
          <w:divBdr>
            <w:top w:val="none" w:sz="0" w:space="0" w:color="auto"/>
            <w:left w:val="none" w:sz="0" w:space="0" w:color="auto"/>
            <w:bottom w:val="none" w:sz="0" w:space="0" w:color="auto"/>
            <w:right w:val="none" w:sz="0" w:space="0" w:color="auto"/>
          </w:divBdr>
        </w:div>
        <w:div w:id="779105592">
          <w:marLeft w:val="0"/>
          <w:marRight w:val="0"/>
          <w:marTop w:val="0"/>
          <w:marBottom w:val="0"/>
          <w:divBdr>
            <w:top w:val="none" w:sz="0" w:space="0" w:color="auto"/>
            <w:left w:val="none" w:sz="0" w:space="0" w:color="auto"/>
            <w:bottom w:val="none" w:sz="0" w:space="0" w:color="auto"/>
            <w:right w:val="none" w:sz="0" w:space="0" w:color="auto"/>
          </w:divBdr>
        </w:div>
        <w:div w:id="810514764">
          <w:marLeft w:val="0"/>
          <w:marRight w:val="0"/>
          <w:marTop w:val="0"/>
          <w:marBottom w:val="0"/>
          <w:divBdr>
            <w:top w:val="none" w:sz="0" w:space="0" w:color="auto"/>
            <w:left w:val="none" w:sz="0" w:space="0" w:color="auto"/>
            <w:bottom w:val="none" w:sz="0" w:space="0" w:color="auto"/>
            <w:right w:val="none" w:sz="0" w:space="0" w:color="auto"/>
          </w:divBdr>
        </w:div>
        <w:div w:id="813258955">
          <w:marLeft w:val="0"/>
          <w:marRight w:val="0"/>
          <w:marTop w:val="0"/>
          <w:marBottom w:val="0"/>
          <w:divBdr>
            <w:top w:val="none" w:sz="0" w:space="0" w:color="auto"/>
            <w:left w:val="none" w:sz="0" w:space="0" w:color="auto"/>
            <w:bottom w:val="none" w:sz="0" w:space="0" w:color="auto"/>
            <w:right w:val="none" w:sz="0" w:space="0" w:color="auto"/>
          </w:divBdr>
        </w:div>
        <w:div w:id="841506825">
          <w:marLeft w:val="0"/>
          <w:marRight w:val="0"/>
          <w:marTop w:val="0"/>
          <w:marBottom w:val="0"/>
          <w:divBdr>
            <w:top w:val="none" w:sz="0" w:space="0" w:color="auto"/>
            <w:left w:val="none" w:sz="0" w:space="0" w:color="auto"/>
            <w:bottom w:val="none" w:sz="0" w:space="0" w:color="auto"/>
            <w:right w:val="none" w:sz="0" w:space="0" w:color="auto"/>
          </w:divBdr>
        </w:div>
        <w:div w:id="901981875">
          <w:marLeft w:val="0"/>
          <w:marRight w:val="0"/>
          <w:marTop w:val="0"/>
          <w:marBottom w:val="0"/>
          <w:divBdr>
            <w:top w:val="none" w:sz="0" w:space="0" w:color="auto"/>
            <w:left w:val="none" w:sz="0" w:space="0" w:color="auto"/>
            <w:bottom w:val="none" w:sz="0" w:space="0" w:color="auto"/>
            <w:right w:val="none" w:sz="0" w:space="0" w:color="auto"/>
          </w:divBdr>
        </w:div>
        <w:div w:id="928734068">
          <w:marLeft w:val="0"/>
          <w:marRight w:val="0"/>
          <w:marTop w:val="0"/>
          <w:marBottom w:val="0"/>
          <w:divBdr>
            <w:top w:val="none" w:sz="0" w:space="0" w:color="auto"/>
            <w:left w:val="none" w:sz="0" w:space="0" w:color="auto"/>
            <w:bottom w:val="none" w:sz="0" w:space="0" w:color="auto"/>
            <w:right w:val="none" w:sz="0" w:space="0" w:color="auto"/>
          </w:divBdr>
        </w:div>
        <w:div w:id="1054736933">
          <w:marLeft w:val="0"/>
          <w:marRight w:val="0"/>
          <w:marTop w:val="0"/>
          <w:marBottom w:val="0"/>
          <w:divBdr>
            <w:top w:val="none" w:sz="0" w:space="0" w:color="auto"/>
            <w:left w:val="none" w:sz="0" w:space="0" w:color="auto"/>
            <w:bottom w:val="none" w:sz="0" w:space="0" w:color="auto"/>
            <w:right w:val="none" w:sz="0" w:space="0" w:color="auto"/>
          </w:divBdr>
        </w:div>
        <w:div w:id="1158033405">
          <w:marLeft w:val="0"/>
          <w:marRight w:val="0"/>
          <w:marTop w:val="0"/>
          <w:marBottom w:val="0"/>
          <w:divBdr>
            <w:top w:val="none" w:sz="0" w:space="0" w:color="auto"/>
            <w:left w:val="none" w:sz="0" w:space="0" w:color="auto"/>
            <w:bottom w:val="none" w:sz="0" w:space="0" w:color="auto"/>
            <w:right w:val="none" w:sz="0" w:space="0" w:color="auto"/>
          </w:divBdr>
        </w:div>
        <w:div w:id="1307974137">
          <w:marLeft w:val="0"/>
          <w:marRight w:val="0"/>
          <w:marTop w:val="0"/>
          <w:marBottom w:val="0"/>
          <w:divBdr>
            <w:top w:val="none" w:sz="0" w:space="0" w:color="auto"/>
            <w:left w:val="none" w:sz="0" w:space="0" w:color="auto"/>
            <w:bottom w:val="none" w:sz="0" w:space="0" w:color="auto"/>
            <w:right w:val="none" w:sz="0" w:space="0" w:color="auto"/>
          </w:divBdr>
        </w:div>
        <w:div w:id="1413041525">
          <w:marLeft w:val="0"/>
          <w:marRight w:val="0"/>
          <w:marTop w:val="0"/>
          <w:marBottom w:val="0"/>
          <w:divBdr>
            <w:top w:val="none" w:sz="0" w:space="0" w:color="auto"/>
            <w:left w:val="none" w:sz="0" w:space="0" w:color="auto"/>
            <w:bottom w:val="none" w:sz="0" w:space="0" w:color="auto"/>
            <w:right w:val="none" w:sz="0" w:space="0" w:color="auto"/>
          </w:divBdr>
        </w:div>
        <w:div w:id="1510370939">
          <w:marLeft w:val="0"/>
          <w:marRight w:val="0"/>
          <w:marTop w:val="0"/>
          <w:marBottom w:val="0"/>
          <w:divBdr>
            <w:top w:val="none" w:sz="0" w:space="0" w:color="auto"/>
            <w:left w:val="none" w:sz="0" w:space="0" w:color="auto"/>
            <w:bottom w:val="none" w:sz="0" w:space="0" w:color="auto"/>
            <w:right w:val="none" w:sz="0" w:space="0" w:color="auto"/>
          </w:divBdr>
        </w:div>
        <w:div w:id="1523394370">
          <w:marLeft w:val="0"/>
          <w:marRight w:val="0"/>
          <w:marTop w:val="0"/>
          <w:marBottom w:val="0"/>
          <w:divBdr>
            <w:top w:val="none" w:sz="0" w:space="0" w:color="auto"/>
            <w:left w:val="none" w:sz="0" w:space="0" w:color="auto"/>
            <w:bottom w:val="none" w:sz="0" w:space="0" w:color="auto"/>
            <w:right w:val="none" w:sz="0" w:space="0" w:color="auto"/>
          </w:divBdr>
        </w:div>
        <w:div w:id="1821119214">
          <w:marLeft w:val="0"/>
          <w:marRight w:val="0"/>
          <w:marTop w:val="0"/>
          <w:marBottom w:val="0"/>
          <w:divBdr>
            <w:top w:val="none" w:sz="0" w:space="0" w:color="auto"/>
            <w:left w:val="none" w:sz="0" w:space="0" w:color="auto"/>
            <w:bottom w:val="none" w:sz="0" w:space="0" w:color="auto"/>
            <w:right w:val="none" w:sz="0" w:space="0" w:color="auto"/>
          </w:divBdr>
        </w:div>
        <w:div w:id="1823811088">
          <w:marLeft w:val="0"/>
          <w:marRight w:val="0"/>
          <w:marTop w:val="0"/>
          <w:marBottom w:val="0"/>
          <w:divBdr>
            <w:top w:val="none" w:sz="0" w:space="0" w:color="auto"/>
            <w:left w:val="none" w:sz="0" w:space="0" w:color="auto"/>
            <w:bottom w:val="none" w:sz="0" w:space="0" w:color="auto"/>
            <w:right w:val="none" w:sz="0" w:space="0" w:color="auto"/>
          </w:divBdr>
        </w:div>
        <w:div w:id="1857038017">
          <w:marLeft w:val="0"/>
          <w:marRight w:val="0"/>
          <w:marTop w:val="0"/>
          <w:marBottom w:val="0"/>
          <w:divBdr>
            <w:top w:val="none" w:sz="0" w:space="0" w:color="auto"/>
            <w:left w:val="none" w:sz="0" w:space="0" w:color="auto"/>
            <w:bottom w:val="none" w:sz="0" w:space="0" w:color="auto"/>
            <w:right w:val="none" w:sz="0" w:space="0" w:color="auto"/>
          </w:divBdr>
        </w:div>
        <w:div w:id="1887448780">
          <w:marLeft w:val="0"/>
          <w:marRight w:val="0"/>
          <w:marTop w:val="0"/>
          <w:marBottom w:val="0"/>
          <w:divBdr>
            <w:top w:val="none" w:sz="0" w:space="0" w:color="auto"/>
            <w:left w:val="none" w:sz="0" w:space="0" w:color="auto"/>
            <w:bottom w:val="none" w:sz="0" w:space="0" w:color="auto"/>
            <w:right w:val="none" w:sz="0" w:space="0" w:color="auto"/>
          </w:divBdr>
        </w:div>
        <w:div w:id="1925604900">
          <w:marLeft w:val="0"/>
          <w:marRight w:val="0"/>
          <w:marTop w:val="0"/>
          <w:marBottom w:val="0"/>
          <w:divBdr>
            <w:top w:val="none" w:sz="0" w:space="0" w:color="auto"/>
            <w:left w:val="none" w:sz="0" w:space="0" w:color="auto"/>
            <w:bottom w:val="none" w:sz="0" w:space="0" w:color="auto"/>
            <w:right w:val="none" w:sz="0" w:space="0" w:color="auto"/>
          </w:divBdr>
        </w:div>
        <w:div w:id="1932200501">
          <w:marLeft w:val="0"/>
          <w:marRight w:val="0"/>
          <w:marTop w:val="0"/>
          <w:marBottom w:val="0"/>
          <w:divBdr>
            <w:top w:val="none" w:sz="0" w:space="0" w:color="auto"/>
            <w:left w:val="none" w:sz="0" w:space="0" w:color="auto"/>
            <w:bottom w:val="none" w:sz="0" w:space="0" w:color="auto"/>
            <w:right w:val="none" w:sz="0" w:space="0" w:color="auto"/>
          </w:divBdr>
        </w:div>
        <w:div w:id="1996909979">
          <w:marLeft w:val="0"/>
          <w:marRight w:val="0"/>
          <w:marTop w:val="0"/>
          <w:marBottom w:val="0"/>
          <w:divBdr>
            <w:top w:val="none" w:sz="0" w:space="0" w:color="auto"/>
            <w:left w:val="none" w:sz="0" w:space="0" w:color="auto"/>
            <w:bottom w:val="none" w:sz="0" w:space="0" w:color="auto"/>
            <w:right w:val="none" w:sz="0" w:space="0" w:color="auto"/>
          </w:divBdr>
        </w:div>
        <w:div w:id="2037190930">
          <w:marLeft w:val="0"/>
          <w:marRight w:val="0"/>
          <w:marTop w:val="0"/>
          <w:marBottom w:val="0"/>
          <w:divBdr>
            <w:top w:val="none" w:sz="0" w:space="0" w:color="auto"/>
            <w:left w:val="none" w:sz="0" w:space="0" w:color="auto"/>
            <w:bottom w:val="none" w:sz="0" w:space="0" w:color="auto"/>
            <w:right w:val="none" w:sz="0" w:space="0" w:color="auto"/>
          </w:divBdr>
        </w:div>
        <w:div w:id="2114980983">
          <w:marLeft w:val="0"/>
          <w:marRight w:val="0"/>
          <w:marTop w:val="0"/>
          <w:marBottom w:val="0"/>
          <w:divBdr>
            <w:top w:val="none" w:sz="0" w:space="0" w:color="auto"/>
            <w:left w:val="none" w:sz="0" w:space="0" w:color="auto"/>
            <w:bottom w:val="none" w:sz="0" w:space="0" w:color="auto"/>
            <w:right w:val="none" w:sz="0" w:space="0" w:color="auto"/>
          </w:divBdr>
        </w:div>
      </w:divsChild>
    </w:div>
    <w:div w:id="168252732">
      <w:bodyDiv w:val="1"/>
      <w:marLeft w:val="0"/>
      <w:marRight w:val="0"/>
      <w:marTop w:val="0"/>
      <w:marBottom w:val="0"/>
      <w:divBdr>
        <w:top w:val="none" w:sz="0" w:space="0" w:color="auto"/>
        <w:left w:val="none" w:sz="0" w:space="0" w:color="auto"/>
        <w:bottom w:val="none" w:sz="0" w:space="0" w:color="auto"/>
        <w:right w:val="none" w:sz="0" w:space="0" w:color="auto"/>
      </w:divBdr>
    </w:div>
    <w:div w:id="185796103">
      <w:bodyDiv w:val="1"/>
      <w:marLeft w:val="0"/>
      <w:marRight w:val="0"/>
      <w:marTop w:val="0"/>
      <w:marBottom w:val="0"/>
      <w:divBdr>
        <w:top w:val="none" w:sz="0" w:space="0" w:color="auto"/>
        <w:left w:val="none" w:sz="0" w:space="0" w:color="auto"/>
        <w:bottom w:val="none" w:sz="0" w:space="0" w:color="auto"/>
        <w:right w:val="none" w:sz="0" w:space="0" w:color="auto"/>
      </w:divBdr>
    </w:div>
    <w:div w:id="250773433">
      <w:bodyDiv w:val="1"/>
      <w:marLeft w:val="0"/>
      <w:marRight w:val="0"/>
      <w:marTop w:val="0"/>
      <w:marBottom w:val="0"/>
      <w:divBdr>
        <w:top w:val="none" w:sz="0" w:space="0" w:color="auto"/>
        <w:left w:val="none" w:sz="0" w:space="0" w:color="auto"/>
        <w:bottom w:val="none" w:sz="0" w:space="0" w:color="auto"/>
        <w:right w:val="none" w:sz="0" w:space="0" w:color="auto"/>
      </w:divBdr>
    </w:div>
    <w:div w:id="323973726">
      <w:bodyDiv w:val="1"/>
      <w:marLeft w:val="0"/>
      <w:marRight w:val="0"/>
      <w:marTop w:val="0"/>
      <w:marBottom w:val="0"/>
      <w:divBdr>
        <w:top w:val="none" w:sz="0" w:space="0" w:color="auto"/>
        <w:left w:val="none" w:sz="0" w:space="0" w:color="auto"/>
        <w:bottom w:val="none" w:sz="0" w:space="0" w:color="auto"/>
        <w:right w:val="none" w:sz="0" w:space="0" w:color="auto"/>
      </w:divBdr>
    </w:div>
    <w:div w:id="375663306">
      <w:bodyDiv w:val="1"/>
      <w:marLeft w:val="0"/>
      <w:marRight w:val="0"/>
      <w:marTop w:val="0"/>
      <w:marBottom w:val="0"/>
      <w:divBdr>
        <w:top w:val="none" w:sz="0" w:space="0" w:color="auto"/>
        <w:left w:val="none" w:sz="0" w:space="0" w:color="auto"/>
        <w:bottom w:val="none" w:sz="0" w:space="0" w:color="auto"/>
        <w:right w:val="none" w:sz="0" w:space="0" w:color="auto"/>
      </w:divBdr>
      <w:divsChild>
        <w:div w:id="11879520">
          <w:marLeft w:val="0"/>
          <w:marRight w:val="0"/>
          <w:marTop w:val="0"/>
          <w:marBottom w:val="0"/>
          <w:divBdr>
            <w:top w:val="none" w:sz="0" w:space="0" w:color="auto"/>
            <w:left w:val="none" w:sz="0" w:space="0" w:color="auto"/>
            <w:bottom w:val="none" w:sz="0" w:space="0" w:color="auto"/>
            <w:right w:val="none" w:sz="0" w:space="0" w:color="auto"/>
          </w:divBdr>
        </w:div>
        <w:div w:id="53041979">
          <w:marLeft w:val="0"/>
          <w:marRight w:val="0"/>
          <w:marTop w:val="0"/>
          <w:marBottom w:val="0"/>
          <w:divBdr>
            <w:top w:val="none" w:sz="0" w:space="0" w:color="auto"/>
            <w:left w:val="none" w:sz="0" w:space="0" w:color="auto"/>
            <w:bottom w:val="none" w:sz="0" w:space="0" w:color="auto"/>
            <w:right w:val="none" w:sz="0" w:space="0" w:color="auto"/>
          </w:divBdr>
        </w:div>
        <w:div w:id="59720934">
          <w:marLeft w:val="0"/>
          <w:marRight w:val="0"/>
          <w:marTop w:val="0"/>
          <w:marBottom w:val="0"/>
          <w:divBdr>
            <w:top w:val="none" w:sz="0" w:space="0" w:color="auto"/>
            <w:left w:val="none" w:sz="0" w:space="0" w:color="auto"/>
            <w:bottom w:val="none" w:sz="0" w:space="0" w:color="auto"/>
            <w:right w:val="none" w:sz="0" w:space="0" w:color="auto"/>
          </w:divBdr>
        </w:div>
        <w:div w:id="82535624">
          <w:marLeft w:val="0"/>
          <w:marRight w:val="0"/>
          <w:marTop w:val="0"/>
          <w:marBottom w:val="0"/>
          <w:divBdr>
            <w:top w:val="none" w:sz="0" w:space="0" w:color="auto"/>
            <w:left w:val="none" w:sz="0" w:space="0" w:color="auto"/>
            <w:bottom w:val="none" w:sz="0" w:space="0" w:color="auto"/>
            <w:right w:val="none" w:sz="0" w:space="0" w:color="auto"/>
          </w:divBdr>
        </w:div>
        <w:div w:id="86657841">
          <w:marLeft w:val="0"/>
          <w:marRight w:val="0"/>
          <w:marTop w:val="0"/>
          <w:marBottom w:val="0"/>
          <w:divBdr>
            <w:top w:val="none" w:sz="0" w:space="0" w:color="auto"/>
            <w:left w:val="none" w:sz="0" w:space="0" w:color="auto"/>
            <w:bottom w:val="none" w:sz="0" w:space="0" w:color="auto"/>
            <w:right w:val="none" w:sz="0" w:space="0" w:color="auto"/>
          </w:divBdr>
        </w:div>
        <w:div w:id="105932999">
          <w:marLeft w:val="0"/>
          <w:marRight w:val="0"/>
          <w:marTop w:val="0"/>
          <w:marBottom w:val="0"/>
          <w:divBdr>
            <w:top w:val="none" w:sz="0" w:space="0" w:color="auto"/>
            <w:left w:val="none" w:sz="0" w:space="0" w:color="auto"/>
            <w:bottom w:val="none" w:sz="0" w:space="0" w:color="auto"/>
            <w:right w:val="none" w:sz="0" w:space="0" w:color="auto"/>
          </w:divBdr>
        </w:div>
        <w:div w:id="107162274">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152525492">
          <w:marLeft w:val="0"/>
          <w:marRight w:val="0"/>
          <w:marTop w:val="0"/>
          <w:marBottom w:val="0"/>
          <w:divBdr>
            <w:top w:val="none" w:sz="0" w:space="0" w:color="auto"/>
            <w:left w:val="none" w:sz="0" w:space="0" w:color="auto"/>
            <w:bottom w:val="none" w:sz="0" w:space="0" w:color="auto"/>
            <w:right w:val="none" w:sz="0" w:space="0" w:color="auto"/>
          </w:divBdr>
        </w:div>
        <w:div w:id="177155925">
          <w:marLeft w:val="0"/>
          <w:marRight w:val="0"/>
          <w:marTop w:val="0"/>
          <w:marBottom w:val="0"/>
          <w:divBdr>
            <w:top w:val="none" w:sz="0" w:space="0" w:color="auto"/>
            <w:left w:val="none" w:sz="0" w:space="0" w:color="auto"/>
            <w:bottom w:val="none" w:sz="0" w:space="0" w:color="auto"/>
            <w:right w:val="none" w:sz="0" w:space="0" w:color="auto"/>
          </w:divBdr>
        </w:div>
        <w:div w:id="228197955">
          <w:marLeft w:val="0"/>
          <w:marRight w:val="0"/>
          <w:marTop w:val="0"/>
          <w:marBottom w:val="0"/>
          <w:divBdr>
            <w:top w:val="none" w:sz="0" w:space="0" w:color="auto"/>
            <w:left w:val="none" w:sz="0" w:space="0" w:color="auto"/>
            <w:bottom w:val="none" w:sz="0" w:space="0" w:color="auto"/>
            <w:right w:val="none" w:sz="0" w:space="0" w:color="auto"/>
          </w:divBdr>
        </w:div>
        <w:div w:id="240216147">
          <w:marLeft w:val="0"/>
          <w:marRight w:val="0"/>
          <w:marTop w:val="0"/>
          <w:marBottom w:val="0"/>
          <w:divBdr>
            <w:top w:val="none" w:sz="0" w:space="0" w:color="auto"/>
            <w:left w:val="none" w:sz="0" w:space="0" w:color="auto"/>
            <w:bottom w:val="none" w:sz="0" w:space="0" w:color="auto"/>
            <w:right w:val="none" w:sz="0" w:space="0" w:color="auto"/>
          </w:divBdr>
        </w:div>
        <w:div w:id="253587545">
          <w:marLeft w:val="0"/>
          <w:marRight w:val="0"/>
          <w:marTop w:val="0"/>
          <w:marBottom w:val="0"/>
          <w:divBdr>
            <w:top w:val="none" w:sz="0" w:space="0" w:color="auto"/>
            <w:left w:val="none" w:sz="0" w:space="0" w:color="auto"/>
            <w:bottom w:val="none" w:sz="0" w:space="0" w:color="auto"/>
            <w:right w:val="none" w:sz="0" w:space="0" w:color="auto"/>
          </w:divBdr>
        </w:div>
        <w:div w:id="257561564">
          <w:marLeft w:val="0"/>
          <w:marRight w:val="0"/>
          <w:marTop w:val="0"/>
          <w:marBottom w:val="0"/>
          <w:divBdr>
            <w:top w:val="none" w:sz="0" w:space="0" w:color="auto"/>
            <w:left w:val="none" w:sz="0" w:space="0" w:color="auto"/>
            <w:bottom w:val="none" w:sz="0" w:space="0" w:color="auto"/>
            <w:right w:val="none" w:sz="0" w:space="0" w:color="auto"/>
          </w:divBdr>
        </w:div>
        <w:div w:id="281158001">
          <w:marLeft w:val="0"/>
          <w:marRight w:val="0"/>
          <w:marTop w:val="0"/>
          <w:marBottom w:val="0"/>
          <w:divBdr>
            <w:top w:val="none" w:sz="0" w:space="0" w:color="auto"/>
            <w:left w:val="none" w:sz="0" w:space="0" w:color="auto"/>
            <w:bottom w:val="none" w:sz="0" w:space="0" w:color="auto"/>
            <w:right w:val="none" w:sz="0" w:space="0" w:color="auto"/>
          </w:divBdr>
        </w:div>
        <w:div w:id="309554639">
          <w:marLeft w:val="0"/>
          <w:marRight w:val="0"/>
          <w:marTop w:val="0"/>
          <w:marBottom w:val="0"/>
          <w:divBdr>
            <w:top w:val="none" w:sz="0" w:space="0" w:color="auto"/>
            <w:left w:val="none" w:sz="0" w:space="0" w:color="auto"/>
            <w:bottom w:val="none" w:sz="0" w:space="0" w:color="auto"/>
            <w:right w:val="none" w:sz="0" w:space="0" w:color="auto"/>
          </w:divBdr>
        </w:div>
        <w:div w:id="310839735">
          <w:marLeft w:val="0"/>
          <w:marRight w:val="0"/>
          <w:marTop w:val="0"/>
          <w:marBottom w:val="0"/>
          <w:divBdr>
            <w:top w:val="none" w:sz="0" w:space="0" w:color="auto"/>
            <w:left w:val="none" w:sz="0" w:space="0" w:color="auto"/>
            <w:bottom w:val="none" w:sz="0" w:space="0" w:color="auto"/>
            <w:right w:val="none" w:sz="0" w:space="0" w:color="auto"/>
          </w:divBdr>
        </w:div>
        <w:div w:id="323359444">
          <w:marLeft w:val="0"/>
          <w:marRight w:val="0"/>
          <w:marTop w:val="0"/>
          <w:marBottom w:val="0"/>
          <w:divBdr>
            <w:top w:val="none" w:sz="0" w:space="0" w:color="auto"/>
            <w:left w:val="none" w:sz="0" w:space="0" w:color="auto"/>
            <w:bottom w:val="none" w:sz="0" w:space="0" w:color="auto"/>
            <w:right w:val="none" w:sz="0" w:space="0" w:color="auto"/>
          </w:divBdr>
        </w:div>
        <w:div w:id="354965716">
          <w:marLeft w:val="0"/>
          <w:marRight w:val="0"/>
          <w:marTop w:val="0"/>
          <w:marBottom w:val="0"/>
          <w:divBdr>
            <w:top w:val="none" w:sz="0" w:space="0" w:color="auto"/>
            <w:left w:val="none" w:sz="0" w:space="0" w:color="auto"/>
            <w:bottom w:val="none" w:sz="0" w:space="0" w:color="auto"/>
            <w:right w:val="none" w:sz="0" w:space="0" w:color="auto"/>
          </w:divBdr>
        </w:div>
        <w:div w:id="367798713">
          <w:marLeft w:val="0"/>
          <w:marRight w:val="0"/>
          <w:marTop w:val="0"/>
          <w:marBottom w:val="0"/>
          <w:divBdr>
            <w:top w:val="none" w:sz="0" w:space="0" w:color="auto"/>
            <w:left w:val="none" w:sz="0" w:space="0" w:color="auto"/>
            <w:bottom w:val="none" w:sz="0" w:space="0" w:color="auto"/>
            <w:right w:val="none" w:sz="0" w:space="0" w:color="auto"/>
          </w:divBdr>
        </w:div>
        <w:div w:id="378364418">
          <w:marLeft w:val="0"/>
          <w:marRight w:val="0"/>
          <w:marTop w:val="0"/>
          <w:marBottom w:val="0"/>
          <w:divBdr>
            <w:top w:val="none" w:sz="0" w:space="0" w:color="auto"/>
            <w:left w:val="none" w:sz="0" w:space="0" w:color="auto"/>
            <w:bottom w:val="none" w:sz="0" w:space="0" w:color="auto"/>
            <w:right w:val="none" w:sz="0" w:space="0" w:color="auto"/>
          </w:divBdr>
        </w:div>
        <w:div w:id="391200463">
          <w:marLeft w:val="0"/>
          <w:marRight w:val="0"/>
          <w:marTop w:val="0"/>
          <w:marBottom w:val="0"/>
          <w:divBdr>
            <w:top w:val="none" w:sz="0" w:space="0" w:color="auto"/>
            <w:left w:val="none" w:sz="0" w:space="0" w:color="auto"/>
            <w:bottom w:val="none" w:sz="0" w:space="0" w:color="auto"/>
            <w:right w:val="none" w:sz="0" w:space="0" w:color="auto"/>
          </w:divBdr>
        </w:div>
        <w:div w:id="395978992">
          <w:marLeft w:val="0"/>
          <w:marRight w:val="0"/>
          <w:marTop w:val="0"/>
          <w:marBottom w:val="0"/>
          <w:divBdr>
            <w:top w:val="none" w:sz="0" w:space="0" w:color="auto"/>
            <w:left w:val="none" w:sz="0" w:space="0" w:color="auto"/>
            <w:bottom w:val="none" w:sz="0" w:space="0" w:color="auto"/>
            <w:right w:val="none" w:sz="0" w:space="0" w:color="auto"/>
          </w:divBdr>
        </w:div>
        <w:div w:id="408699667">
          <w:marLeft w:val="0"/>
          <w:marRight w:val="0"/>
          <w:marTop w:val="0"/>
          <w:marBottom w:val="0"/>
          <w:divBdr>
            <w:top w:val="none" w:sz="0" w:space="0" w:color="auto"/>
            <w:left w:val="none" w:sz="0" w:space="0" w:color="auto"/>
            <w:bottom w:val="none" w:sz="0" w:space="0" w:color="auto"/>
            <w:right w:val="none" w:sz="0" w:space="0" w:color="auto"/>
          </w:divBdr>
        </w:div>
        <w:div w:id="449783241">
          <w:marLeft w:val="0"/>
          <w:marRight w:val="0"/>
          <w:marTop w:val="0"/>
          <w:marBottom w:val="0"/>
          <w:divBdr>
            <w:top w:val="none" w:sz="0" w:space="0" w:color="auto"/>
            <w:left w:val="none" w:sz="0" w:space="0" w:color="auto"/>
            <w:bottom w:val="none" w:sz="0" w:space="0" w:color="auto"/>
            <w:right w:val="none" w:sz="0" w:space="0" w:color="auto"/>
          </w:divBdr>
        </w:div>
        <w:div w:id="451555846">
          <w:marLeft w:val="0"/>
          <w:marRight w:val="0"/>
          <w:marTop w:val="0"/>
          <w:marBottom w:val="0"/>
          <w:divBdr>
            <w:top w:val="none" w:sz="0" w:space="0" w:color="auto"/>
            <w:left w:val="none" w:sz="0" w:space="0" w:color="auto"/>
            <w:bottom w:val="none" w:sz="0" w:space="0" w:color="auto"/>
            <w:right w:val="none" w:sz="0" w:space="0" w:color="auto"/>
          </w:divBdr>
        </w:div>
        <w:div w:id="453600856">
          <w:marLeft w:val="0"/>
          <w:marRight w:val="0"/>
          <w:marTop w:val="0"/>
          <w:marBottom w:val="0"/>
          <w:divBdr>
            <w:top w:val="none" w:sz="0" w:space="0" w:color="auto"/>
            <w:left w:val="none" w:sz="0" w:space="0" w:color="auto"/>
            <w:bottom w:val="none" w:sz="0" w:space="0" w:color="auto"/>
            <w:right w:val="none" w:sz="0" w:space="0" w:color="auto"/>
          </w:divBdr>
        </w:div>
        <w:div w:id="466239396">
          <w:marLeft w:val="0"/>
          <w:marRight w:val="0"/>
          <w:marTop w:val="0"/>
          <w:marBottom w:val="0"/>
          <w:divBdr>
            <w:top w:val="none" w:sz="0" w:space="0" w:color="auto"/>
            <w:left w:val="none" w:sz="0" w:space="0" w:color="auto"/>
            <w:bottom w:val="none" w:sz="0" w:space="0" w:color="auto"/>
            <w:right w:val="none" w:sz="0" w:space="0" w:color="auto"/>
          </w:divBdr>
        </w:div>
        <w:div w:id="486478752">
          <w:marLeft w:val="0"/>
          <w:marRight w:val="0"/>
          <w:marTop w:val="0"/>
          <w:marBottom w:val="0"/>
          <w:divBdr>
            <w:top w:val="none" w:sz="0" w:space="0" w:color="auto"/>
            <w:left w:val="none" w:sz="0" w:space="0" w:color="auto"/>
            <w:bottom w:val="none" w:sz="0" w:space="0" w:color="auto"/>
            <w:right w:val="none" w:sz="0" w:space="0" w:color="auto"/>
          </w:divBdr>
        </w:div>
        <w:div w:id="544412183">
          <w:marLeft w:val="0"/>
          <w:marRight w:val="0"/>
          <w:marTop w:val="0"/>
          <w:marBottom w:val="0"/>
          <w:divBdr>
            <w:top w:val="none" w:sz="0" w:space="0" w:color="auto"/>
            <w:left w:val="none" w:sz="0" w:space="0" w:color="auto"/>
            <w:bottom w:val="none" w:sz="0" w:space="0" w:color="auto"/>
            <w:right w:val="none" w:sz="0" w:space="0" w:color="auto"/>
          </w:divBdr>
        </w:div>
        <w:div w:id="557328021">
          <w:marLeft w:val="0"/>
          <w:marRight w:val="0"/>
          <w:marTop w:val="0"/>
          <w:marBottom w:val="0"/>
          <w:divBdr>
            <w:top w:val="none" w:sz="0" w:space="0" w:color="auto"/>
            <w:left w:val="none" w:sz="0" w:space="0" w:color="auto"/>
            <w:bottom w:val="none" w:sz="0" w:space="0" w:color="auto"/>
            <w:right w:val="none" w:sz="0" w:space="0" w:color="auto"/>
          </w:divBdr>
        </w:div>
        <w:div w:id="559365119">
          <w:marLeft w:val="0"/>
          <w:marRight w:val="0"/>
          <w:marTop w:val="0"/>
          <w:marBottom w:val="0"/>
          <w:divBdr>
            <w:top w:val="none" w:sz="0" w:space="0" w:color="auto"/>
            <w:left w:val="none" w:sz="0" w:space="0" w:color="auto"/>
            <w:bottom w:val="none" w:sz="0" w:space="0" w:color="auto"/>
            <w:right w:val="none" w:sz="0" w:space="0" w:color="auto"/>
          </w:divBdr>
        </w:div>
        <w:div w:id="559482192">
          <w:marLeft w:val="0"/>
          <w:marRight w:val="0"/>
          <w:marTop w:val="0"/>
          <w:marBottom w:val="0"/>
          <w:divBdr>
            <w:top w:val="none" w:sz="0" w:space="0" w:color="auto"/>
            <w:left w:val="none" w:sz="0" w:space="0" w:color="auto"/>
            <w:bottom w:val="none" w:sz="0" w:space="0" w:color="auto"/>
            <w:right w:val="none" w:sz="0" w:space="0" w:color="auto"/>
          </w:divBdr>
        </w:div>
        <w:div w:id="569927900">
          <w:marLeft w:val="0"/>
          <w:marRight w:val="0"/>
          <w:marTop w:val="0"/>
          <w:marBottom w:val="0"/>
          <w:divBdr>
            <w:top w:val="none" w:sz="0" w:space="0" w:color="auto"/>
            <w:left w:val="none" w:sz="0" w:space="0" w:color="auto"/>
            <w:bottom w:val="none" w:sz="0" w:space="0" w:color="auto"/>
            <w:right w:val="none" w:sz="0" w:space="0" w:color="auto"/>
          </w:divBdr>
        </w:div>
        <w:div w:id="589119319">
          <w:marLeft w:val="0"/>
          <w:marRight w:val="0"/>
          <w:marTop w:val="0"/>
          <w:marBottom w:val="0"/>
          <w:divBdr>
            <w:top w:val="none" w:sz="0" w:space="0" w:color="auto"/>
            <w:left w:val="none" w:sz="0" w:space="0" w:color="auto"/>
            <w:bottom w:val="none" w:sz="0" w:space="0" w:color="auto"/>
            <w:right w:val="none" w:sz="0" w:space="0" w:color="auto"/>
          </w:divBdr>
        </w:div>
        <w:div w:id="611085363">
          <w:marLeft w:val="0"/>
          <w:marRight w:val="0"/>
          <w:marTop w:val="0"/>
          <w:marBottom w:val="0"/>
          <w:divBdr>
            <w:top w:val="none" w:sz="0" w:space="0" w:color="auto"/>
            <w:left w:val="none" w:sz="0" w:space="0" w:color="auto"/>
            <w:bottom w:val="none" w:sz="0" w:space="0" w:color="auto"/>
            <w:right w:val="none" w:sz="0" w:space="0" w:color="auto"/>
          </w:divBdr>
        </w:div>
        <w:div w:id="625701254">
          <w:marLeft w:val="0"/>
          <w:marRight w:val="0"/>
          <w:marTop w:val="0"/>
          <w:marBottom w:val="0"/>
          <w:divBdr>
            <w:top w:val="none" w:sz="0" w:space="0" w:color="auto"/>
            <w:left w:val="none" w:sz="0" w:space="0" w:color="auto"/>
            <w:bottom w:val="none" w:sz="0" w:space="0" w:color="auto"/>
            <w:right w:val="none" w:sz="0" w:space="0" w:color="auto"/>
          </w:divBdr>
        </w:div>
        <w:div w:id="642465646">
          <w:marLeft w:val="0"/>
          <w:marRight w:val="0"/>
          <w:marTop w:val="0"/>
          <w:marBottom w:val="0"/>
          <w:divBdr>
            <w:top w:val="none" w:sz="0" w:space="0" w:color="auto"/>
            <w:left w:val="none" w:sz="0" w:space="0" w:color="auto"/>
            <w:bottom w:val="none" w:sz="0" w:space="0" w:color="auto"/>
            <w:right w:val="none" w:sz="0" w:space="0" w:color="auto"/>
          </w:divBdr>
        </w:div>
        <w:div w:id="678042125">
          <w:marLeft w:val="0"/>
          <w:marRight w:val="0"/>
          <w:marTop w:val="0"/>
          <w:marBottom w:val="0"/>
          <w:divBdr>
            <w:top w:val="none" w:sz="0" w:space="0" w:color="auto"/>
            <w:left w:val="none" w:sz="0" w:space="0" w:color="auto"/>
            <w:bottom w:val="none" w:sz="0" w:space="0" w:color="auto"/>
            <w:right w:val="none" w:sz="0" w:space="0" w:color="auto"/>
          </w:divBdr>
        </w:div>
        <w:div w:id="752507174">
          <w:marLeft w:val="0"/>
          <w:marRight w:val="0"/>
          <w:marTop w:val="0"/>
          <w:marBottom w:val="0"/>
          <w:divBdr>
            <w:top w:val="none" w:sz="0" w:space="0" w:color="auto"/>
            <w:left w:val="none" w:sz="0" w:space="0" w:color="auto"/>
            <w:bottom w:val="none" w:sz="0" w:space="0" w:color="auto"/>
            <w:right w:val="none" w:sz="0" w:space="0" w:color="auto"/>
          </w:divBdr>
        </w:div>
        <w:div w:id="777681595">
          <w:marLeft w:val="0"/>
          <w:marRight w:val="0"/>
          <w:marTop w:val="0"/>
          <w:marBottom w:val="0"/>
          <w:divBdr>
            <w:top w:val="none" w:sz="0" w:space="0" w:color="auto"/>
            <w:left w:val="none" w:sz="0" w:space="0" w:color="auto"/>
            <w:bottom w:val="none" w:sz="0" w:space="0" w:color="auto"/>
            <w:right w:val="none" w:sz="0" w:space="0" w:color="auto"/>
          </w:divBdr>
        </w:div>
        <w:div w:id="780032928">
          <w:marLeft w:val="0"/>
          <w:marRight w:val="0"/>
          <w:marTop w:val="0"/>
          <w:marBottom w:val="0"/>
          <w:divBdr>
            <w:top w:val="none" w:sz="0" w:space="0" w:color="auto"/>
            <w:left w:val="none" w:sz="0" w:space="0" w:color="auto"/>
            <w:bottom w:val="none" w:sz="0" w:space="0" w:color="auto"/>
            <w:right w:val="none" w:sz="0" w:space="0" w:color="auto"/>
          </w:divBdr>
        </w:div>
        <w:div w:id="789014581">
          <w:marLeft w:val="0"/>
          <w:marRight w:val="0"/>
          <w:marTop w:val="0"/>
          <w:marBottom w:val="0"/>
          <w:divBdr>
            <w:top w:val="none" w:sz="0" w:space="0" w:color="auto"/>
            <w:left w:val="none" w:sz="0" w:space="0" w:color="auto"/>
            <w:bottom w:val="none" w:sz="0" w:space="0" w:color="auto"/>
            <w:right w:val="none" w:sz="0" w:space="0" w:color="auto"/>
          </w:divBdr>
        </w:div>
        <w:div w:id="804081717">
          <w:marLeft w:val="0"/>
          <w:marRight w:val="0"/>
          <w:marTop w:val="0"/>
          <w:marBottom w:val="0"/>
          <w:divBdr>
            <w:top w:val="none" w:sz="0" w:space="0" w:color="auto"/>
            <w:left w:val="none" w:sz="0" w:space="0" w:color="auto"/>
            <w:bottom w:val="none" w:sz="0" w:space="0" w:color="auto"/>
            <w:right w:val="none" w:sz="0" w:space="0" w:color="auto"/>
          </w:divBdr>
        </w:div>
        <w:div w:id="809398357">
          <w:marLeft w:val="0"/>
          <w:marRight w:val="0"/>
          <w:marTop w:val="0"/>
          <w:marBottom w:val="0"/>
          <w:divBdr>
            <w:top w:val="none" w:sz="0" w:space="0" w:color="auto"/>
            <w:left w:val="none" w:sz="0" w:space="0" w:color="auto"/>
            <w:bottom w:val="none" w:sz="0" w:space="0" w:color="auto"/>
            <w:right w:val="none" w:sz="0" w:space="0" w:color="auto"/>
          </w:divBdr>
        </w:div>
        <w:div w:id="821775014">
          <w:marLeft w:val="0"/>
          <w:marRight w:val="0"/>
          <w:marTop w:val="0"/>
          <w:marBottom w:val="0"/>
          <w:divBdr>
            <w:top w:val="none" w:sz="0" w:space="0" w:color="auto"/>
            <w:left w:val="none" w:sz="0" w:space="0" w:color="auto"/>
            <w:bottom w:val="none" w:sz="0" w:space="0" w:color="auto"/>
            <w:right w:val="none" w:sz="0" w:space="0" w:color="auto"/>
          </w:divBdr>
        </w:div>
        <w:div w:id="872768477">
          <w:marLeft w:val="0"/>
          <w:marRight w:val="0"/>
          <w:marTop w:val="0"/>
          <w:marBottom w:val="0"/>
          <w:divBdr>
            <w:top w:val="none" w:sz="0" w:space="0" w:color="auto"/>
            <w:left w:val="none" w:sz="0" w:space="0" w:color="auto"/>
            <w:bottom w:val="none" w:sz="0" w:space="0" w:color="auto"/>
            <w:right w:val="none" w:sz="0" w:space="0" w:color="auto"/>
          </w:divBdr>
        </w:div>
        <w:div w:id="875585936">
          <w:marLeft w:val="0"/>
          <w:marRight w:val="0"/>
          <w:marTop w:val="0"/>
          <w:marBottom w:val="0"/>
          <w:divBdr>
            <w:top w:val="none" w:sz="0" w:space="0" w:color="auto"/>
            <w:left w:val="none" w:sz="0" w:space="0" w:color="auto"/>
            <w:bottom w:val="none" w:sz="0" w:space="0" w:color="auto"/>
            <w:right w:val="none" w:sz="0" w:space="0" w:color="auto"/>
          </w:divBdr>
        </w:div>
        <w:div w:id="893321356">
          <w:marLeft w:val="0"/>
          <w:marRight w:val="0"/>
          <w:marTop w:val="0"/>
          <w:marBottom w:val="0"/>
          <w:divBdr>
            <w:top w:val="none" w:sz="0" w:space="0" w:color="auto"/>
            <w:left w:val="none" w:sz="0" w:space="0" w:color="auto"/>
            <w:bottom w:val="none" w:sz="0" w:space="0" w:color="auto"/>
            <w:right w:val="none" w:sz="0" w:space="0" w:color="auto"/>
          </w:divBdr>
        </w:div>
        <w:div w:id="903300475">
          <w:marLeft w:val="0"/>
          <w:marRight w:val="0"/>
          <w:marTop w:val="0"/>
          <w:marBottom w:val="0"/>
          <w:divBdr>
            <w:top w:val="none" w:sz="0" w:space="0" w:color="auto"/>
            <w:left w:val="none" w:sz="0" w:space="0" w:color="auto"/>
            <w:bottom w:val="none" w:sz="0" w:space="0" w:color="auto"/>
            <w:right w:val="none" w:sz="0" w:space="0" w:color="auto"/>
          </w:divBdr>
        </w:div>
        <w:div w:id="903491507">
          <w:marLeft w:val="0"/>
          <w:marRight w:val="0"/>
          <w:marTop w:val="0"/>
          <w:marBottom w:val="0"/>
          <w:divBdr>
            <w:top w:val="none" w:sz="0" w:space="0" w:color="auto"/>
            <w:left w:val="none" w:sz="0" w:space="0" w:color="auto"/>
            <w:bottom w:val="none" w:sz="0" w:space="0" w:color="auto"/>
            <w:right w:val="none" w:sz="0" w:space="0" w:color="auto"/>
          </w:divBdr>
        </w:div>
        <w:div w:id="914900905">
          <w:marLeft w:val="0"/>
          <w:marRight w:val="0"/>
          <w:marTop w:val="0"/>
          <w:marBottom w:val="0"/>
          <w:divBdr>
            <w:top w:val="none" w:sz="0" w:space="0" w:color="auto"/>
            <w:left w:val="none" w:sz="0" w:space="0" w:color="auto"/>
            <w:bottom w:val="none" w:sz="0" w:space="0" w:color="auto"/>
            <w:right w:val="none" w:sz="0" w:space="0" w:color="auto"/>
          </w:divBdr>
        </w:div>
        <w:div w:id="929318880">
          <w:marLeft w:val="0"/>
          <w:marRight w:val="0"/>
          <w:marTop w:val="0"/>
          <w:marBottom w:val="0"/>
          <w:divBdr>
            <w:top w:val="none" w:sz="0" w:space="0" w:color="auto"/>
            <w:left w:val="none" w:sz="0" w:space="0" w:color="auto"/>
            <w:bottom w:val="none" w:sz="0" w:space="0" w:color="auto"/>
            <w:right w:val="none" w:sz="0" w:space="0" w:color="auto"/>
          </w:divBdr>
        </w:div>
        <w:div w:id="929853728">
          <w:marLeft w:val="0"/>
          <w:marRight w:val="0"/>
          <w:marTop w:val="0"/>
          <w:marBottom w:val="0"/>
          <w:divBdr>
            <w:top w:val="none" w:sz="0" w:space="0" w:color="auto"/>
            <w:left w:val="none" w:sz="0" w:space="0" w:color="auto"/>
            <w:bottom w:val="none" w:sz="0" w:space="0" w:color="auto"/>
            <w:right w:val="none" w:sz="0" w:space="0" w:color="auto"/>
          </w:divBdr>
        </w:div>
        <w:div w:id="938099396">
          <w:marLeft w:val="0"/>
          <w:marRight w:val="0"/>
          <w:marTop w:val="0"/>
          <w:marBottom w:val="0"/>
          <w:divBdr>
            <w:top w:val="none" w:sz="0" w:space="0" w:color="auto"/>
            <w:left w:val="none" w:sz="0" w:space="0" w:color="auto"/>
            <w:bottom w:val="none" w:sz="0" w:space="0" w:color="auto"/>
            <w:right w:val="none" w:sz="0" w:space="0" w:color="auto"/>
          </w:divBdr>
        </w:div>
        <w:div w:id="947932423">
          <w:marLeft w:val="0"/>
          <w:marRight w:val="0"/>
          <w:marTop w:val="0"/>
          <w:marBottom w:val="0"/>
          <w:divBdr>
            <w:top w:val="none" w:sz="0" w:space="0" w:color="auto"/>
            <w:left w:val="none" w:sz="0" w:space="0" w:color="auto"/>
            <w:bottom w:val="none" w:sz="0" w:space="0" w:color="auto"/>
            <w:right w:val="none" w:sz="0" w:space="0" w:color="auto"/>
          </w:divBdr>
        </w:div>
        <w:div w:id="966738394">
          <w:marLeft w:val="0"/>
          <w:marRight w:val="0"/>
          <w:marTop w:val="0"/>
          <w:marBottom w:val="0"/>
          <w:divBdr>
            <w:top w:val="none" w:sz="0" w:space="0" w:color="auto"/>
            <w:left w:val="none" w:sz="0" w:space="0" w:color="auto"/>
            <w:bottom w:val="none" w:sz="0" w:space="0" w:color="auto"/>
            <w:right w:val="none" w:sz="0" w:space="0" w:color="auto"/>
          </w:divBdr>
        </w:div>
        <w:div w:id="1029263995">
          <w:marLeft w:val="0"/>
          <w:marRight w:val="0"/>
          <w:marTop w:val="0"/>
          <w:marBottom w:val="0"/>
          <w:divBdr>
            <w:top w:val="none" w:sz="0" w:space="0" w:color="auto"/>
            <w:left w:val="none" w:sz="0" w:space="0" w:color="auto"/>
            <w:bottom w:val="none" w:sz="0" w:space="0" w:color="auto"/>
            <w:right w:val="none" w:sz="0" w:space="0" w:color="auto"/>
          </w:divBdr>
        </w:div>
        <w:div w:id="1047293958">
          <w:marLeft w:val="0"/>
          <w:marRight w:val="0"/>
          <w:marTop w:val="0"/>
          <w:marBottom w:val="0"/>
          <w:divBdr>
            <w:top w:val="none" w:sz="0" w:space="0" w:color="auto"/>
            <w:left w:val="none" w:sz="0" w:space="0" w:color="auto"/>
            <w:bottom w:val="none" w:sz="0" w:space="0" w:color="auto"/>
            <w:right w:val="none" w:sz="0" w:space="0" w:color="auto"/>
          </w:divBdr>
        </w:div>
        <w:div w:id="1053963231">
          <w:marLeft w:val="0"/>
          <w:marRight w:val="0"/>
          <w:marTop w:val="0"/>
          <w:marBottom w:val="0"/>
          <w:divBdr>
            <w:top w:val="none" w:sz="0" w:space="0" w:color="auto"/>
            <w:left w:val="none" w:sz="0" w:space="0" w:color="auto"/>
            <w:bottom w:val="none" w:sz="0" w:space="0" w:color="auto"/>
            <w:right w:val="none" w:sz="0" w:space="0" w:color="auto"/>
          </w:divBdr>
        </w:div>
        <w:div w:id="1054084198">
          <w:marLeft w:val="0"/>
          <w:marRight w:val="0"/>
          <w:marTop w:val="0"/>
          <w:marBottom w:val="0"/>
          <w:divBdr>
            <w:top w:val="none" w:sz="0" w:space="0" w:color="auto"/>
            <w:left w:val="none" w:sz="0" w:space="0" w:color="auto"/>
            <w:bottom w:val="none" w:sz="0" w:space="0" w:color="auto"/>
            <w:right w:val="none" w:sz="0" w:space="0" w:color="auto"/>
          </w:divBdr>
        </w:div>
        <w:div w:id="1054887967">
          <w:marLeft w:val="0"/>
          <w:marRight w:val="0"/>
          <w:marTop w:val="0"/>
          <w:marBottom w:val="0"/>
          <w:divBdr>
            <w:top w:val="none" w:sz="0" w:space="0" w:color="auto"/>
            <w:left w:val="none" w:sz="0" w:space="0" w:color="auto"/>
            <w:bottom w:val="none" w:sz="0" w:space="0" w:color="auto"/>
            <w:right w:val="none" w:sz="0" w:space="0" w:color="auto"/>
          </w:divBdr>
        </w:div>
        <w:div w:id="1064717738">
          <w:marLeft w:val="0"/>
          <w:marRight w:val="0"/>
          <w:marTop w:val="0"/>
          <w:marBottom w:val="0"/>
          <w:divBdr>
            <w:top w:val="none" w:sz="0" w:space="0" w:color="auto"/>
            <w:left w:val="none" w:sz="0" w:space="0" w:color="auto"/>
            <w:bottom w:val="none" w:sz="0" w:space="0" w:color="auto"/>
            <w:right w:val="none" w:sz="0" w:space="0" w:color="auto"/>
          </w:divBdr>
        </w:div>
        <w:div w:id="1066102336">
          <w:marLeft w:val="0"/>
          <w:marRight w:val="0"/>
          <w:marTop w:val="0"/>
          <w:marBottom w:val="0"/>
          <w:divBdr>
            <w:top w:val="none" w:sz="0" w:space="0" w:color="auto"/>
            <w:left w:val="none" w:sz="0" w:space="0" w:color="auto"/>
            <w:bottom w:val="none" w:sz="0" w:space="0" w:color="auto"/>
            <w:right w:val="none" w:sz="0" w:space="0" w:color="auto"/>
          </w:divBdr>
        </w:div>
        <w:div w:id="1104886322">
          <w:marLeft w:val="0"/>
          <w:marRight w:val="0"/>
          <w:marTop w:val="0"/>
          <w:marBottom w:val="0"/>
          <w:divBdr>
            <w:top w:val="none" w:sz="0" w:space="0" w:color="auto"/>
            <w:left w:val="none" w:sz="0" w:space="0" w:color="auto"/>
            <w:bottom w:val="none" w:sz="0" w:space="0" w:color="auto"/>
            <w:right w:val="none" w:sz="0" w:space="0" w:color="auto"/>
          </w:divBdr>
        </w:div>
        <w:div w:id="1172181780">
          <w:marLeft w:val="0"/>
          <w:marRight w:val="0"/>
          <w:marTop w:val="0"/>
          <w:marBottom w:val="0"/>
          <w:divBdr>
            <w:top w:val="none" w:sz="0" w:space="0" w:color="auto"/>
            <w:left w:val="none" w:sz="0" w:space="0" w:color="auto"/>
            <w:bottom w:val="none" w:sz="0" w:space="0" w:color="auto"/>
            <w:right w:val="none" w:sz="0" w:space="0" w:color="auto"/>
          </w:divBdr>
        </w:div>
        <w:div w:id="1183397617">
          <w:marLeft w:val="0"/>
          <w:marRight w:val="0"/>
          <w:marTop w:val="0"/>
          <w:marBottom w:val="0"/>
          <w:divBdr>
            <w:top w:val="none" w:sz="0" w:space="0" w:color="auto"/>
            <w:left w:val="none" w:sz="0" w:space="0" w:color="auto"/>
            <w:bottom w:val="none" w:sz="0" w:space="0" w:color="auto"/>
            <w:right w:val="none" w:sz="0" w:space="0" w:color="auto"/>
          </w:divBdr>
        </w:div>
        <w:div w:id="1197691420">
          <w:marLeft w:val="0"/>
          <w:marRight w:val="0"/>
          <w:marTop w:val="0"/>
          <w:marBottom w:val="0"/>
          <w:divBdr>
            <w:top w:val="none" w:sz="0" w:space="0" w:color="auto"/>
            <w:left w:val="none" w:sz="0" w:space="0" w:color="auto"/>
            <w:bottom w:val="none" w:sz="0" w:space="0" w:color="auto"/>
            <w:right w:val="none" w:sz="0" w:space="0" w:color="auto"/>
          </w:divBdr>
        </w:div>
        <w:div w:id="1225413296">
          <w:marLeft w:val="0"/>
          <w:marRight w:val="0"/>
          <w:marTop w:val="0"/>
          <w:marBottom w:val="0"/>
          <w:divBdr>
            <w:top w:val="none" w:sz="0" w:space="0" w:color="auto"/>
            <w:left w:val="none" w:sz="0" w:space="0" w:color="auto"/>
            <w:bottom w:val="none" w:sz="0" w:space="0" w:color="auto"/>
            <w:right w:val="none" w:sz="0" w:space="0" w:color="auto"/>
          </w:divBdr>
        </w:div>
        <w:div w:id="1274677495">
          <w:marLeft w:val="0"/>
          <w:marRight w:val="0"/>
          <w:marTop w:val="0"/>
          <w:marBottom w:val="0"/>
          <w:divBdr>
            <w:top w:val="none" w:sz="0" w:space="0" w:color="auto"/>
            <w:left w:val="none" w:sz="0" w:space="0" w:color="auto"/>
            <w:bottom w:val="none" w:sz="0" w:space="0" w:color="auto"/>
            <w:right w:val="none" w:sz="0" w:space="0" w:color="auto"/>
          </w:divBdr>
        </w:div>
        <w:div w:id="1276328975">
          <w:marLeft w:val="0"/>
          <w:marRight w:val="0"/>
          <w:marTop w:val="0"/>
          <w:marBottom w:val="0"/>
          <w:divBdr>
            <w:top w:val="none" w:sz="0" w:space="0" w:color="auto"/>
            <w:left w:val="none" w:sz="0" w:space="0" w:color="auto"/>
            <w:bottom w:val="none" w:sz="0" w:space="0" w:color="auto"/>
            <w:right w:val="none" w:sz="0" w:space="0" w:color="auto"/>
          </w:divBdr>
        </w:div>
        <w:div w:id="1297955021">
          <w:marLeft w:val="0"/>
          <w:marRight w:val="0"/>
          <w:marTop w:val="0"/>
          <w:marBottom w:val="0"/>
          <w:divBdr>
            <w:top w:val="none" w:sz="0" w:space="0" w:color="auto"/>
            <w:left w:val="none" w:sz="0" w:space="0" w:color="auto"/>
            <w:bottom w:val="none" w:sz="0" w:space="0" w:color="auto"/>
            <w:right w:val="none" w:sz="0" w:space="0" w:color="auto"/>
          </w:divBdr>
        </w:div>
        <w:div w:id="1330789903">
          <w:marLeft w:val="0"/>
          <w:marRight w:val="0"/>
          <w:marTop w:val="0"/>
          <w:marBottom w:val="0"/>
          <w:divBdr>
            <w:top w:val="none" w:sz="0" w:space="0" w:color="auto"/>
            <w:left w:val="none" w:sz="0" w:space="0" w:color="auto"/>
            <w:bottom w:val="none" w:sz="0" w:space="0" w:color="auto"/>
            <w:right w:val="none" w:sz="0" w:space="0" w:color="auto"/>
          </w:divBdr>
        </w:div>
        <w:div w:id="1336420509">
          <w:marLeft w:val="0"/>
          <w:marRight w:val="0"/>
          <w:marTop w:val="0"/>
          <w:marBottom w:val="0"/>
          <w:divBdr>
            <w:top w:val="none" w:sz="0" w:space="0" w:color="auto"/>
            <w:left w:val="none" w:sz="0" w:space="0" w:color="auto"/>
            <w:bottom w:val="none" w:sz="0" w:space="0" w:color="auto"/>
            <w:right w:val="none" w:sz="0" w:space="0" w:color="auto"/>
          </w:divBdr>
        </w:div>
        <w:div w:id="1377656723">
          <w:marLeft w:val="0"/>
          <w:marRight w:val="0"/>
          <w:marTop w:val="0"/>
          <w:marBottom w:val="0"/>
          <w:divBdr>
            <w:top w:val="none" w:sz="0" w:space="0" w:color="auto"/>
            <w:left w:val="none" w:sz="0" w:space="0" w:color="auto"/>
            <w:bottom w:val="none" w:sz="0" w:space="0" w:color="auto"/>
            <w:right w:val="none" w:sz="0" w:space="0" w:color="auto"/>
          </w:divBdr>
        </w:div>
        <w:div w:id="1394353608">
          <w:marLeft w:val="0"/>
          <w:marRight w:val="0"/>
          <w:marTop w:val="0"/>
          <w:marBottom w:val="0"/>
          <w:divBdr>
            <w:top w:val="none" w:sz="0" w:space="0" w:color="auto"/>
            <w:left w:val="none" w:sz="0" w:space="0" w:color="auto"/>
            <w:bottom w:val="none" w:sz="0" w:space="0" w:color="auto"/>
            <w:right w:val="none" w:sz="0" w:space="0" w:color="auto"/>
          </w:divBdr>
        </w:div>
        <w:div w:id="1398362209">
          <w:marLeft w:val="0"/>
          <w:marRight w:val="0"/>
          <w:marTop w:val="0"/>
          <w:marBottom w:val="0"/>
          <w:divBdr>
            <w:top w:val="none" w:sz="0" w:space="0" w:color="auto"/>
            <w:left w:val="none" w:sz="0" w:space="0" w:color="auto"/>
            <w:bottom w:val="none" w:sz="0" w:space="0" w:color="auto"/>
            <w:right w:val="none" w:sz="0" w:space="0" w:color="auto"/>
          </w:divBdr>
        </w:div>
        <w:div w:id="1415082916">
          <w:marLeft w:val="0"/>
          <w:marRight w:val="0"/>
          <w:marTop w:val="0"/>
          <w:marBottom w:val="0"/>
          <w:divBdr>
            <w:top w:val="none" w:sz="0" w:space="0" w:color="auto"/>
            <w:left w:val="none" w:sz="0" w:space="0" w:color="auto"/>
            <w:bottom w:val="none" w:sz="0" w:space="0" w:color="auto"/>
            <w:right w:val="none" w:sz="0" w:space="0" w:color="auto"/>
          </w:divBdr>
        </w:div>
        <w:div w:id="1452045808">
          <w:marLeft w:val="0"/>
          <w:marRight w:val="0"/>
          <w:marTop w:val="0"/>
          <w:marBottom w:val="0"/>
          <w:divBdr>
            <w:top w:val="none" w:sz="0" w:space="0" w:color="auto"/>
            <w:left w:val="none" w:sz="0" w:space="0" w:color="auto"/>
            <w:bottom w:val="none" w:sz="0" w:space="0" w:color="auto"/>
            <w:right w:val="none" w:sz="0" w:space="0" w:color="auto"/>
          </w:divBdr>
        </w:div>
        <w:div w:id="1459714445">
          <w:marLeft w:val="0"/>
          <w:marRight w:val="0"/>
          <w:marTop w:val="0"/>
          <w:marBottom w:val="0"/>
          <w:divBdr>
            <w:top w:val="none" w:sz="0" w:space="0" w:color="auto"/>
            <w:left w:val="none" w:sz="0" w:space="0" w:color="auto"/>
            <w:bottom w:val="none" w:sz="0" w:space="0" w:color="auto"/>
            <w:right w:val="none" w:sz="0" w:space="0" w:color="auto"/>
          </w:divBdr>
        </w:div>
        <w:div w:id="1480197230">
          <w:marLeft w:val="0"/>
          <w:marRight w:val="0"/>
          <w:marTop w:val="0"/>
          <w:marBottom w:val="0"/>
          <w:divBdr>
            <w:top w:val="none" w:sz="0" w:space="0" w:color="auto"/>
            <w:left w:val="none" w:sz="0" w:space="0" w:color="auto"/>
            <w:bottom w:val="none" w:sz="0" w:space="0" w:color="auto"/>
            <w:right w:val="none" w:sz="0" w:space="0" w:color="auto"/>
          </w:divBdr>
        </w:div>
        <w:div w:id="1487746760">
          <w:marLeft w:val="0"/>
          <w:marRight w:val="0"/>
          <w:marTop w:val="0"/>
          <w:marBottom w:val="0"/>
          <w:divBdr>
            <w:top w:val="none" w:sz="0" w:space="0" w:color="auto"/>
            <w:left w:val="none" w:sz="0" w:space="0" w:color="auto"/>
            <w:bottom w:val="none" w:sz="0" w:space="0" w:color="auto"/>
            <w:right w:val="none" w:sz="0" w:space="0" w:color="auto"/>
          </w:divBdr>
        </w:div>
        <w:div w:id="1492719151">
          <w:marLeft w:val="0"/>
          <w:marRight w:val="0"/>
          <w:marTop w:val="0"/>
          <w:marBottom w:val="0"/>
          <w:divBdr>
            <w:top w:val="none" w:sz="0" w:space="0" w:color="auto"/>
            <w:left w:val="none" w:sz="0" w:space="0" w:color="auto"/>
            <w:bottom w:val="none" w:sz="0" w:space="0" w:color="auto"/>
            <w:right w:val="none" w:sz="0" w:space="0" w:color="auto"/>
          </w:divBdr>
        </w:div>
        <w:div w:id="1507402597">
          <w:marLeft w:val="0"/>
          <w:marRight w:val="0"/>
          <w:marTop w:val="0"/>
          <w:marBottom w:val="0"/>
          <w:divBdr>
            <w:top w:val="none" w:sz="0" w:space="0" w:color="auto"/>
            <w:left w:val="none" w:sz="0" w:space="0" w:color="auto"/>
            <w:bottom w:val="none" w:sz="0" w:space="0" w:color="auto"/>
            <w:right w:val="none" w:sz="0" w:space="0" w:color="auto"/>
          </w:divBdr>
        </w:div>
        <w:div w:id="1536892213">
          <w:marLeft w:val="0"/>
          <w:marRight w:val="0"/>
          <w:marTop w:val="0"/>
          <w:marBottom w:val="0"/>
          <w:divBdr>
            <w:top w:val="none" w:sz="0" w:space="0" w:color="auto"/>
            <w:left w:val="none" w:sz="0" w:space="0" w:color="auto"/>
            <w:bottom w:val="none" w:sz="0" w:space="0" w:color="auto"/>
            <w:right w:val="none" w:sz="0" w:space="0" w:color="auto"/>
          </w:divBdr>
        </w:div>
        <w:div w:id="1551306113">
          <w:marLeft w:val="0"/>
          <w:marRight w:val="0"/>
          <w:marTop w:val="0"/>
          <w:marBottom w:val="0"/>
          <w:divBdr>
            <w:top w:val="none" w:sz="0" w:space="0" w:color="auto"/>
            <w:left w:val="none" w:sz="0" w:space="0" w:color="auto"/>
            <w:bottom w:val="none" w:sz="0" w:space="0" w:color="auto"/>
            <w:right w:val="none" w:sz="0" w:space="0" w:color="auto"/>
          </w:divBdr>
        </w:div>
        <w:div w:id="1566992099">
          <w:marLeft w:val="0"/>
          <w:marRight w:val="0"/>
          <w:marTop w:val="0"/>
          <w:marBottom w:val="0"/>
          <w:divBdr>
            <w:top w:val="none" w:sz="0" w:space="0" w:color="auto"/>
            <w:left w:val="none" w:sz="0" w:space="0" w:color="auto"/>
            <w:bottom w:val="none" w:sz="0" w:space="0" w:color="auto"/>
            <w:right w:val="none" w:sz="0" w:space="0" w:color="auto"/>
          </w:divBdr>
        </w:div>
        <w:div w:id="1572734717">
          <w:marLeft w:val="0"/>
          <w:marRight w:val="0"/>
          <w:marTop w:val="0"/>
          <w:marBottom w:val="0"/>
          <w:divBdr>
            <w:top w:val="none" w:sz="0" w:space="0" w:color="auto"/>
            <w:left w:val="none" w:sz="0" w:space="0" w:color="auto"/>
            <w:bottom w:val="none" w:sz="0" w:space="0" w:color="auto"/>
            <w:right w:val="none" w:sz="0" w:space="0" w:color="auto"/>
          </w:divBdr>
        </w:div>
        <w:div w:id="1583368318">
          <w:marLeft w:val="0"/>
          <w:marRight w:val="0"/>
          <w:marTop w:val="0"/>
          <w:marBottom w:val="0"/>
          <w:divBdr>
            <w:top w:val="none" w:sz="0" w:space="0" w:color="auto"/>
            <w:left w:val="none" w:sz="0" w:space="0" w:color="auto"/>
            <w:bottom w:val="none" w:sz="0" w:space="0" w:color="auto"/>
            <w:right w:val="none" w:sz="0" w:space="0" w:color="auto"/>
          </w:divBdr>
        </w:div>
        <w:div w:id="1594167508">
          <w:marLeft w:val="0"/>
          <w:marRight w:val="0"/>
          <w:marTop w:val="0"/>
          <w:marBottom w:val="0"/>
          <w:divBdr>
            <w:top w:val="none" w:sz="0" w:space="0" w:color="auto"/>
            <w:left w:val="none" w:sz="0" w:space="0" w:color="auto"/>
            <w:bottom w:val="none" w:sz="0" w:space="0" w:color="auto"/>
            <w:right w:val="none" w:sz="0" w:space="0" w:color="auto"/>
          </w:divBdr>
        </w:div>
        <w:div w:id="1649043871">
          <w:marLeft w:val="0"/>
          <w:marRight w:val="0"/>
          <w:marTop w:val="0"/>
          <w:marBottom w:val="0"/>
          <w:divBdr>
            <w:top w:val="none" w:sz="0" w:space="0" w:color="auto"/>
            <w:left w:val="none" w:sz="0" w:space="0" w:color="auto"/>
            <w:bottom w:val="none" w:sz="0" w:space="0" w:color="auto"/>
            <w:right w:val="none" w:sz="0" w:space="0" w:color="auto"/>
          </w:divBdr>
        </w:div>
        <w:div w:id="1696147877">
          <w:marLeft w:val="0"/>
          <w:marRight w:val="0"/>
          <w:marTop w:val="0"/>
          <w:marBottom w:val="0"/>
          <w:divBdr>
            <w:top w:val="none" w:sz="0" w:space="0" w:color="auto"/>
            <w:left w:val="none" w:sz="0" w:space="0" w:color="auto"/>
            <w:bottom w:val="none" w:sz="0" w:space="0" w:color="auto"/>
            <w:right w:val="none" w:sz="0" w:space="0" w:color="auto"/>
          </w:divBdr>
        </w:div>
        <w:div w:id="1711756668">
          <w:marLeft w:val="0"/>
          <w:marRight w:val="0"/>
          <w:marTop w:val="0"/>
          <w:marBottom w:val="0"/>
          <w:divBdr>
            <w:top w:val="none" w:sz="0" w:space="0" w:color="auto"/>
            <w:left w:val="none" w:sz="0" w:space="0" w:color="auto"/>
            <w:bottom w:val="none" w:sz="0" w:space="0" w:color="auto"/>
            <w:right w:val="none" w:sz="0" w:space="0" w:color="auto"/>
          </w:divBdr>
        </w:div>
        <w:div w:id="1732191098">
          <w:marLeft w:val="0"/>
          <w:marRight w:val="0"/>
          <w:marTop w:val="0"/>
          <w:marBottom w:val="0"/>
          <w:divBdr>
            <w:top w:val="none" w:sz="0" w:space="0" w:color="auto"/>
            <w:left w:val="none" w:sz="0" w:space="0" w:color="auto"/>
            <w:bottom w:val="none" w:sz="0" w:space="0" w:color="auto"/>
            <w:right w:val="none" w:sz="0" w:space="0" w:color="auto"/>
          </w:divBdr>
        </w:div>
        <w:div w:id="1772817293">
          <w:marLeft w:val="0"/>
          <w:marRight w:val="0"/>
          <w:marTop w:val="0"/>
          <w:marBottom w:val="0"/>
          <w:divBdr>
            <w:top w:val="none" w:sz="0" w:space="0" w:color="auto"/>
            <w:left w:val="none" w:sz="0" w:space="0" w:color="auto"/>
            <w:bottom w:val="none" w:sz="0" w:space="0" w:color="auto"/>
            <w:right w:val="none" w:sz="0" w:space="0" w:color="auto"/>
          </w:divBdr>
        </w:div>
        <w:div w:id="1799881303">
          <w:marLeft w:val="0"/>
          <w:marRight w:val="0"/>
          <w:marTop w:val="0"/>
          <w:marBottom w:val="0"/>
          <w:divBdr>
            <w:top w:val="none" w:sz="0" w:space="0" w:color="auto"/>
            <w:left w:val="none" w:sz="0" w:space="0" w:color="auto"/>
            <w:bottom w:val="none" w:sz="0" w:space="0" w:color="auto"/>
            <w:right w:val="none" w:sz="0" w:space="0" w:color="auto"/>
          </w:divBdr>
        </w:div>
        <w:div w:id="1818184192">
          <w:marLeft w:val="0"/>
          <w:marRight w:val="0"/>
          <w:marTop w:val="0"/>
          <w:marBottom w:val="0"/>
          <w:divBdr>
            <w:top w:val="none" w:sz="0" w:space="0" w:color="auto"/>
            <w:left w:val="none" w:sz="0" w:space="0" w:color="auto"/>
            <w:bottom w:val="none" w:sz="0" w:space="0" w:color="auto"/>
            <w:right w:val="none" w:sz="0" w:space="0" w:color="auto"/>
          </w:divBdr>
        </w:div>
        <w:div w:id="1819809606">
          <w:marLeft w:val="0"/>
          <w:marRight w:val="0"/>
          <w:marTop w:val="0"/>
          <w:marBottom w:val="0"/>
          <w:divBdr>
            <w:top w:val="none" w:sz="0" w:space="0" w:color="auto"/>
            <w:left w:val="none" w:sz="0" w:space="0" w:color="auto"/>
            <w:bottom w:val="none" w:sz="0" w:space="0" w:color="auto"/>
            <w:right w:val="none" w:sz="0" w:space="0" w:color="auto"/>
          </w:divBdr>
        </w:div>
        <w:div w:id="1838379896">
          <w:marLeft w:val="0"/>
          <w:marRight w:val="0"/>
          <w:marTop w:val="0"/>
          <w:marBottom w:val="0"/>
          <w:divBdr>
            <w:top w:val="none" w:sz="0" w:space="0" w:color="auto"/>
            <w:left w:val="none" w:sz="0" w:space="0" w:color="auto"/>
            <w:bottom w:val="none" w:sz="0" w:space="0" w:color="auto"/>
            <w:right w:val="none" w:sz="0" w:space="0" w:color="auto"/>
          </w:divBdr>
        </w:div>
        <w:div w:id="1839954615">
          <w:marLeft w:val="0"/>
          <w:marRight w:val="0"/>
          <w:marTop w:val="0"/>
          <w:marBottom w:val="0"/>
          <w:divBdr>
            <w:top w:val="none" w:sz="0" w:space="0" w:color="auto"/>
            <w:left w:val="none" w:sz="0" w:space="0" w:color="auto"/>
            <w:bottom w:val="none" w:sz="0" w:space="0" w:color="auto"/>
            <w:right w:val="none" w:sz="0" w:space="0" w:color="auto"/>
          </w:divBdr>
        </w:div>
        <w:div w:id="1861552088">
          <w:marLeft w:val="0"/>
          <w:marRight w:val="0"/>
          <w:marTop w:val="0"/>
          <w:marBottom w:val="0"/>
          <w:divBdr>
            <w:top w:val="none" w:sz="0" w:space="0" w:color="auto"/>
            <w:left w:val="none" w:sz="0" w:space="0" w:color="auto"/>
            <w:bottom w:val="none" w:sz="0" w:space="0" w:color="auto"/>
            <w:right w:val="none" w:sz="0" w:space="0" w:color="auto"/>
          </w:divBdr>
        </w:div>
        <w:div w:id="1880704554">
          <w:marLeft w:val="0"/>
          <w:marRight w:val="0"/>
          <w:marTop w:val="0"/>
          <w:marBottom w:val="0"/>
          <w:divBdr>
            <w:top w:val="none" w:sz="0" w:space="0" w:color="auto"/>
            <w:left w:val="none" w:sz="0" w:space="0" w:color="auto"/>
            <w:bottom w:val="none" w:sz="0" w:space="0" w:color="auto"/>
            <w:right w:val="none" w:sz="0" w:space="0" w:color="auto"/>
          </w:divBdr>
        </w:div>
        <w:div w:id="1895579757">
          <w:marLeft w:val="0"/>
          <w:marRight w:val="0"/>
          <w:marTop w:val="0"/>
          <w:marBottom w:val="0"/>
          <w:divBdr>
            <w:top w:val="none" w:sz="0" w:space="0" w:color="auto"/>
            <w:left w:val="none" w:sz="0" w:space="0" w:color="auto"/>
            <w:bottom w:val="none" w:sz="0" w:space="0" w:color="auto"/>
            <w:right w:val="none" w:sz="0" w:space="0" w:color="auto"/>
          </w:divBdr>
        </w:div>
        <w:div w:id="1935629975">
          <w:marLeft w:val="0"/>
          <w:marRight w:val="0"/>
          <w:marTop w:val="0"/>
          <w:marBottom w:val="0"/>
          <w:divBdr>
            <w:top w:val="none" w:sz="0" w:space="0" w:color="auto"/>
            <w:left w:val="none" w:sz="0" w:space="0" w:color="auto"/>
            <w:bottom w:val="none" w:sz="0" w:space="0" w:color="auto"/>
            <w:right w:val="none" w:sz="0" w:space="0" w:color="auto"/>
          </w:divBdr>
        </w:div>
        <w:div w:id="1952324984">
          <w:marLeft w:val="0"/>
          <w:marRight w:val="0"/>
          <w:marTop w:val="0"/>
          <w:marBottom w:val="0"/>
          <w:divBdr>
            <w:top w:val="none" w:sz="0" w:space="0" w:color="auto"/>
            <w:left w:val="none" w:sz="0" w:space="0" w:color="auto"/>
            <w:bottom w:val="none" w:sz="0" w:space="0" w:color="auto"/>
            <w:right w:val="none" w:sz="0" w:space="0" w:color="auto"/>
          </w:divBdr>
        </w:div>
        <w:div w:id="1955281974">
          <w:marLeft w:val="0"/>
          <w:marRight w:val="0"/>
          <w:marTop w:val="0"/>
          <w:marBottom w:val="0"/>
          <w:divBdr>
            <w:top w:val="none" w:sz="0" w:space="0" w:color="auto"/>
            <w:left w:val="none" w:sz="0" w:space="0" w:color="auto"/>
            <w:bottom w:val="none" w:sz="0" w:space="0" w:color="auto"/>
            <w:right w:val="none" w:sz="0" w:space="0" w:color="auto"/>
          </w:divBdr>
        </w:div>
        <w:div w:id="1963613266">
          <w:marLeft w:val="0"/>
          <w:marRight w:val="0"/>
          <w:marTop w:val="0"/>
          <w:marBottom w:val="0"/>
          <w:divBdr>
            <w:top w:val="none" w:sz="0" w:space="0" w:color="auto"/>
            <w:left w:val="none" w:sz="0" w:space="0" w:color="auto"/>
            <w:bottom w:val="none" w:sz="0" w:space="0" w:color="auto"/>
            <w:right w:val="none" w:sz="0" w:space="0" w:color="auto"/>
          </w:divBdr>
        </w:div>
        <w:div w:id="1982415214">
          <w:marLeft w:val="0"/>
          <w:marRight w:val="0"/>
          <w:marTop w:val="0"/>
          <w:marBottom w:val="0"/>
          <w:divBdr>
            <w:top w:val="none" w:sz="0" w:space="0" w:color="auto"/>
            <w:left w:val="none" w:sz="0" w:space="0" w:color="auto"/>
            <w:bottom w:val="none" w:sz="0" w:space="0" w:color="auto"/>
            <w:right w:val="none" w:sz="0" w:space="0" w:color="auto"/>
          </w:divBdr>
        </w:div>
        <w:div w:id="1984650957">
          <w:marLeft w:val="0"/>
          <w:marRight w:val="0"/>
          <w:marTop w:val="0"/>
          <w:marBottom w:val="0"/>
          <w:divBdr>
            <w:top w:val="none" w:sz="0" w:space="0" w:color="auto"/>
            <w:left w:val="none" w:sz="0" w:space="0" w:color="auto"/>
            <w:bottom w:val="none" w:sz="0" w:space="0" w:color="auto"/>
            <w:right w:val="none" w:sz="0" w:space="0" w:color="auto"/>
          </w:divBdr>
        </w:div>
        <w:div w:id="1999065942">
          <w:marLeft w:val="0"/>
          <w:marRight w:val="0"/>
          <w:marTop w:val="0"/>
          <w:marBottom w:val="0"/>
          <w:divBdr>
            <w:top w:val="none" w:sz="0" w:space="0" w:color="auto"/>
            <w:left w:val="none" w:sz="0" w:space="0" w:color="auto"/>
            <w:bottom w:val="none" w:sz="0" w:space="0" w:color="auto"/>
            <w:right w:val="none" w:sz="0" w:space="0" w:color="auto"/>
          </w:divBdr>
        </w:div>
        <w:div w:id="2004814111">
          <w:marLeft w:val="0"/>
          <w:marRight w:val="0"/>
          <w:marTop w:val="0"/>
          <w:marBottom w:val="0"/>
          <w:divBdr>
            <w:top w:val="none" w:sz="0" w:space="0" w:color="auto"/>
            <w:left w:val="none" w:sz="0" w:space="0" w:color="auto"/>
            <w:bottom w:val="none" w:sz="0" w:space="0" w:color="auto"/>
            <w:right w:val="none" w:sz="0" w:space="0" w:color="auto"/>
          </w:divBdr>
        </w:div>
        <w:div w:id="2031292940">
          <w:marLeft w:val="0"/>
          <w:marRight w:val="0"/>
          <w:marTop w:val="0"/>
          <w:marBottom w:val="0"/>
          <w:divBdr>
            <w:top w:val="none" w:sz="0" w:space="0" w:color="auto"/>
            <w:left w:val="none" w:sz="0" w:space="0" w:color="auto"/>
            <w:bottom w:val="none" w:sz="0" w:space="0" w:color="auto"/>
            <w:right w:val="none" w:sz="0" w:space="0" w:color="auto"/>
          </w:divBdr>
        </w:div>
        <w:div w:id="2087418663">
          <w:marLeft w:val="0"/>
          <w:marRight w:val="0"/>
          <w:marTop w:val="0"/>
          <w:marBottom w:val="0"/>
          <w:divBdr>
            <w:top w:val="none" w:sz="0" w:space="0" w:color="auto"/>
            <w:left w:val="none" w:sz="0" w:space="0" w:color="auto"/>
            <w:bottom w:val="none" w:sz="0" w:space="0" w:color="auto"/>
            <w:right w:val="none" w:sz="0" w:space="0" w:color="auto"/>
          </w:divBdr>
        </w:div>
        <w:div w:id="2088380139">
          <w:marLeft w:val="0"/>
          <w:marRight w:val="0"/>
          <w:marTop w:val="0"/>
          <w:marBottom w:val="0"/>
          <w:divBdr>
            <w:top w:val="none" w:sz="0" w:space="0" w:color="auto"/>
            <w:left w:val="none" w:sz="0" w:space="0" w:color="auto"/>
            <w:bottom w:val="none" w:sz="0" w:space="0" w:color="auto"/>
            <w:right w:val="none" w:sz="0" w:space="0" w:color="auto"/>
          </w:divBdr>
        </w:div>
        <w:div w:id="2101484326">
          <w:marLeft w:val="0"/>
          <w:marRight w:val="0"/>
          <w:marTop w:val="0"/>
          <w:marBottom w:val="0"/>
          <w:divBdr>
            <w:top w:val="none" w:sz="0" w:space="0" w:color="auto"/>
            <w:left w:val="none" w:sz="0" w:space="0" w:color="auto"/>
            <w:bottom w:val="none" w:sz="0" w:space="0" w:color="auto"/>
            <w:right w:val="none" w:sz="0" w:space="0" w:color="auto"/>
          </w:divBdr>
        </w:div>
        <w:div w:id="2130008262">
          <w:marLeft w:val="0"/>
          <w:marRight w:val="0"/>
          <w:marTop w:val="0"/>
          <w:marBottom w:val="0"/>
          <w:divBdr>
            <w:top w:val="none" w:sz="0" w:space="0" w:color="auto"/>
            <w:left w:val="none" w:sz="0" w:space="0" w:color="auto"/>
            <w:bottom w:val="none" w:sz="0" w:space="0" w:color="auto"/>
            <w:right w:val="none" w:sz="0" w:space="0" w:color="auto"/>
          </w:divBdr>
        </w:div>
      </w:divsChild>
    </w:div>
    <w:div w:id="391080449">
      <w:bodyDiv w:val="1"/>
      <w:marLeft w:val="0"/>
      <w:marRight w:val="0"/>
      <w:marTop w:val="0"/>
      <w:marBottom w:val="0"/>
      <w:divBdr>
        <w:top w:val="none" w:sz="0" w:space="0" w:color="auto"/>
        <w:left w:val="none" w:sz="0" w:space="0" w:color="auto"/>
        <w:bottom w:val="none" w:sz="0" w:space="0" w:color="auto"/>
        <w:right w:val="none" w:sz="0" w:space="0" w:color="auto"/>
      </w:divBdr>
    </w:div>
    <w:div w:id="528571836">
      <w:bodyDiv w:val="1"/>
      <w:marLeft w:val="0"/>
      <w:marRight w:val="0"/>
      <w:marTop w:val="0"/>
      <w:marBottom w:val="0"/>
      <w:divBdr>
        <w:top w:val="none" w:sz="0" w:space="0" w:color="auto"/>
        <w:left w:val="none" w:sz="0" w:space="0" w:color="auto"/>
        <w:bottom w:val="none" w:sz="0" w:space="0" w:color="auto"/>
        <w:right w:val="none" w:sz="0" w:space="0" w:color="auto"/>
      </w:divBdr>
    </w:div>
    <w:div w:id="570121252">
      <w:bodyDiv w:val="1"/>
      <w:marLeft w:val="0"/>
      <w:marRight w:val="0"/>
      <w:marTop w:val="0"/>
      <w:marBottom w:val="0"/>
      <w:divBdr>
        <w:top w:val="none" w:sz="0" w:space="0" w:color="auto"/>
        <w:left w:val="none" w:sz="0" w:space="0" w:color="auto"/>
        <w:bottom w:val="none" w:sz="0" w:space="0" w:color="auto"/>
        <w:right w:val="none" w:sz="0" w:space="0" w:color="auto"/>
      </w:divBdr>
      <w:divsChild>
        <w:div w:id="1693797792">
          <w:marLeft w:val="0"/>
          <w:marRight w:val="0"/>
          <w:marTop w:val="0"/>
          <w:marBottom w:val="0"/>
          <w:divBdr>
            <w:top w:val="none" w:sz="0" w:space="0" w:color="auto"/>
            <w:left w:val="none" w:sz="0" w:space="0" w:color="auto"/>
            <w:bottom w:val="none" w:sz="0" w:space="0" w:color="auto"/>
            <w:right w:val="none" w:sz="0" w:space="0" w:color="auto"/>
          </w:divBdr>
          <w:divsChild>
            <w:div w:id="39596278">
              <w:marLeft w:val="0"/>
              <w:marRight w:val="0"/>
              <w:marTop w:val="0"/>
              <w:marBottom w:val="0"/>
              <w:divBdr>
                <w:top w:val="none" w:sz="0" w:space="0" w:color="auto"/>
                <w:left w:val="none" w:sz="0" w:space="0" w:color="auto"/>
                <w:bottom w:val="none" w:sz="0" w:space="0" w:color="auto"/>
                <w:right w:val="none" w:sz="0" w:space="0" w:color="auto"/>
              </w:divBdr>
            </w:div>
            <w:div w:id="44256828">
              <w:marLeft w:val="0"/>
              <w:marRight w:val="0"/>
              <w:marTop w:val="0"/>
              <w:marBottom w:val="0"/>
              <w:divBdr>
                <w:top w:val="none" w:sz="0" w:space="0" w:color="auto"/>
                <w:left w:val="none" w:sz="0" w:space="0" w:color="auto"/>
                <w:bottom w:val="none" w:sz="0" w:space="0" w:color="auto"/>
                <w:right w:val="none" w:sz="0" w:space="0" w:color="auto"/>
              </w:divBdr>
            </w:div>
            <w:div w:id="46340458">
              <w:marLeft w:val="0"/>
              <w:marRight w:val="0"/>
              <w:marTop w:val="0"/>
              <w:marBottom w:val="0"/>
              <w:divBdr>
                <w:top w:val="none" w:sz="0" w:space="0" w:color="auto"/>
                <w:left w:val="none" w:sz="0" w:space="0" w:color="auto"/>
                <w:bottom w:val="none" w:sz="0" w:space="0" w:color="auto"/>
                <w:right w:val="none" w:sz="0" w:space="0" w:color="auto"/>
              </w:divBdr>
            </w:div>
            <w:div w:id="65153418">
              <w:marLeft w:val="0"/>
              <w:marRight w:val="0"/>
              <w:marTop w:val="0"/>
              <w:marBottom w:val="0"/>
              <w:divBdr>
                <w:top w:val="none" w:sz="0" w:space="0" w:color="auto"/>
                <w:left w:val="none" w:sz="0" w:space="0" w:color="auto"/>
                <w:bottom w:val="none" w:sz="0" w:space="0" w:color="auto"/>
                <w:right w:val="none" w:sz="0" w:space="0" w:color="auto"/>
              </w:divBdr>
            </w:div>
            <w:div w:id="70200626">
              <w:marLeft w:val="0"/>
              <w:marRight w:val="0"/>
              <w:marTop w:val="0"/>
              <w:marBottom w:val="0"/>
              <w:divBdr>
                <w:top w:val="none" w:sz="0" w:space="0" w:color="auto"/>
                <w:left w:val="none" w:sz="0" w:space="0" w:color="auto"/>
                <w:bottom w:val="none" w:sz="0" w:space="0" w:color="auto"/>
                <w:right w:val="none" w:sz="0" w:space="0" w:color="auto"/>
              </w:divBdr>
            </w:div>
            <w:div w:id="118770752">
              <w:marLeft w:val="0"/>
              <w:marRight w:val="0"/>
              <w:marTop w:val="0"/>
              <w:marBottom w:val="0"/>
              <w:divBdr>
                <w:top w:val="none" w:sz="0" w:space="0" w:color="auto"/>
                <w:left w:val="none" w:sz="0" w:space="0" w:color="auto"/>
                <w:bottom w:val="none" w:sz="0" w:space="0" w:color="auto"/>
                <w:right w:val="none" w:sz="0" w:space="0" w:color="auto"/>
              </w:divBdr>
            </w:div>
            <w:div w:id="138813763">
              <w:marLeft w:val="0"/>
              <w:marRight w:val="0"/>
              <w:marTop w:val="0"/>
              <w:marBottom w:val="0"/>
              <w:divBdr>
                <w:top w:val="none" w:sz="0" w:space="0" w:color="auto"/>
                <w:left w:val="none" w:sz="0" w:space="0" w:color="auto"/>
                <w:bottom w:val="none" w:sz="0" w:space="0" w:color="auto"/>
                <w:right w:val="none" w:sz="0" w:space="0" w:color="auto"/>
              </w:divBdr>
            </w:div>
            <w:div w:id="139808573">
              <w:marLeft w:val="0"/>
              <w:marRight w:val="0"/>
              <w:marTop w:val="0"/>
              <w:marBottom w:val="0"/>
              <w:divBdr>
                <w:top w:val="none" w:sz="0" w:space="0" w:color="auto"/>
                <w:left w:val="none" w:sz="0" w:space="0" w:color="auto"/>
                <w:bottom w:val="none" w:sz="0" w:space="0" w:color="auto"/>
                <w:right w:val="none" w:sz="0" w:space="0" w:color="auto"/>
              </w:divBdr>
            </w:div>
            <w:div w:id="161942386">
              <w:marLeft w:val="0"/>
              <w:marRight w:val="0"/>
              <w:marTop w:val="0"/>
              <w:marBottom w:val="0"/>
              <w:divBdr>
                <w:top w:val="none" w:sz="0" w:space="0" w:color="auto"/>
                <w:left w:val="none" w:sz="0" w:space="0" w:color="auto"/>
                <w:bottom w:val="none" w:sz="0" w:space="0" w:color="auto"/>
                <w:right w:val="none" w:sz="0" w:space="0" w:color="auto"/>
              </w:divBdr>
            </w:div>
            <w:div w:id="176968258">
              <w:marLeft w:val="0"/>
              <w:marRight w:val="0"/>
              <w:marTop w:val="0"/>
              <w:marBottom w:val="0"/>
              <w:divBdr>
                <w:top w:val="none" w:sz="0" w:space="0" w:color="auto"/>
                <w:left w:val="none" w:sz="0" w:space="0" w:color="auto"/>
                <w:bottom w:val="none" w:sz="0" w:space="0" w:color="auto"/>
                <w:right w:val="none" w:sz="0" w:space="0" w:color="auto"/>
              </w:divBdr>
            </w:div>
            <w:div w:id="191655070">
              <w:marLeft w:val="0"/>
              <w:marRight w:val="0"/>
              <w:marTop w:val="0"/>
              <w:marBottom w:val="0"/>
              <w:divBdr>
                <w:top w:val="none" w:sz="0" w:space="0" w:color="auto"/>
                <w:left w:val="none" w:sz="0" w:space="0" w:color="auto"/>
                <w:bottom w:val="none" w:sz="0" w:space="0" w:color="auto"/>
                <w:right w:val="none" w:sz="0" w:space="0" w:color="auto"/>
              </w:divBdr>
            </w:div>
            <w:div w:id="206377874">
              <w:marLeft w:val="0"/>
              <w:marRight w:val="0"/>
              <w:marTop w:val="0"/>
              <w:marBottom w:val="0"/>
              <w:divBdr>
                <w:top w:val="none" w:sz="0" w:space="0" w:color="auto"/>
                <w:left w:val="none" w:sz="0" w:space="0" w:color="auto"/>
                <w:bottom w:val="none" w:sz="0" w:space="0" w:color="auto"/>
                <w:right w:val="none" w:sz="0" w:space="0" w:color="auto"/>
              </w:divBdr>
            </w:div>
            <w:div w:id="206913428">
              <w:marLeft w:val="0"/>
              <w:marRight w:val="0"/>
              <w:marTop w:val="0"/>
              <w:marBottom w:val="0"/>
              <w:divBdr>
                <w:top w:val="none" w:sz="0" w:space="0" w:color="auto"/>
                <w:left w:val="none" w:sz="0" w:space="0" w:color="auto"/>
                <w:bottom w:val="none" w:sz="0" w:space="0" w:color="auto"/>
                <w:right w:val="none" w:sz="0" w:space="0" w:color="auto"/>
              </w:divBdr>
            </w:div>
            <w:div w:id="209728177">
              <w:marLeft w:val="0"/>
              <w:marRight w:val="0"/>
              <w:marTop w:val="0"/>
              <w:marBottom w:val="0"/>
              <w:divBdr>
                <w:top w:val="none" w:sz="0" w:space="0" w:color="auto"/>
                <w:left w:val="none" w:sz="0" w:space="0" w:color="auto"/>
                <w:bottom w:val="none" w:sz="0" w:space="0" w:color="auto"/>
                <w:right w:val="none" w:sz="0" w:space="0" w:color="auto"/>
              </w:divBdr>
            </w:div>
            <w:div w:id="219638275">
              <w:marLeft w:val="0"/>
              <w:marRight w:val="0"/>
              <w:marTop w:val="0"/>
              <w:marBottom w:val="0"/>
              <w:divBdr>
                <w:top w:val="none" w:sz="0" w:space="0" w:color="auto"/>
                <w:left w:val="none" w:sz="0" w:space="0" w:color="auto"/>
                <w:bottom w:val="none" w:sz="0" w:space="0" w:color="auto"/>
                <w:right w:val="none" w:sz="0" w:space="0" w:color="auto"/>
              </w:divBdr>
            </w:div>
            <w:div w:id="231085548">
              <w:marLeft w:val="0"/>
              <w:marRight w:val="0"/>
              <w:marTop w:val="0"/>
              <w:marBottom w:val="0"/>
              <w:divBdr>
                <w:top w:val="none" w:sz="0" w:space="0" w:color="auto"/>
                <w:left w:val="none" w:sz="0" w:space="0" w:color="auto"/>
                <w:bottom w:val="none" w:sz="0" w:space="0" w:color="auto"/>
                <w:right w:val="none" w:sz="0" w:space="0" w:color="auto"/>
              </w:divBdr>
            </w:div>
            <w:div w:id="248930140">
              <w:marLeft w:val="0"/>
              <w:marRight w:val="0"/>
              <w:marTop w:val="0"/>
              <w:marBottom w:val="0"/>
              <w:divBdr>
                <w:top w:val="none" w:sz="0" w:space="0" w:color="auto"/>
                <w:left w:val="none" w:sz="0" w:space="0" w:color="auto"/>
                <w:bottom w:val="none" w:sz="0" w:space="0" w:color="auto"/>
                <w:right w:val="none" w:sz="0" w:space="0" w:color="auto"/>
              </w:divBdr>
            </w:div>
            <w:div w:id="263851741">
              <w:marLeft w:val="0"/>
              <w:marRight w:val="0"/>
              <w:marTop w:val="0"/>
              <w:marBottom w:val="0"/>
              <w:divBdr>
                <w:top w:val="none" w:sz="0" w:space="0" w:color="auto"/>
                <w:left w:val="none" w:sz="0" w:space="0" w:color="auto"/>
                <w:bottom w:val="none" w:sz="0" w:space="0" w:color="auto"/>
                <w:right w:val="none" w:sz="0" w:space="0" w:color="auto"/>
              </w:divBdr>
            </w:div>
            <w:div w:id="281768475">
              <w:marLeft w:val="0"/>
              <w:marRight w:val="0"/>
              <w:marTop w:val="0"/>
              <w:marBottom w:val="0"/>
              <w:divBdr>
                <w:top w:val="none" w:sz="0" w:space="0" w:color="auto"/>
                <w:left w:val="none" w:sz="0" w:space="0" w:color="auto"/>
                <w:bottom w:val="none" w:sz="0" w:space="0" w:color="auto"/>
                <w:right w:val="none" w:sz="0" w:space="0" w:color="auto"/>
              </w:divBdr>
            </w:div>
            <w:div w:id="282618955">
              <w:marLeft w:val="0"/>
              <w:marRight w:val="0"/>
              <w:marTop w:val="0"/>
              <w:marBottom w:val="0"/>
              <w:divBdr>
                <w:top w:val="none" w:sz="0" w:space="0" w:color="auto"/>
                <w:left w:val="none" w:sz="0" w:space="0" w:color="auto"/>
                <w:bottom w:val="none" w:sz="0" w:space="0" w:color="auto"/>
                <w:right w:val="none" w:sz="0" w:space="0" w:color="auto"/>
              </w:divBdr>
            </w:div>
            <w:div w:id="308561170">
              <w:marLeft w:val="0"/>
              <w:marRight w:val="0"/>
              <w:marTop w:val="0"/>
              <w:marBottom w:val="0"/>
              <w:divBdr>
                <w:top w:val="none" w:sz="0" w:space="0" w:color="auto"/>
                <w:left w:val="none" w:sz="0" w:space="0" w:color="auto"/>
                <w:bottom w:val="none" w:sz="0" w:space="0" w:color="auto"/>
                <w:right w:val="none" w:sz="0" w:space="0" w:color="auto"/>
              </w:divBdr>
            </w:div>
            <w:div w:id="310910916">
              <w:marLeft w:val="0"/>
              <w:marRight w:val="0"/>
              <w:marTop w:val="0"/>
              <w:marBottom w:val="0"/>
              <w:divBdr>
                <w:top w:val="none" w:sz="0" w:space="0" w:color="auto"/>
                <w:left w:val="none" w:sz="0" w:space="0" w:color="auto"/>
                <w:bottom w:val="none" w:sz="0" w:space="0" w:color="auto"/>
                <w:right w:val="none" w:sz="0" w:space="0" w:color="auto"/>
              </w:divBdr>
            </w:div>
            <w:div w:id="334066605">
              <w:marLeft w:val="0"/>
              <w:marRight w:val="0"/>
              <w:marTop w:val="0"/>
              <w:marBottom w:val="0"/>
              <w:divBdr>
                <w:top w:val="none" w:sz="0" w:space="0" w:color="auto"/>
                <w:left w:val="none" w:sz="0" w:space="0" w:color="auto"/>
                <w:bottom w:val="none" w:sz="0" w:space="0" w:color="auto"/>
                <w:right w:val="none" w:sz="0" w:space="0" w:color="auto"/>
              </w:divBdr>
            </w:div>
            <w:div w:id="425154441">
              <w:marLeft w:val="0"/>
              <w:marRight w:val="0"/>
              <w:marTop w:val="0"/>
              <w:marBottom w:val="0"/>
              <w:divBdr>
                <w:top w:val="none" w:sz="0" w:space="0" w:color="auto"/>
                <w:left w:val="none" w:sz="0" w:space="0" w:color="auto"/>
                <w:bottom w:val="none" w:sz="0" w:space="0" w:color="auto"/>
                <w:right w:val="none" w:sz="0" w:space="0" w:color="auto"/>
              </w:divBdr>
            </w:div>
            <w:div w:id="446582933">
              <w:marLeft w:val="0"/>
              <w:marRight w:val="0"/>
              <w:marTop w:val="0"/>
              <w:marBottom w:val="0"/>
              <w:divBdr>
                <w:top w:val="none" w:sz="0" w:space="0" w:color="auto"/>
                <w:left w:val="none" w:sz="0" w:space="0" w:color="auto"/>
                <w:bottom w:val="none" w:sz="0" w:space="0" w:color="auto"/>
                <w:right w:val="none" w:sz="0" w:space="0" w:color="auto"/>
              </w:divBdr>
            </w:div>
            <w:div w:id="465196704">
              <w:marLeft w:val="0"/>
              <w:marRight w:val="0"/>
              <w:marTop w:val="0"/>
              <w:marBottom w:val="0"/>
              <w:divBdr>
                <w:top w:val="none" w:sz="0" w:space="0" w:color="auto"/>
                <w:left w:val="none" w:sz="0" w:space="0" w:color="auto"/>
                <w:bottom w:val="none" w:sz="0" w:space="0" w:color="auto"/>
                <w:right w:val="none" w:sz="0" w:space="0" w:color="auto"/>
              </w:divBdr>
            </w:div>
            <w:div w:id="467868921">
              <w:marLeft w:val="0"/>
              <w:marRight w:val="0"/>
              <w:marTop w:val="0"/>
              <w:marBottom w:val="0"/>
              <w:divBdr>
                <w:top w:val="none" w:sz="0" w:space="0" w:color="auto"/>
                <w:left w:val="none" w:sz="0" w:space="0" w:color="auto"/>
                <w:bottom w:val="none" w:sz="0" w:space="0" w:color="auto"/>
                <w:right w:val="none" w:sz="0" w:space="0" w:color="auto"/>
              </w:divBdr>
            </w:div>
            <w:div w:id="504981486">
              <w:marLeft w:val="0"/>
              <w:marRight w:val="0"/>
              <w:marTop w:val="0"/>
              <w:marBottom w:val="0"/>
              <w:divBdr>
                <w:top w:val="none" w:sz="0" w:space="0" w:color="auto"/>
                <w:left w:val="none" w:sz="0" w:space="0" w:color="auto"/>
                <w:bottom w:val="none" w:sz="0" w:space="0" w:color="auto"/>
                <w:right w:val="none" w:sz="0" w:space="0" w:color="auto"/>
              </w:divBdr>
            </w:div>
            <w:div w:id="535509186">
              <w:marLeft w:val="0"/>
              <w:marRight w:val="0"/>
              <w:marTop w:val="0"/>
              <w:marBottom w:val="0"/>
              <w:divBdr>
                <w:top w:val="none" w:sz="0" w:space="0" w:color="auto"/>
                <w:left w:val="none" w:sz="0" w:space="0" w:color="auto"/>
                <w:bottom w:val="none" w:sz="0" w:space="0" w:color="auto"/>
                <w:right w:val="none" w:sz="0" w:space="0" w:color="auto"/>
              </w:divBdr>
            </w:div>
            <w:div w:id="536963888">
              <w:marLeft w:val="0"/>
              <w:marRight w:val="0"/>
              <w:marTop w:val="0"/>
              <w:marBottom w:val="0"/>
              <w:divBdr>
                <w:top w:val="none" w:sz="0" w:space="0" w:color="auto"/>
                <w:left w:val="none" w:sz="0" w:space="0" w:color="auto"/>
                <w:bottom w:val="none" w:sz="0" w:space="0" w:color="auto"/>
                <w:right w:val="none" w:sz="0" w:space="0" w:color="auto"/>
              </w:divBdr>
            </w:div>
            <w:div w:id="539560430">
              <w:marLeft w:val="0"/>
              <w:marRight w:val="0"/>
              <w:marTop w:val="0"/>
              <w:marBottom w:val="0"/>
              <w:divBdr>
                <w:top w:val="none" w:sz="0" w:space="0" w:color="auto"/>
                <w:left w:val="none" w:sz="0" w:space="0" w:color="auto"/>
                <w:bottom w:val="none" w:sz="0" w:space="0" w:color="auto"/>
                <w:right w:val="none" w:sz="0" w:space="0" w:color="auto"/>
              </w:divBdr>
            </w:div>
            <w:div w:id="566652711">
              <w:marLeft w:val="0"/>
              <w:marRight w:val="0"/>
              <w:marTop w:val="0"/>
              <w:marBottom w:val="0"/>
              <w:divBdr>
                <w:top w:val="none" w:sz="0" w:space="0" w:color="auto"/>
                <w:left w:val="none" w:sz="0" w:space="0" w:color="auto"/>
                <w:bottom w:val="none" w:sz="0" w:space="0" w:color="auto"/>
                <w:right w:val="none" w:sz="0" w:space="0" w:color="auto"/>
              </w:divBdr>
            </w:div>
            <w:div w:id="592471326">
              <w:marLeft w:val="0"/>
              <w:marRight w:val="0"/>
              <w:marTop w:val="0"/>
              <w:marBottom w:val="0"/>
              <w:divBdr>
                <w:top w:val="none" w:sz="0" w:space="0" w:color="auto"/>
                <w:left w:val="none" w:sz="0" w:space="0" w:color="auto"/>
                <w:bottom w:val="none" w:sz="0" w:space="0" w:color="auto"/>
                <w:right w:val="none" w:sz="0" w:space="0" w:color="auto"/>
              </w:divBdr>
            </w:div>
            <w:div w:id="603997838">
              <w:marLeft w:val="0"/>
              <w:marRight w:val="0"/>
              <w:marTop w:val="0"/>
              <w:marBottom w:val="0"/>
              <w:divBdr>
                <w:top w:val="none" w:sz="0" w:space="0" w:color="auto"/>
                <w:left w:val="none" w:sz="0" w:space="0" w:color="auto"/>
                <w:bottom w:val="none" w:sz="0" w:space="0" w:color="auto"/>
                <w:right w:val="none" w:sz="0" w:space="0" w:color="auto"/>
              </w:divBdr>
            </w:div>
            <w:div w:id="605846434">
              <w:marLeft w:val="0"/>
              <w:marRight w:val="0"/>
              <w:marTop w:val="0"/>
              <w:marBottom w:val="0"/>
              <w:divBdr>
                <w:top w:val="none" w:sz="0" w:space="0" w:color="auto"/>
                <w:left w:val="none" w:sz="0" w:space="0" w:color="auto"/>
                <w:bottom w:val="none" w:sz="0" w:space="0" w:color="auto"/>
                <w:right w:val="none" w:sz="0" w:space="0" w:color="auto"/>
              </w:divBdr>
            </w:div>
            <w:div w:id="612244618">
              <w:marLeft w:val="0"/>
              <w:marRight w:val="0"/>
              <w:marTop w:val="0"/>
              <w:marBottom w:val="0"/>
              <w:divBdr>
                <w:top w:val="none" w:sz="0" w:space="0" w:color="auto"/>
                <w:left w:val="none" w:sz="0" w:space="0" w:color="auto"/>
                <w:bottom w:val="none" w:sz="0" w:space="0" w:color="auto"/>
                <w:right w:val="none" w:sz="0" w:space="0" w:color="auto"/>
              </w:divBdr>
            </w:div>
            <w:div w:id="624851504">
              <w:marLeft w:val="0"/>
              <w:marRight w:val="0"/>
              <w:marTop w:val="0"/>
              <w:marBottom w:val="0"/>
              <w:divBdr>
                <w:top w:val="none" w:sz="0" w:space="0" w:color="auto"/>
                <w:left w:val="none" w:sz="0" w:space="0" w:color="auto"/>
                <w:bottom w:val="none" w:sz="0" w:space="0" w:color="auto"/>
                <w:right w:val="none" w:sz="0" w:space="0" w:color="auto"/>
              </w:divBdr>
            </w:div>
            <w:div w:id="685517986">
              <w:marLeft w:val="0"/>
              <w:marRight w:val="0"/>
              <w:marTop w:val="0"/>
              <w:marBottom w:val="0"/>
              <w:divBdr>
                <w:top w:val="none" w:sz="0" w:space="0" w:color="auto"/>
                <w:left w:val="none" w:sz="0" w:space="0" w:color="auto"/>
                <w:bottom w:val="none" w:sz="0" w:space="0" w:color="auto"/>
                <w:right w:val="none" w:sz="0" w:space="0" w:color="auto"/>
              </w:divBdr>
            </w:div>
            <w:div w:id="759837090">
              <w:marLeft w:val="0"/>
              <w:marRight w:val="0"/>
              <w:marTop w:val="0"/>
              <w:marBottom w:val="0"/>
              <w:divBdr>
                <w:top w:val="none" w:sz="0" w:space="0" w:color="auto"/>
                <w:left w:val="none" w:sz="0" w:space="0" w:color="auto"/>
                <w:bottom w:val="none" w:sz="0" w:space="0" w:color="auto"/>
                <w:right w:val="none" w:sz="0" w:space="0" w:color="auto"/>
              </w:divBdr>
            </w:div>
            <w:div w:id="760443562">
              <w:marLeft w:val="0"/>
              <w:marRight w:val="0"/>
              <w:marTop w:val="0"/>
              <w:marBottom w:val="0"/>
              <w:divBdr>
                <w:top w:val="none" w:sz="0" w:space="0" w:color="auto"/>
                <w:left w:val="none" w:sz="0" w:space="0" w:color="auto"/>
                <w:bottom w:val="none" w:sz="0" w:space="0" w:color="auto"/>
                <w:right w:val="none" w:sz="0" w:space="0" w:color="auto"/>
              </w:divBdr>
            </w:div>
            <w:div w:id="772943478">
              <w:marLeft w:val="0"/>
              <w:marRight w:val="0"/>
              <w:marTop w:val="0"/>
              <w:marBottom w:val="0"/>
              <w:divBdr>
                <w:top w:val="none" w:sz="0" w:space="0" w:color="auto"/>
                <w:left w:val="none" w:sz="0" w:space="0" w:color="auto"/>
                <w:bottom w:val="none" w:sz="0" w:space="0" w:color="auto"/>
                <w:right w:val="none" w:sz="0" w:space="0" w:color="auto"/>
              </w:divBdr>
            </w:div>
            <w:div w:id="804274850">
              <w:marLeft w:val="0"/>
              <w:marRight w:val="0"/>
              <w:marTop w:val="0"/>
              <w:marBottom w:val="0"/>
              <w:divBdr>
                <w:top w:val="none" w:sz="0" w:space="0" w:color="auto"/>
                <w:left w:val="none" w:sz="0" w:space="0" w:color="auto"/>
                <w:bottom w:val="none" w:sz="0" w:space="0" w:color="auto"/>
                <w:right w:val="none" w:sz="0" w:space="0" w:color="auto"/>
              </w:divBdr>
            </w:div>
            <w:div w:id="812646769">
              <w:marLeft w:val="0"/>
              <w:marRight w:val="0"/>
              <w:marTop w:val="0"/>
              <w:marBottom w:val="0"/>
              <w:divBdr>
                <w:top w:val="none" w:sz="0" w:space="0" w:color="auto"/>
                <w:left w:val="none" w:sz="0" w:space="0" w:color="auto"/>
                <w:bottom w:val="none" w:sz="0" w:space="0" w:color="auto"/>
                <w:right w:val="none" w:sz="0" w:space="0" w:color="auto"/>
              </w:divBdr>
            </w:div>
            <w:div w:id="813720565">
              <w:marLeft w:val="0"/>
              <w:marRight w:val="0"/>
              <w:marTop w:val="0"/>
              <w:marBottom w:val="0"/>
              <w:divBdr>
                <w:top w:val="none" w:sz="0" w:space="0" w:color="auto"/>
                <w:left w:val="none" w:sz="0" w:space="0" w:color="auto"/>
                <w:bottom w:val="none" w:sz="0" w:space="0" w:color="auto"/>
                <w:right w:val="none" w:sz="0" w:space="0" w:color="auto"/>
              </w:divBdr>
            </w:div>
            <w:div w:id="818033387">
              <w:marLeft w:val="0"/>
              <w:marRight w:val="0"/>
              <w:marTop w:val="0"/>
              <w:marBottom w:val="0"/>
              <w:divBdr>
                <w:top w:val="none" w:sz="0" w:space="0" w:color="auto"/>
                <w:left w:val="none" w:sz="0" w:space="0" w:color="auto"/>
                <w:bottom w:val="none" w:sz="0" w:space="0" w:color="auto"/>
                <w:right w:val="none" w:sz="0" w:space="0" w:color="auto"/>
              </w:divBdr>
            </w:div>
            <w:div w:id="848371756">
              <w:marLeft w:val="0"/>
              <w:marRight w:val="0"/>
              <w:marTop w:val="0"/>
              <w:marBottom w:val="0"/>
              <w:divBdr>
                <w:top w:val="none" w:sz="0" w:space="0" w:color="auto"/>
                <w:left w:val="none" w:sz="0" w:space="0" w:color="auto"/>
                <w:bottom w:val="none" w:sz="0" w:space="0" w:color="auto"/>
                <w:right w:val="none" w:sz="0" w:space="0" w:color="auto"/>
              </w:divBdr>
            </w:div>
            <w:div w:id="868880758">
              <w:marLeft w:val="0"/>
              <w:marRight w:val="0"/>
              <w:marTop w:val="0"/>
              <w:marBottom w:val="0"/>
              <w:divBdr>
                <w:top w:val="none" w:sz="0" w:space="0" w:color="auto"/>
                <w:left w:val="none" w:sz="0" w:space="0" w:color="auto"/>
                <w:bottom w:val="none" w:sz="0" w:space="0" w:color="auto"/>
                <w:right w:val="none" w:sz="0" w:space="0" w:color="auto"/>
              </w:divBdr>
            </w:div>
            <w:div w:id="870336552">
              <w:marLeft w:val="0"/>
              <w:marRight w:val="0"/>
              <w:marTop w:val="0"/>
              <w:marBottom w:val="0"/>
              <w:divBdr>
                <w:top w:val="none" w:sz="0" w:space="0" w:color="auto"/>
                <w:left w:val="none" w:sz="0" w:space="0" w:color="auto"/>
                <w:bottom w:val="none" w:sz="0" w:space="0" w:color="auto"/>
                <w:right w:val="none" w:sz="0" w:space="0" w:color="auto"/>
              </w:divBdr>
            </w:div>
            <w:div w:id="872612377">
              <w:marLeft w:val="0"/>
              <w:marRight w:val="0"/>
              <w:marTop w:val="0"/>
              <w:marBottom w:val="0"/>
              <w:divBdr>
                <w:top w:val="none" w:sz="0" w:space="0" w:color="auto"/>
                <w:left w:val="none" w:sz="0" w:space="0" w:color="auto"/>
                <w:bottom w:val="none" w:sz="0" w:space="0" w:color="auto"/>
                <w:right w:val="none" w:sz="0" w:space="0" w:color="auto"/>
              </w:divBdr>
            </w:div>
            <w:div w:id="898513394">
              <w:marLeft w:val="0"/>
              <w:marRight w:val="0"/>
              <w:marTop w:val="0"/>
              <w:marBottom w:val="0"/>
              <w:divBdr>
                <w:top w:val="none" w:sz="0" w:space="0" w:color="auto"/>
                <w:left w:val="none" w:sz="0" w:space="0" w:color="auto"/>
                <w:bottom w:val="none" w:sz="0" w:space="0" w:color="auto"/>
                <w:right w:val="none" w:sz="0" w:space="0" w:color="auto"/>
              </w:divBdr>
            </w:div>
            <w:div w:id="916939525">
              <w:marLeft w:val="0"/>
              <w:marRight w:val="0"/>
              <w:marTop w:val="0"/>
              <w:marBottom w:val="0"/>
              <w:divBdr>
                <w:top w:val="none" w:sz="0" w:space="0" w:color="auto"/>
                <w:left w:val="none" w:sz="0" w:space="0" w:color="auto"/>
                <w:bottom w:val="none" w:sz="0" w:space="0" w:color="auto"/>
                <w:right w:val="none" w:sz="0" w:space="0" w:color="auto"/>
              </w:divBdr>
            </w:div>
            <w:div w:id="925576498">
              <w:marLeft w:val="0"/>
              <w:marRight w:val="0"/>
              <w:marTop w:val="0"/>
              <w:marBottom w:val="0"/>
              <w:divBdr>
                <w:top w:val="none" w:sz="0" w:space="0" w:color="auto"/>
                <w:left w:val="none" w:sz="0" w:space="0" w:color="auto"/>
                <w:bottom w:val="none" w:sz="0" w:space="0" w:color="auto"/>
                <w:right w:val="none" w:sz="0" w:space="0" w:color="auto"/>
              </w:divBdr>
            </w:div>
            <w:div w:id="1002851353">
              <w:marLeft w:val="0"/>
              <w:marRight w:val="0"/>
              <w:marTop w:val="0"/>
              <w:marBottom w:val="0"/>
              <w:divBdr>
                <w:top w:val="none" w:sz="0" w:space="0" w:color="auto"/>
                <w:left w:val="none" w:sz="0" w:space="0" w:color="auto"/>
                <w:bottom w:val="none" w:sz="0" w:space="0" w:color="auto"/>
                <w:right w:val="none" w:sz="0" w:space="0" w:color="auto"/>
              </w:divBdr>
            </w:div>
            <w:div w:id="1006245792">
              <w:marLeft w:val="0"/>
              <w:marRight w:val="0"/>
              <w:marTop w:val="0"/>
              <w:marBottom w:val="0"/>
              <w:divBdr>
                <w:top w:val="none" w:sz="0" w:space="0" w:color="auto"/>
                <w:left w:val="none" w:sz="0" w:space="0" w:color="auto"/>
                <w:bottom w:val="none" w:sz="0" w:space="0" w:color="auto"/>
                <w:right w:val="none" w:sz="0" w:space="0" w:color="auto"/>
              </w:divBdr>
            </w:div>
            <w:div w:id="1007975820">
              <w:marLeft w:val="0"/>
              <w:marRight w:val="0"/>
              <w:marTop w:val="0"/>
              <w:marBottom w:val="0"/>
              <w:divBdr>
                <w:top w:val="none" w:sz="0" w:space="0" w:color="auto"/>
                <w:left w:val="none" w:sz="0" w:space="0" w:color="auto"/>
                <w:bottom w:val="none" w:sz="0" w:space="0" w:color="auto"/>
                <w:right w:val="none" w:sz="0" w:space="0" w:color="auto"/>
              </w:divBdr>
            </w:div>
            <w:div w:id="1019160314">
              <w:marLeft w:val="0"/>
              <w:marRight w:val="0"/>
              <w:marTop w:val="0"/>
              <w:marBottom w:val="0"/>
              <w:divBdr>
                <w:top w:val="none" w:sz="0" w:space="0" w:color="auto"/>
                <w:left w:val="none" w:sz="0" w:space="0" w:color="auto"/>
                <w:bottom w:val="none" w:sz="0" w:space="0" w:color="auto"/>
                <w:right w:val="none" w:sz="0" w:space="0" w:color="auto"/>
              </w:divBdr>
            </w:div>
            <w:div w:id="1023215529">
              <w:marLeft w:val="0"/>
              <w:marRight w:val="0"/>
              <w:marTop w:val="0"/>
              <w:marBottom w:val="0"/>
              <w:divBdr>
                <w:top w:val="none" w:sz="0" w:space="0" w:color="auto"/>
                <w:left w:val="none" w:sz="0" w:space="0" w:color="auto"/>
                <w:bottom w:val="none" w:sz="0" w:space="0" w:color="auto"/>
                <w:right w:val="none" w:sz="0" w:space="0" w:color="auto"/>
              </w:divBdr>
            </w:div>
            <w:div w:id="1026058017">
              <w:marLeft w:val="0"/>
              <w:marRight w:val="0"/>
              <w:marTop w:val="0"/>
              <w:marBottom w:val="0"/>
              <w:divBdr>
                <w:top w:val="none" w:sz="0" w:space="0" w:color="auto"/>
                <w:left w:val="none" w:sz="0" w:space="0" w:color="auto"/>
                <w:bottom w:val="none" w:sz="0" w:space="0" w:color="auto"/>
                <w:right w:val="none" w:sz="0" w:space="0" w:color="auto"/>
              </w:divBdr>
            </w:div>
            <w:div w:id="1040714232">
              <w:marLeft w:val="0"/>
              <w:marRight w:val="0"/>
              <w:marTop w:val="0"/>
              <w:marBottom w:val="0"/>
              <w:divBdr>
                <w:top w:val="none" w:sz="0" w:space="0" w:color="auto"/>
                <w:left w:val="none" w:sz="0" w:space="0" w:color="auto"/>
                <w:bottom w:val="none" w:sz="0" w:space="0" w:color="auto"/>
                <w:right w:val="none" w:sz="0" w:space="0" w:color="auto"/>
              </w:divBdr>
            </w:div>
            <w:div w:id="1047796216">
              <w:marLeft w:val="0"/>
              <w:marRight w:val="0"/>
              <w:marTop w:val="0"/>
              <w:marBottom w:val="0"/>
              <w:divBdr>
                <w:top w:val="none" w:sz="0" w:space="0" w:color="auto"/>
                <w:left w:val="none" w:sz="0" w:space="0" w:color="auto"/>
                <w:bottom w:val="none" w:sz="0" w:space="0" w:color="auto"/>
                <w:right w:val="none" w:sz="0" w:space="0" w:color="auto"/>
              </w:divBdr>
            </w:div>
            <w:div w:id="1112093830">
              <w:marLeft w:val="0"/>
              <w:marRight w:val="0"/>
              <w:marTop w:val="0"/>
              <w:marBottom w:val="0"/>
              <w:divBdr>
                <w:top w:val="none" w:sz="0" w:space="0" w:color="auto"/>
                <w:left w:val="none" w:sz="0" w:space="0" w:color="auto"/>
                <w:bottom w:val="none" w:sz="0" w:space="0" w:color="auto"/>
                <w:right w:val="none" w:sz="0" w:space="0" w:color="auto"/>
              </w:divBdr>
            </w:div>
            <w:div w:id="1112238652">
              <w:marLeft w:val="0"/>
              <w:marRight w:val="0"/>
              <w:marTop w:val="0"/>
              <w:marBottom w:val="0"/>
              <w:divBdr>
                <w:top w:val="none" w:sz="0" w:space="0" w:color="auto"/>
                <w:left w:val="none" w:sz="0" w:space="0" w:color="auto"/>
                <w:bottom w:val="none" w:sz="0" w:space="0" w:color="auto"/>
                <w:right w:val="none" w:sz="0" w:space="0" w:color="auto"/>
              </w:divBdr>
            </w:div>
            <w:div w:id="1124151017">
              <w:marLeft w:val="0"/>
              <w:marRight w:val="0"/>
              <w:marTop w:val="0"/>
              <w:marBottom w:val="0"/>
              <w:divBdr>
                <w:top w:val="none" w:sz="0" w:space="0" w:color="auto"/>
                <w:left w:val="none" w:sz="0" w:space="0" w:color="auto"/>
                <w:bottom w:val="none" w:sz="0" w:space="0" w:color="auto"/>
                <w:right w:val="none" w:sz="0" w:space="0" w:color="auto"/>
              </w:divBdr>
            </w:div>
            <w:div w:id="1137524826">
              <w:marLeft w:val="0"/>
              <w:marRight w:val="0"/>
              <w:marTop w:val="0"/>
              <w:marBottom w:val="0"/>
              <w:divBdr>
                <w:top w:val="none" w:sz="0" w:space="0" w:color="auto"/>
                <w:left w:val="none" w:sz="0" w:space="0" w:color="auto"/>
                <w:bottom w:val="none" w:sz="0" w:space="0" w:color="auto"/>
                <w:right w:val="none" w:sz="0" w:space="0" w:color="auto"/>
              </w:divBdr>
            </w:div>
            <w:div w:id="1140342203">
              <w:marLeft w:val="0"/>
              <w:marRight w:val="0"/>
              <w:marTop w:val="0"/>
              <w:marBottom w:val="0"/>
              <w:divBdr>
                <w:top w:val="none" w:sz="0" w:space="0" w:color="auto"/>
                <w:left w:val="none" w:sz="0" w:space="0" w:color="auto"/>
                <w:bottom w:val="none" w:sz="0" w:space="0" w:color="auto"/>
                <w:right w:val="none" w:sz="0" w:space="0" w:color="auto"/>
              </w:divBdr>
            </w:div>
            <w:div w:id="1164510072">
              <w:marLeft w:val="0"/>
              <w:marRight w:val="0"/>
              <w:marTop w:val="0"/>
              <w:marBottom w:val="0"/>
              <w:divBdr>
                <w:top w:val="none" w:sz="0" w:space="0" w:color="auto"/>
                <w:left w:val="none" w:sz="0" w:space="0" w:color="auto"/>
                <w:bottom w:val="none" w:sz="0" w:space="0" w:color="auto"/>
                <w:right w:val="none" w:sz="0" w:space="0" w:color="auto"/>
              </w:divBdr>
            </w:div>
            <w:div w:id="1177572080">
              <w:marLeft w:val="0"/>
              <w:marRight w:val="0"/>
              <w:marTop w:val="0"/>
              <w:marBottom w:val="0"/>
              <w:divBdr>
                <w:top w:val="none" w:sz="0" w:space="0" w:color="auto"/>
                <w:left w:val="none" w:sz="0" w:space="0" w:color="auto"/>
                <w:bottom w:val="none" w:sz="0" w:space="0" w:color="auto"/>
                <w:right w:val="none" w:sz="0" w:space="0" w:color="auto"/>
              </w:divBdr>
            </w:div>
            <w:div w:id="1179811534">
              <w:marLeft w:val="0"/>
              <w:marRight w:val="0"/>
              <w:marTop w:val="0"/>
              <w:marBottom w:val="0"/>
              <w:divBdr>
                <w:top w:val="none" w:sz="0" w:space="0" w:color="auto"/>
                <w:left w:val="none" w:sz="0" w:space="0" w:color="auto"/>
                <w:bottom w:val="none" w:sz="0" w:space="0" w:color="auto"/>
                <w:right w:val="none" w:sz="0" w:space="0" w:color="auto"/>
              </w:divBdr>
            </w:div>
            <w:div w:id="1207446686">
              <w:marLeft w:val="0"/>
              <w:marRight w:val="0"/>
              <w:marTop w:val="0"/>
              <w:marBottom w:val="0"/>
              <w:divBdr>
                <w:top w:val="none" w:sz="0" w:space="0" w:color="auto"/>
                <w:left w:val="none" w:sz="0" w:space="0" w:color="auto"/>
                <w:bottom w:val="none" w:sz="0" w:space="0" w:color="auto"/>
                <w:right w:val="none" w:sz="0" w:space="0" w:color="auto"/>
              </w:divBdr>
            </w:div>
            <w:div w:id="1207909299">
              <w:marLeft w:val="0"/>
              <w:marRight w:val="0"/>
              <w:marTop w:val="0"/>
              <w:marBottom w:val="0"/>
              <w:divBdr>
                <w:top w:val="none" w:sz="0" w:space="0" w:color="auto"/>
                <w:left w:val="none" w:sz="0" w:space="0" w:color="auto"/>
                <w:bottom w:val="none" w:sz="0" w:space="0" w:color="auto"/>
                <w:right w:val="none" w:sz="0" w:space="0" w:color="auto"/>
              </w:divBdr>
            </w:div>
            <w:div w:id="1208105691">
              <w:marLeft w:val="0"/>
              <w:marRight w:val="0"/>
              <w:marTop w:val="0"/>
              <w:marBottom w:val="0"/>
              <w:divBdr>
                <w:top w:val="none" w:sz="0" w:space="0" w:color="auto"/>
                <w:left w:val="none" w:sz="0" w:space="0" w:color="auto"/>
                <w:bottom w:val="none" w:sz="0" w:space="0" w:color="auto"/>
                <w:right w:val="none" w:sz="0" w:space="0" w:color="auto"/>
              </w:divBdr>
            </w:div>
            <w:div w:id="1229001022">
              <w:marLeft w:val="0"/>
              <w:marRight w:val="0"/>
              <w:marTop w:val="0"/>
              <w:marBottom w:val="0"/>
              <w:divBdr>
                <w:top w:val="none" w:sz="0" w:space="0" w:color="auto"/>
                <w:left w:val="none" w:sz="0" w:space="0" w:color="auto"/>
                <w:bottom w:val="none" w:sz="0" w:space="0" w:color="auto"/>
                <w:right w:val="none" w:sz="0" w:space="0" w:color="auto"/>
              </w:divBdr>
            </w:div>
            <w:div w:id="1241982640">
              <w:marLeft w:val="0"/>
              <w:marRight w:val="0"/>
              <w:marTop w:val="0"/>
              <w:marBottom w:val="0"/>
              <w:divBdr>
                <w:top w:val="none" w:sz="0" w:space="0" w:color="auto"/>
                <w:left w:val="none" w:sz="0" w:space="0" w:color="auto"/>
                <w:bottom w:val="none" w:sz="0" w:space="0" w:color="auto"/>
                <w:right w:val="none" w:sz="0" w:space="0" w:color="auto"/>
              </w:divBdr>
            </w:div>
            <w:div w:id="1274895076">
              <w:marLeft w:val="0"/>
              <w:marRight w:val="0"/>
              <w:marTop w:val="0"/>
              <w:marBottom w:val="0"/>
              <w:divBdr>
                <w:top w:val="none" w:sz="0" w:space="0" w:color="auto"/>
                <w:left w:val="none" w:sz="0" w:space="0" w:color="auto"/>
                <w:bottom w:val="none" w:sz="0" w:space="0" w:color="auto"/>
                <w:right w:val="none" w:sz="0" w:space="0" w:color="auto"/>
              </w:divBdr>
            </w:div>
            <w:div w:id="1313102976">
              <w:marLeft w:val="0"/>
              <w:marRight w:val="0"/>
              <w:marTop w:val="0"/>
              <w:marBottom w:val="0"/>
              <w:divBdr>
                <w:top w:val="none" w:sz="0" w:space="0" w:color="auto"/>
                <w:left w:val="none" w:sz="0" w:space="0" w:color="auto"/>
                <w:bottom w:val="none" w:sz="0" w:space="0" w:color="auto"/>
                <w:right w:val="none" w:sz="0" w:space="0" w:color="auto"/>
              </w:divBdr>
            </w:div>
            <w:div w:id="1317880816">
              <w:marLeft w:val="0"/>
              <w:marRight w:val="0"/>
              <w:marTop w:val="0"/>
              <w:marBottom w:val="0"/>
              <w:divBdr>
                <w:top w:val="none" w:sz="0" w:space="0" w:color="auto"/>
                <w:left w:val="none" w:sz="0" w:space="0" w:color="auto"/>
                <w:bottom w:val="none" w:sz="0" w:space="0" w:color="auto"/>
                <w:right w:val="none" w:sz="0" w:space="0" w:color="auto"/>
              </w:divBdr>
            </w:div>
            <w:div w:id="1333530476">
              <w:marLeft w:val="0"/>
              <w:marRight w:val="0"/>
              <w:marTop w:val="0"/>
              <w:marBottom w:val="0"/>
              <w:divBdr>
                <w:top w:val="none" w:sz="0" w:space="0" w:color="auto"/>
                <w:left w:val="none" w:sz="0" w:space="0" w:color="auto"/>
                <w:bottom w:val="none" w:sz="0" w:space="0" w:color="auto"/>
                <w:right w:val="none" w:sz="0" w:space="0" w:color="auto"/>
              </w:divBdr>
            </w:div>
            <w:div w:id="1376731800">
              <w:marLeft w:val="0"/>
              <w:marRight w:val="0"/>
              <w:marTop w:val="0"/>
              <w:marBottom w:val="0"/>
              <w:divBdr>
                <w:top w:val="none" w:sz="0" w:space="0" w:color="auto"/>
                <w:left w:val="none" w:sz="0" w:space="0" w:color="auto"/>
                <w:bottom w:val="none" w:sz="0" w:space="0" w:color="auto"/>
                <w:right w:val="none" w:sz="0" w:space="0" w:color="auto"/>
              </w:divBdr>
            </w:div>
            <w:div w:id="1380279529">
              <w:marLeft w:val="0"/>
              <w:marRight w:val="0"/>
              <w:marTop w:val="0"/>
              <w:marBottom w:val="0"/>
              <w:divBdr>
                <w:top w:val="none" w:sz="0" w:space="0" w:color="auto"/>
                <w:left w:val="none" w:sz="0" w:space="0" w:color="auto"/>
                <w:bottom w:val="none" w:sz="0" w:space="0" w:color="auto"/>
                <w:right w:val="none" w:sz="0" w:space="0" w:color="auto"/>
              </w:divBdr>
            </w:div>
            <w:div w:id="1404182889">
              <w:marLeft w:val="0"/>
              <w:marRight w:val="0"/>
              <w:marTop w:val="0"/>
              <w:marBottom w:val="0"/>
              <w:divBdr>
                <w:top w:val="none" w:sz="0" w:space="0" w:color="auto"/>
                <w:left w:val="none" w:sz="0" w:space="0" w:color="auto"/>
                <w:bottom w:val="none" w:sz="0" w:space="0" w:color="auto"/>
                <w:right w:val="none" w:sz="0" w:space="0" w:color="auto"/>
              </w:divBdr>
            </w:div>
            <w:div w:id="1406301073">
              <w:marLeft w:val="0"/>
              <w:marRight w:val="0"/>
              <w:marTop w:val="0"/>
              <w:marBottom w:val="0"/>
              <w:divBdr>
                <w:top w:val="none" w:sz="0" w:space="0" w:color="auto"/>
                <w:left w:val="none" w:sz="0" w:space="0" w:color="auto"/>
                <w:bottom w:val="none" w:sz="0" w:space="0" w:color="auto"/>
                <w:right w:val="none" w:sz="0" w:space="0" w:color="auto"/>
              </w:divBdr>
            </w:div>
            <w:div w:id="1430200691">
              <w:marLeft w:val="0"/>
              <w:marRight w:val="0"/>
              <w:marTop w:val="0"/>
              <w:marBottom w:val="0"/>
              <w:divBdr>
                <w:top w:val="none" w:sz="0" w:space="0" w:color="auto"/>
                <w:left w:val="none" w:sz="0" w:space="0" w:color="auto"/>
                <w:bottom w:val="none" w:sz="0" w:space="0" w:color="auto"/>
                <w:right w:val="none" w:sz="0" w:space="0" w:color="auto"/>
              </w:divBdr>
            </w:div>
            <w:div w:id="1441410630">
              <w:marLeft w:val="0"/>
              <w:marRight w:val="0"/>
              <w:marTop w:val="0"/>
              <w:marBottom w:val="0"/>
              <w:divBdr>
                <w:top w:val="none" w:sz="0" w:space="0" w:color="auto"/>
                <w:left w:val="none" w:sz="0" w:space="0" w:color="auto"/>
                <w:bottom w:val="none" w:sz="0" w:space="0" w:color="auto"/>
                <w:right w:val="none" w:sz="0" w:space="0" w:color="auto"/>
              </w:divBdr>
            </w:div>
            <w:div w:id="1472559209">
              <w:marLeft w:val="0"/>
              <w:marRight w:val="0"/>
              <w:marTop w:val="0"/>
              <w:marBottom w:val="0"/>
              <w:divBdr>
                <w:top w:val="none" w:sz="0" w:space="0" w:color="auto"/>
                <w:left w:val="none" w:sz="0" w:space="0" w:color="auto"/>
                <w:bottom w:val="none" w:sz="0" w:space="0" w:color="auto"/>
                <w:right w:val="none" w:sz="0" w:space="0" w:color="auto"/>
              </w:divBdr>
            </w:div>
            <w:div w:id="1473717780">
              <w:marLeft w:val="0"/>
              <w:marRight w:val="0"/>
              <w:marTop w:val="0"/>
              <w:marBottom w:val="0"/>
              <w:divBdr>
                <w:top w:val="none" w:sz="0" w:space="0" w:color="auto"/>
                <w:left w:val="none" w:sz="0" w:space="0" w:color="auto"/>
                <w:bottom w:val="none" w:sz="0" w:space="0" w:color="auto"/>
                <w:right w:val="none" w:sz="0" w:space="0" w:color="auto"/>
              </w:divBdr>
            </w:div>
            <w:div w:id="1476145629">
              <w:marLeft w:val="0"/>
              <w:marRight w:val="0"/>
              <w:marTop w:val="0"/>
              <w:marBottom w:val="0"/>
              <w:divBdr>
                <w:top w:val="none" w:sz="0" w:space="0" w:color="auto"/>
                <w:left w:val="none" w:sz="0" w:space="0" w:color="auto"/>
                <w:bottom w:val="none" w:sz="0" w:space="0" w:color="auto"/>
                <w:right w:val="none" w:sz="0" w:space="0" w:color="auto"/>
              </w:divBdr>
            </w:div>
            <w:div w:id="1478496759">
              <w:marLeft w:val="0"/>
              <w:marRight w:val="0"/>
              <w:marTop w:val="0"/>
              <w:marBottom w:val="0"/>
              <w:divBdr>
                <w:top w:val="none" w:sz="0" w:space="0" w:color="auto"/>
                <w:left w:val="none" w:sz="0" w:space="0" w:color="auto"/>
                <w:bottom w:val="none" w:sz="0" w:space="0" w:color="auto"/>
                <w:right w:val="none" w:sz="0" w:space="0" w:color="auto"/>
              </w:divBdr>
            </w:div>
            <w:div w:id="1478767155">
              <w:marLeft w:val="0"/>
              <w:marRight w:val="0"/>
              <w:marTop w:val="0"/>
              <w:marBottom w:val="0"/>
              <w:divBdr>
                <w:top w:val="none" w:sz="0" w:space="0" w:color="auto"/>
                <w:left w:val="none" w:sz="0" w:space="0" w:color="auto"/>
                <w:bottom w:val="none" w:sz="0" w:space="0" w:color="auto"/>
                <w:right w:val="none" w:sz="0" w:space="0" w:color="auto"/>
              </w:divBdr>
            </w:div>
            <w:div w:id="1485008652">
              <w:marLeft w:val="0"/>
              <w:marRight w:val="0"/>
              <w:marTop w:val="0"/>
              <w:marBottom w:val="0"/>
              <w:divBdr>
                <w:top w:val="none" w:sz="0" w:space="0" w:color="auto"/>
                <w:left w:val="none" w:sz="0" w:space="0" w:color="auto"/>
                <w:bottom w:val="none" w:sz="0" w:space="0" w:color="auto"/>
                <w:right w:val="none" w:sz="0" w:space="0" w:color="auto"/>
              </w:divBdr>
            </w:div>
            <w:div w:id="1500609313">
              <w:marLeft w:val="0"/>
              <w:marRight w:val="0"/>
              <w:marTop w:val="0"/>
              <w:marBottom w:val="0"/>
              <w:divBdr>
                <w:top w:val="none" w:sz="0" w:space="0" w:color="auto"/>
                <w:left w:val="none" w:sz="0" w:space="0" w:color="auto"/>
                <w:bottom w:val="none" w:sz="0" w:space="0" w:color="auto"/>
                <w:right w:val="none" w:sz="0" w:space="0" w:color="auto"/>
              </w:divBdr>
            </w:div>
            <w:div w:id="1505823049">
              <w:marLeft w:val="0"/>
              <w:marRight w:val="0"/>
              <w:marTop w:val="0"/>
              <w:marBottom w:val="0"/>
              <w:divBdr>
                <w:top w:val="none" w:sz="0" w:space="0" w:color="auto"/>
                <w:left w:val="none" w:sz="0" w:space="0" w:color="auto"/>
                <w:bottom w:val="none" w:sz="0" w:space="0" w:color="auto"/>
                <w:right w:val="none" w:sz="0" w:space="0" w:color="auto"/>
              </w:divBdr>
            </w:div>
            <w:div w:id="1564095595">
              <w:marLeft w:val="0"/>
              <w:marRight w:val="0"/>
              <w:marTop w:val="0"/>
              <w:marBottom w:val="0"/>
              <w:divBdr>
                <w:top w:val="none" w:sz="0" w:space="0" w:color="auto"/>
                <w:left w:val="none" w:sz="0" w:space="0" w:color="auto"/>
                <w:bottom w:val="none" w:sz="0" w:space="0" w:color="auto"/>
                <w:right w:val="none" w:sz="0" w:space="0" w:color="auto"/>
              </w:divBdr>
            </w:div>
            <w:div w:id="1583181656">
              <w:marLeft w:val="0"/>
              <w:marRight w:val="0"/>
              <w:marTop w:val="0"/>
              <w:marBottom w:val="0"/>
              <w:divBdr>
                <w:top w:val="none" w:sz="0" w:space="0" w:color="auto"/>
                <w:left w:val="none" w:sz="0" w:space="0" w:color="auto"/>
                <w:bottom w:val="none" w:sz="0" w:space="0" w:color="auto"/>
                <w:right w:val="none" w:sz="0" w:space="0" w:color="auto"/>
              </w:divBdr>
            </w:div>
            <w:div w:id="1610819523">
              <w:marLeft w:val="0"/>
              <w:marRight w:val="0"/>
              <w:marTop w:val="0"/>
              <w:marBottom w:val="0"/>
              <w:divBdr>
                <w:top w:val="none" w:sz="0" w:space="0" w:color="auto"/>
                <w:left w:val="none" w:sz="0" w:space="0" w:color="auto"/>
                <w:bottom w:val="none" w:sz="0" w:space="0" w:color="auto"/>
                <w:right w:val="none" w:sz="0" w:space="0" w:color="auto"/>
              </w:divBdr>
            </w:div>
            <w:div w:id="1650092043">
              <w:marLeft w:val="0"/>
              <w:marRight w:val="0"/>
              <w:marTop w:val="0"/>
              <w:marBottom w:val="0"/>
              <w:divBdr>
                <w:top w:val="none" w:sz="0" w:space="0" w:color="auto"/>
                <w:left w:val="none" w:sz="0" w:space="0" w:color="auto"/>
                <w:bottom w:val="none" w:sz="0" w:space="0" w:color="auto"/>
                <w:right w:val="none" w:sz="0" w:space="0" w:color="auto"/>
              </w:divBdr>
            </w:div>
            <w:div w:id="1676304328">
              <w:marLeft w:val="0"/>
              <w:marRight w:val="0"/>
              <w:marTop w:val="0"/>
              <w:marBottom w:val="0"/>
              <w:divBdr>
                <w:top w:val="none" w:sz="0" w:space="0" w:color="auto"/>
                <w:left w:val="none" w:sz="0" w:space="0" w:color="auto"/>
                <w:bottom w:val="none" w:sz="0" w:space="0" w:color="auto"/>
                <w:right w:val="none" w:sz="0" w:space="0" w:color="auto"/>
              </w:divBdr>
            </w:div>
            <w:div w:id="1681157960">
              <w:marLeft w:val="0"/>
              <w:marRight w:val="0"/>
              <w:marTop w:val="0"/>
              <w:marBottom w:val="0"/>
              <w:divBdr>
                <w:top w:val="none" w:sz="0" w:space="0" w:color="auto"/>
                <w:left w:val="none" w:sz="0" w:space="0" w:color="auto"/>
                <w:bottom w:val="none" w:sz="0" w:space="0" w:color="auto"/>
                <w:right w:val="none" w:sz="0" w:space="0" w:color="auto"/>
              </w:divBdr>
            </w:div>
            <w:div w:id="1698114736">
              <w:marLeft w:val="0"/>
              <w:marRight w:val="0"/>
              <w:marTop w:val="0"/>
              <w:marBottom w:val="0"/>
              <w:divBdr>
                <w:top w:val="none" w:sz="0" w:space="0" w:color="auto"/>
                <w:left w:val="none" w:sz="0" w:space="0" w:color="auto"/>
                <w:bottom w:val="none" w:sz="0" w:space="0" w:color="auto"/>
                <w:right w:val="none" w:sz="0" w:space="0" w:color="auto"/>
              </w:divBdr>
            </w:div>
            <w:div w:id="1699773767">
              <w:marLeft w:val="0"/>
              <w:marRight w:val="0"/>
              <w:marTop w:val="0"/>
              <w:marBottom w:val="0"/>
              <w:divBdr>
                <w:top w:val="none" w:sz="0" w:space="0" w:color="auto"/>
                <w:left w:val="none" w:sz="0" w:space="0" w:color="auto"/>
                <w:bottom w:val="none" w:sz="0" w:space="0" w:color="auto"/>
                <w:right w:val="none" w:sz="0" w:space="0" w:color="auto"/>
              </w:divBdr>
            </w:div>
            <w:div w:id="1700665954">
              <w:marLeft w:val="0"/>
              <w:marRight w:val="0"/>
              <w:marTop w:val="0"/>
              <w:marBottom w:val="0"/>
              <w:divBdr>
                <w:top w:val="none" w:sz="0" w:space="0" w:color="auto"/>
                <w:left w:val="none" w:sz="0" w:space="0" w:color="auto"/>
                <w:bottom w:val="none" w:sz="0" w:space="0" w:color="auto"/>
                <w:right w:val="none" w:sz="0" w:space="0" w:color="auto"/>
              </w:divBdr>
            </w:div>
            <w:div w:id="1702432747">
              <w:marLeft w:val="0"/>
              <w:marRight w:val="0"/>
              <w:marTop w:val="0"/>
              <w:marBottom w:val="0"/>
              <w:divBdr>
                <w:top w:val="none" w:sz="0" w:space="0" w:color="auto"/>
                <w:left w:val="none" w:sz="0" w:space="0" w:color="auto"/>
                <w:bottom w:val="none" w:sz="0" w:space="0" w:color="auto"/>
                <w:right w:val="none" w:sz="0" w:space="0" w:color="auto"/>
              </w:divBdr>
            </w:div>
            <w:div w:id="1747536756">
              <w:marLeft w:val="0"/>
              <w:marRight w:val="0"/>
              <w:marTop w:val="0"/>
              <w:marBottom w:val="0"/>
              <w:divBdr>
                <w:top w:val="none" w:sz="0" w:space="0" w:color="auto"/>
                <w:left w:val="none" w:sz="0" w:space="0" w:color="auto"/>
                <w:bottom w:val="none" w:sz="0" w:space="0" w:color="auto"/>
                <w:right w:val="none" w:sz="0" w:space="0" w:color="auto"/>
              </w:divBdr>
            </w:div>
            <w:div w:id="1751003740">
              <w:marLeft w:val="0"/>
              <w:marRight w:val="0"/>
              <w:marTop w:val="0"/>
              <w:marBottom w:val="0"/>
              <w:divBdr>
                <w:top w:val="none" w:sz="0" w:space="0" w:color="auto"/>
                <w:left w:val="none" w:sz="0" w:space="0" w:color="auto"/>
                <w:bottom w:val="none" w:sz="0" w:space="0" w:color="auto"/>
                <w:right w:val="none" w:sz="0" w:space="0" w:color="auto"/>
              </w:divBdr>
            </w:div>
            <w:div w:id="1768110044">
              <w:marLeft w:val="0"/>
              <w:marRight w:val="0"/>
              <w:marTop w:val="0"/>
              <w:marBottom w:val="0"/>
              <w:divBdr>
                <w:top w:val="none" w:sz="0" w:space="0" w:color="auto"/>
                <w:left w:val="none" w:sz="0" w:space="0" w:color="auto"/>
                <w:bottom w:val="none" w:sz="0" w:space="0" w:color="auto"/>
                <w:right w:val="none" w:sz="0" w:space="0" w:color="auto"/>
              </w:divBdr>
            </w:div>
            <w:div w:id="1789279168">
              <w:marLeft w:val="0"/>
              <w:marRight w:val="0"/>
              <w:marTop w:val="0"/>
              <w:marBottom w:val="0"/>
              <w:divBdr>
                <w:top w:val="none" w:sz="0" w:space="0" w:color="auto"/>
                <w:left w:val="none" w:sz="0" w:space="0" w:color="auto"/>
                <w:bottom w:val="none" w:sz="0" w:space="0" w:color="auto"/>
                <w:right w:val="none" w:sz="0" w:space="0" w:color="auto"/>
              </w:divBdr>
            </w:div>
            <w:div w:id="1844933334">
              <w:marLeft w:val="0"/>
              <w:marRight w:val="0"/>
              <w:marTop w:val="0"/>
              <w:marBottom w:val="0"/>
              <w:divBdr>
                <w:top w:val="none" w:sz="0" w:space="0" w:color="auto"/>
                <w:left w:val="none" w:sz="0" w:space="0" w:color="auto"/>
                <w:bottom w:val="none" w:sz="0" w:space="0" w:color="auto"/>
                <w:right w:val="none" w:sz="0" w:space="0" w:color="auto"/>
              </w:divBdr>
            </w:div>
            <w:div w:id="1886716295">
              <w:marLeft w:val="0"/>
              <w:marRight w:val="0"/>
              <w:marTop w:val="0"/>
              <w:marBottom w:val="0"/>
              <w:divBdr>
                <w:top w:val="none" w:sz="0" w:space="0" w:color="auto"/>
                <w:left w:val="none" w:sz="0" w:space="0" w:color="auto"/>
                <w:bottom w:val="none" w:sz="0" w:space="0" w:color="auto"/>
                <w:right w:val="none" w:sz="0" w:space="0" w:color="auto"/>
              </w:divBdr>
            </w:div>
            <w:div w:id="1902521615">
              <w:marLeft w:val="0"/>
              <w:marRight w:val="0"/>
              <w:marTop w:val="0"/>
              <w:marBottom w:val="0"/>
              <w:divBdr>
                <w:top w:val="none" w:sz="0" w:space="0" w:color="auto"/>
                <w:left w:val="none" w:sz="0" w:space="0" w:color="auto"/>
                <w:bottom w:val="none" w:sz="0" w:space="0" w:color="auto"/>
                <w:right w:val="none" w:sz="0" w:space="0" w:color="auto"/>
              </w:divBdr>
            </w:div>
            <w:div w:id="1927155376">
              <w:marLeft w:val="0"/>
              <w:marRight w:val="0"/>
              <w:marTop w:val="0"/>
              <w:marBottom w:val="0"/>
              <w:divBdr>
                <w:top w:val="none" w:sz="0" w:space="0" w:color="auto"/>
                <w:left w:val="none" w:sz="0" w:space="0" w:color="auto"/>
                <w:bottom w:val="none" w:sz="0" w:space="0" w:color="auto"/>
                <w:right w:val="none" w:sz="0" w:space="0" w:color="auto"/>
              </w:divBdr>
            </w:div>
            <w:div w:id="1928729245">
              <w:marLeft w:val="0"/>
              <w:marRight w:val="0"/>
              <w:marTop w:val="0"/>
              <w:marBottom w:val="0"/>
              <w:divBdr>
                <w:top w:val="none" w:sz="0" w:space="0" w:color="auto"/>
                <w:left w:val="none" w:sz="0" w:space="0" w:color="auto"/>
                <w:bottom w:val="none" w:sz="0" w:space="0" w:color="auto"/>
                <w:right w:val="none" w:sz="0" w:space="0" w:color="auto"/>
              </w:divBdr>
            </w:div>
            <w:div w:id="1946188974">
              <w:marLeft w:val="0"/>
              <w:marRight w:val="0"/>
              <w:marTop w:val="0"/>
              <w:marBottom w:val="0"/>
              <w:divBdr>
                <w:top w:val="none" w:sz="0" w:space="0" w:color="auto"/>
                <w:left w:val="none" w:sz="0" w:space="0" w:color="auto"/>
                <w:bottom w:val="none" w:sz="0" w:space="0" w:color="auto"/>
                <w:right w:val="none" w:sz="0" w:space="0" w:color="auto"/>
              </w:divBdr>
            </w:div>
            <w:div w:id="1953857038">
              <w:marLeft w:val="0"/>
              <w:marRight w:val="0"/>
              <w:marTop w:val="0"/>
              <w:marBottom w:val="0"/>
              <w:divBdr>
                <w:top w:val="none" w:sz="0" w:space="0" w:color="auto"/>
                <w:left w:val="none" w:sz="0" w:space="0" w:color="auto"/>
                <w:bottom w:val="none" w:sz="0" w:space="0" w:color="auto"/>
                <w:right w:val="none" w:sz="0" w:space="0" w:color="auto"/>
              </w:divBdr>
            </w:div>
            <w:div w:id="1978336234">
              <w:marLeft w:val="0"/>
              <w:marRight w:val="0"/>
              <w:marTop w:val="0"/>
              <w:marBottom w:val="0"/>
              <w:divBdr>
                <w:top w:val="none" w:sz="0" w:space="0" w:color="auto"/>
                <w:left w:val="none" w:sz="0" w:space="0" w:color="auto"/>
                <w:bottom w:val="none" w:sz="0" w:space="0" w:color="auto"/>
                <w:right w:val="none" w:sz="0" w:space="0" w:color="auto"/>
              </w:divBdr>
            </w:div>
            <w:div w:id="2058315941">
              <w:marLeft w:val="0"/>
              <w:marRight w:val="0"/>
              <w:marTop w:val="0"/>
              <w:marBottom w:val="0"/>
              <w:divBdr>
                <w:top w:val="none" w:sz="0" w:space="0" w:color="auto"/>
                <w:left w:val="none" w:sz="0" w:space="0" w:color="auto"/>
                <w:bottom w:val="none" w:sz="0" w:space="0" w:color="auto"/>
                <w:right w:val="none" w:sz="0" w:space="0" w:color="auto"/>
              </w:divBdr>
            </w:div>
            <w:div w:id="2075010113">
              <w:marLeft w:val="0"/>
              <w:marRight w:val="0"/>
              <w:marTop w:val="0"/>
              <w:marBottom w:val="0"/>
              <w:divBdr>
                <w:top w:val="none" w:sz="0" w:space="0" w:color="auto"/>
                <w:left w:val="none" w:sz="0" w:space="0" w:color="auto"/>
                <w:bottom w:val="none" w:sz="0" w:space="0" w:color="auto"/>
                <w:right w:val="none" w:sz="0" w:space="0" w:color="auto"/>
              </w:divBdr>
            </w:div>
            <w:div w:id="2075816338">
              <w:marLeft w:val="0"/>
              <w:marRight w:val="0"/>
              <w:marTop w:val="0"/>
              <w:marBottom w:val="0"/>
              <w:divBdr>
                <w:top w:val="none" w:sz="0" w:space="0" w:color="auto"/>
                <w:left w:val="none" w:sz="0" w:space="0" w:color="auto"/>
                <w:bottom w:val="none" w:sz="0" w:space="0" w:color="auto"/>
                <w:right w:val="none" w:sz="0" w:space="0" w:color="auto"/>
              </w:divBdr>
            </w:div>
            <w:div w:id="2084176249">
              <w:marLeft w:val="0"/>
              <w:marRight w:val="0"/>
              <w:marTop w:val="0"/>
              <w:marBottom w:val="0"/>
              <w:divBdr>
                <w:top w:val="none" w:sz="0" w:space="0" w:color="auto"/>
                <w:left w:val="none" w:sz="0" w:space="0" w:color="auto"/>
                <w:bottom w:val="none" w:sz="0" w:space="0" w:color="auto"/>
                <w:right w:val="none" w:sz="0" w:space="0" w:color="auto"/>
              </w:divBdr>
            </w:div>
            <w:div w:id="2087417157">
              <w:marLeft w:val="0"/>
              <w:marRight w:val="0"/>
              <w:marTop w:val="0"/>
              <w:marBottom w:val="0"/>
              <w:divBdr>
                <w:top w:val="none" w:sz="0" w:space="0" w:color="auto"/>
                <w:left w:val="none" w:sz="0" w:space="0" w:color="auto"/>
                <w:bottom w:val="none" w:sz="0" w:space="0" w:color="auto"/>
                <w:right w:val="none" w:sz="0" w:space="0" w:color="auto"/>
              </w:divBdr>
            </w:div>
            <w:div w:id="2107186336">
              <w:marLeft w:val="0"/>
              <w:marRight w:val="0"/>
              <w:marTop w:val="0"/>
              <w:marBottom w:val="0"/>
              <w:divBdr>
                <w:top w:val="none" w:sz="0" w:space="0" w:color="auto"/>
                <w:left w:val="none" w:sz="0" w:space="0" w:color="auto"/>
                <w:bottom w:val="none" w:sz="0" w:space="0" w:color="auto"/>
                <w:right w:val="none" w:sz="0" w:space="0" w:color="auto"/>
              </w:divBdr>
            </w:div>
            <w:div w:id="2126998980">
              <w:marLeft w:val="0"/>
              <w:marRight w:val="0"/>
              <w:marTop w:val="0"/>
              <w:marBottom w:val="0"/>
              <w:divBdr>
                <w:top w:val="none" w:sz="0" w:space="0" w:color="auto"/>
                <w:left w:val="none" w:sz="0" w:space="0" w:color="auto"/>
                <w:bottom w:val="none" w:sz="0" w:space="0" w:color="auto"/>
                <w:right w:val="none" w:sz="0" w:space="0" w:color="auto"/>
              </w:divBdr>
            </w:div>
            <w:div w:id="2145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392">
      <w:bodyDiv w:val="1"/>
      <w:marLeft w:val="0"/>
      <w:marRight w:val="0"/>
      <w:marTop w:val="0"/>
      <w:marBottom w:val="0"/>
      <w:divBdr>
        <w:top w:val="none" w:sz="0" w:space="0" w:color="auto"/>
        <w:left w:val="none" w:sz="0" w:space="0" w:color="auto"/>
        <w:bottom w:val="none" w:sz="0" w:space="0" w:color="auto"/>
        <w:right w:val="none" w:sz="0" w:space="0" w:color="auto"/>
      </w:divBdr>
    </w:div>
    <w:div w:id="619265627">
      <w:bodyDiv w:val="1"/>
      <w:marLeft w:val="0"/>
      <w:marRight w:val="0"/>
      <w:marTop w:val="0"/>
      <w:marBottom w:val="0"/>
      <w:divBdr>
        <w:top w:val="none" w:sz="0" w:space="0" w:color="auto"/>
        <w:left w:val="none" w:sz="0" w:space="0" w:color="auto"/>
        <w:bottom w:val="none" w:sz="0" w:space="0" w:color="auto"/>
        <w:right w:val="none" w:sz="0" w:space="0" w:color="auto"/>
      </w:divBdr>
    </w:div>
    <w:div w:id="779107191">
      <w:bodyDiv w:val="1"/>
      <w:marLeft w:val="0"/>
      <w:marRight w:val="0"/>
      <w:marTop w:val="0"/>
      <w:marBottom w:val="0"/>
      <w:divBdr>
        <w:top w:val="none" w:sz="0" w:space="0" w:color="auto"/>
        <w:left w:val="none" w:sz="0" w:space="0" w:color="auto"/>
        <w:bottom w:val="none" w:sz="0" w:space="0" w:color="auto"/>
        <w:right w:val="none" w:sz="0" w:space="0" w:color="auto"/>
      </w:divBdr>
    </w:div>
    <w:div w:id="805706166">
      <w:bodyDiv w:val="1"/>
      <w:marLeft w:val="0"/>
      <w:marRight w:val="0"/>
      <w:marTop w:val="0"/>
      <w:marBottom w:val="0"/>
      <w:divBdr>
        <w:top w:val="none" w:sz="0" w:space="0" w:color="auto"/>
        <w:left w:val="none" w:sz="0" w:space="0" w:color="auto"/>
        <w:bottom w:val="none" w:sz="0" w:space="0" w:color="auto"/>
        <w:right w:val="none" w:sz="0" w:space="0" w:color="auto"/>
      </w:divBdr>
      <w:divsChild>
        <w:div w:id="83846416">
          <w:marLeft w:val="0"/>
          <w:marRight w:val="0"/>
          <w:marTop w:val="0"/>
          <w:marBottom w:val="0"/>
          <w:divBdr>
            <w:top w:val="none" w:sz="0" w:space="0" w:color="auto"/>
            <w:left w:val="none" w:sz="0" w:space="0" w:color="auto"/>
            <w:bottom w:val="none" w:sz="0" w:space="0" w:color="auto"/>
            <w:right w:val="none" w:sz="0" w:space="0" w:color="auto"/>
          </w:divBdr>
        </w:div>
        <w:div w:id="91320154">
          <w:marLeft w:val="0"/>
          <w:marRight w:val="0"/>
          <w:marTop w:val="0"/>
          <w:marBottom w:val="0"/>
          <w:divBdr>
            <w:top w:val="none" w:sz="0" w:space="0" w:color="auto"/>
            <w:left w:val="none" w:sz="0" w:space="0" w:color="auto"/>
            <w:bottom w:val="none" w:sz="0" w:space="0" w:color="auto"/>
            <w:right w:val="none" w:sz="0" w:space="0" w:color="auto"/>
          </w:divBdr>
        </w:div>
        <w:div w:id="126045187">
          <w:marLeft w:val="0"/>
          <w:marRight w:val="0"/>
          <w:marTop w:val="0"/>
          <w:marBottom w:val="0"/>
          <w:divBdr>
            <w:top w:val="none" w:sz="0" w:space="0" w:color="auto"/>
            <w:left w:val="none" w:sz="0" w:space="0" w:color="auto"/>
            <w:bottom w:val="none" w:sz="0" w:space="0" w:color="auto"/>
            <w:right w:val="none" w:sz="0" w:space="0" w:color="auto"/>
          </w:divBdr>
        </w:div>
        <w:div w:id="133453782">
          <w:marLeft w:val="0"/>
          <w:marRight w:val="0"/>
          <w:marTop w:val="0"/>
          <w:marBottom w:val="0"/>
          <w:divBdr>
            <w:top w:val="none" w:sz="0" w:space="0" w:color="auto"/>
            <w:left w:val="none" w:sz="0" w:space="0" w:color="auto"/>
            <w:bottom w:val="none" w:sz="0" w:space="0" w:color="auto"/>
            <w:right w:val="none" w:sz="0" w:space="0" w:color="auto"/>
          </w:divBdr>
        </w:div>
        <w:div w:id="152067054">
          <w:marLeft w:val="0"/>
          <w:marRight w:val="0"/>
          <w:marTop w:val="0"/>
          <w:marBottom w:val="0"/>
          <w:divBdr>
            <w:top w:val="none" w:sz="0" w:space="0" w:color="auto"/>
            <w:left w:val="none" w:sz="0" w:space="0" w:color="auto"/>
            <w:bottom w:val="none" w:sz="0" w:space="0" w:color="auto"/>
            <w:right w:val="none" w:sz="0" w:space="0" w:color="auto"/>
          </w:divBdr>
        </w:div>
        <w:div w:id="174392822">
          <w:marLeft w:val="0"/>
          <w:marRight w:val="0"/>
          <w:marTop w:val="0"/>
          <w:marBottom w:val="0"/>
          <w:divBdr>
            <w:top w:val="none" w:sz="0" w:space="0" w:color="auto"/>
            <w:left w:val="none" w:sz="0" w:space="0" w:color="auto"/>
            <w:bottom w:val="none" w:sz="0" w:space="0" w:color="auto"/>
            <w:right w:val="none" w:sz="0" w:space="0" w:color="auto"/>
          </w:divBdr>
        </w:div>
        <w:div w:id="249117640">
          <w:marLeft w:val="0"/>
          <w:marRight w:val="0"/>
          <w:marTop w:val="0"/>
          <w:marBottom w:val="0"/>
          <w:divBdr>
            <w:top w:val="none" w:sz="0" w:space="0" w:color="auto"/>
            <w:left w:val="none" w:sz="0" w:space="0" w:color="auto"/>
            <w:bottom w:val="none" w:sz="0" w:space="0" w:color="auto"/>
            <w:right w:val="none" w:sz="0" w:space="0" w:color="auto"/>
          </w:divBdr>
        </w:div>
        <w:div w:id="287318787">
          <w:marLeft w:val="0"/>
          <w:marRight w:val="0"/>
          <w:marTop w:val="0"/>
          <w:marBottom w:val="0"/>
          <w:divBdr>
            <w:top w:val="none" w:sz="0" w:space="0" w:color="auto"/>
            <w:left w:val="none" w:sz="0" w:space="0" w:color="auto"/>
            <w:bottom w:val="none" w:sz="0" w:space="0" w:color="auto"/>
            <w:right w:val="none" w:sz="0" w:space="0" w:color="auto"/>
          </w:divBdr>
        </w:div>
        <w:div w:id="314073538">
          <w:marLeft w:val="0"/>
          <w:marRight w:val="0"/>
          <w:marTop w:val="0"/>
          <w:marBottom w:val="0"/>
          <w:divBdr>
            <w:top w:val="none" w:sz="0" w:space="0" w:color="auto"/>
            <w:left w:val="none" w:sz="0" w:space="0" w:color="auto"/>
            <w:bottom w:val="none" w:sz="0" w:space="0" w:color="auto"/>
            <w:right w:val="none" w:sz="0" w:space="0" w:color="auto"/>
          </w:divBdr>
        </w:div>
        <w:div w:id="429737982">
          <w:marLeft w:val="0"/>
          <w:marRight w:val="0"/>
          <w:marTop w:val="0"/>
          <w:marBottom w:val="0"/>
          <w:divBdr>
            <w:top w:val="none" w:sz="0" w:space="0" w:color="auto"/>
            <w:left w:val="none" w:sz="0" w:space="0" w:color="auto"/>
            <w:bottom w:val="none" w:sz="0" w:space="0" w:color="auto"/>
            <w:right w:val="none" w:sz="0" w:space="0" w:color="auto"/>
          </w:divBdr>
        </w:div>
        <w:div w:id="458642866">
          <w:marLeft w:val="0"/>
          <w:marRight w:val="0"/>
          <w:marTop w:val="0"/>
          <w:marBottom w:val="0"/>
          <w:divBdr>
            <w:top w:val="none" w:sz="0" w:space="0" w:color="auto"/>
            <w:left w:val="none" w:sz="0" w:space="0" w:color="auto"/>
            <w:bottom w:val="none" w:sz="0" w:space="0" w:color="auto"/>
            <w:right w:val="none" w:sz="0" w:space="0" w:color="auto"/>
          </w:divBdr>
        </w:div>
        <w:div w:id="471679977">
          <w:marLeft w:val="0"/>
          <w:marRight w:val="0"/>
          <w:marTop w:val="0"/>
          <w:marBottom w:val="0"/>
          <w:divBdr>
            <w:top w:val="none" w:sz="0" w:space="0" w:color="auto"/>
            <w:left w:val="none" w:sz="0" w:space="0" w:color="auto"/>
            <w:bottom w:val="none" w:sz="0" w:space="0" w:color="auto"/>
            <w:right w:val="none" w:sz="0" w:space="0" w:color="auto"/>
          </w:divBdr>
        </w:div>
        <w:div w:id="522211861">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629938651">
          <w:marLeft w:val="0"/>
          <w:marRight w:val="0"/>
          <w:marTop w:val="0"/>
          <w:marBottom w:val="0"/>
          <w:divBdr>
            <w:top w:val="none" w:sz="0" w:space="0" w:color="auto"/>
            <w:left w:val="none" w:sz="0" w:space="0" w:color="auto"/>
            <w:bottom w:val="none" w:sz="0" w:space="0" w:color="auto"/>
            <w:right w:val="none" w:sz="0" w:space="0" w:color="auto"/>
          </w:divBdr>
        </w:div>
        <w:div w:id="647518008">
          <w:marLeft w:val="0"/>
          <w:marRight w:val="0"/>
          <w:marTop w:val="0"/>
          <w:marBottom w:val="0"/>
          <w:divBdr>
            <w:top w:val="none" w:sz="0" w:space="0" w:color="auto"/>
            <w:left w:val="none" w:sz="0" w:space="0" w:color="auto"/>
            <w:bottom w:val="none" w:sz="0" w:space="0" w:color="auto"/>
            <w:right w:val="none" w:sz="0" w:space="0" w:color="auto"/>
          </w:divBdr>
        </w:div>
        <w:div w:id="687751859">
          <w:marLeft w:val="0"/>
          <w:marRight w:val="0"/>
          <w:marTop w:val="0"/>
          <w:marBottom w:val="0"/>
          <w:divBdr>
            <w:top w:val="none" w:sz="0" w:space="0" w:color="auto"/>
            <w:left w:val="none" w:sz="0" w:space="0" w:color="auto"/>
            <w:bottom w:val="none" w:sz="0" w:space="0" w:color="auto"/>
            <w:right w:val="none" w:sz="0" w:space="0" w:color="auto"/>
          </w:divBdr>
        </w:div>
        <w:div w:id="690452195">
          <w:marLeft w:val="0"/>
          <w:marRight w:val="0"/>
          <w:marTop w:val="0"/>
          <w:marBottom w:val="0"/>
          <w:divBdr>
            <w:top w:val="none" w:sz="0" w:space="0" w:color="auto"/>
            <w:left w:val="none" w:sz="0" w:space="0" w:color="auto"/>
            <w:bottom w:val="none" w:sz="0" w:space="0" w:color="auto"/>
            <w:right w:val="none" w:sz="0" w:space="0" w:color="auto"/>
          </w:divBdr>
        </w:div>
        <w:div w:id="789200931">
          <w:marLeft w:val="0"/>
          <w:marRight w:val="0"/>
          <w:marTop w:val="0"/>
          <w:marBottom w:val="0"/>
          <w:divBdr>
            <w:top w:val="none" w:sz="0" w:space="0" w:color="auto"/>
            <w:left w:val="none" w:sz="0" w:space="0" w:color="auto"/>
            <w:bottom w:val="none" w:sz="0" w:space="0" w:color="auto"/>
            <w:right w:val="none" w:sz="0" w:space="0" w:color="auto"/>
          </w:divBdr>
        </w:div>
        <w:div w:id="840043452">
          <w:marLeft w:val="0"/>
          <w:marRight w:val="0"/>
          <w:marTop w:val="0"/>
          <w:marBottom w:val="0"/>
          <w:divBdr>
            <w:top w:val="none" w:sz="0" w:space="0" w:color="auto"/>
            <w:left w:val="none" w:sz="0" w:space="0" w:color="auto"/>
            <w:bottom w:val="none" w:sz="0" w:space="0" w:color="auto"/>
            <w:right w:val="none" w:sz="0" w:space="0" w:color="auto"/>
          </w:divBdr>
        </w:div>
        <w:div w:id="926383534">
          <w:marLeft w:val="0"/>
          <w:marRight w:val="0"/>
          <w:marTop w:val="0"/>
          <w:marBottom w:val="0"/>
          <w:divBdr>
            <w:top w:val="none" w:sz="0" w:space="0" w:color="auto"/>
            <w:left w:val="none" w:sz="0" w:space="0" w:color="auto"/>
            <w:bottom w:val="none" w:sz="0" w:space="0" w:color="auto"/>
            <w:right w:val="none" w:sz="0" w:space="0" w:color="auto"/>
          </w:divBdr>
        </w:div>
        <w:div w:id="988704740">
          <w:marLeft w:val="0"/>
          <w:marRight w:val="0"/>
          <w:marTop w:val="0"/>
          <w:marBottom w:val="0"/>
          <w:divBdr>
            <w:top w:val="none" w:sz="0" w:space="0" w:color="auto"/>
            <w:left w:val="none" w:sz="0" w:space="0" w:color="auto"/>
            <w:bottom w:val="none" w:sz="0" w:space="0" w:color="auto"/>
            <w:right w:val="none" w:sz="0" w:space="0" w:color="auto"/>
          </w:divBdr>
        </w:div>
        <w:div w:id="992954022">
          <w:marLeft w:val="0"/>
          <w:marRight w:val="0"/>
          <w:marTop w:val="0"/>
          <w:marBottom w:val="0"/>
          <w:divBdr>
            <w:top w:val="none" w:sz="0" w:space="0" w:color="auto"/>
            <w:left w:val="none" w:sz="0" w:space="0" w:color="auto"/>
            <w:bottom w:val="none" w:sz="0" w:space="0" w:color="auto"/>
            <w:right w:val="none" w:sz="0" w:space="0" w:color="auto"/>
          </w:divBdr>
        </w:div>
        <w:div w:id="1106344201">
          <w:marLeft w:val="0"/>
          <w:marRight w:val="0"/>
          <w:marTop w:val="0"/>
          <w:marBottom w:val="0"/>
          <w:divBdr>
            <w:top w:val="none" w:sz="0" w:space="0" w:color="auto"/>
            <w:left w:val="none" w:sz="0" w:space="0" w:color="auto"/>
            <w:bottom w:val="none" w:sz="0" w:space="0" w:color="auto"/>
            <w:right w:val="none" w:sz="0" w:space="0" w:color="auto"/>
          </w:divBdr>
        </w:div>
        <w:div w:id="1272010397">
          <w:marLeft w:val="0"/>
          <w:marRight w:val="0"/>
          <w:marTop w:val="0"/>
          <w:marBottom w:val="0"/>
          <w:divBdr>
            <w:top w:val="none" w:sz="0" w:space="0" w:color="auto"/>
            <w:left w:val="none" w:sz="0" w:space="0" w:color="auto"/>
            <w:bottom w:val="none" w:sz="0" w:space="0" w:color="auto"/>
            <w:right w:val="none" w:sz="0" w:space="0" w:color="auto"/>
          </w:divBdr>
        </w:div>
        <w:div w:id="1367020188">
          <w:marLeft w:val="0"/>
          <w:marRight w:val="0"/>
          <w:marTop w:val="0"/>
          <w:marBottom w:val="0"/>
          <w:divBdr>
            <w:top w:val="none" w:sz="0" w:space="0" w:color="auto"/>
            <w:left w:val="none" w:sz="0" w:space="0" w:color="auto"/>
            <w:bottom w:val="none" w:sz="0" w:space="0" w:color="auto"/>
            <w:right w:val="none" w:sz="0" w:space="0" w:color="auto"/>
          </w:divBdr>
        </w:div>
        <w:div w:id="1488858742">
          <w:marLeft w:val="0"/>
          <w:marRight w:val="0"/>
          <w:marTop w:val="0"/>
          <w:marBottom w:val="0"/>
          <w:divBdr>
            <w:top w:val="none" w:sz="0" w:space="0" w:color="auto"/>
            <w:left w:val="none" w:sz="0" w:space="0" w:color="auto"/>
            <w:bottom w:val="none" w:sz="0" w:space="0" w:color="auto"/>
            <w:right w:val="none" w:sz="0" w:space="0" w:color="auto"/>
          </w:divBdr>
        </w:div>
        <w:div w:id="1497502419">
          <w:marLeft w:val="0"/>
          <w:marRight w:val="0"/>
          <w:marTop w:val="0"/>
          <w:marBottom w:val="0"/>
          <w:divBdr>
            <w:top w:val="none" w:sz="0" w:space="0" w:color="auto"/>
            <w:left w:val="none" w:sz="0" w:space="0" w:color="auto"/>
            <w:bottom w:val="none" w:sz="0" w:space="0" w:color="auto"/>
            <w:right w:val="none" w:sz="0" w:space="0" w:color="auto"/>
          </w:divBdr>
        </w:div>
        <w:div w:id="1674258418">
          <w:marLeft w:val="0"/>
          <w:marRight w:val="0"/>
          <w:marTop w:val="0"/>
          <w:marBottom w:val="0"/>
          <w:divBdr>
            <w:top w:val="none" w:sz="0" w:space="0" w:color="auto"/>
            <w:left w:val="none" w:sz="0" w:space="0" w:color="auto"/>
            <w:bottom w:val="none" w:sz="0" w:space="0" w:color="auto"/>
            <w:right w:val="none" w:sz="0" w:space="0" w:color="auto"/>
          </w:divBdr>
        </w:div>
        <w:div w:id="1680084723">
          <w:marLeft w:val="0"/>
          <w:marRight w:val="0"/>
          <w:marTop w:val="0"/>
          <w:marBottom w:val="0"/>
          <w:divBdr>
            <w:top w:val="none" w:sz="0" w:space="0" w:color="auto"/>
            <w:left w:val="none" w:sz="0" w:space="0" w:color="auto"/>
            <w:bottom w:val="none" w:sz="0" w:space="0" w:color="auto"/>
            <w:right w:val="none" w:sz="0" w:space="0" w:color="auto"/>
          </w:divBdr>
        </w:div>
        <w:div w:id="1693456289">
          <w:marLeft w:val="0"/>
          <w:marRight w:val="0"/>
          <w:marTop w:val="0"/>
          <w:marBottom w:val="0"/>
          <w:divBdr>
            <w:top w:val="none" w:sz="0" w:space="0" w:color="auto"/>
            <w:left w:val="none" w:sz="0" w:space="0" w:color="auto"/>
            <w:bottom w:val="none" w:sz="0" w:space="0" w:color="auto"/>
            <w:right w:val="none" w:sz="0" w:space="0" w:color="auto"/>
          </w:divBdr>
        </w:div>
        <w:div w:id="1733112765">
          <w:marLeft w:val="0"/>
          <w:marRight w:val="0"/>
          <w:marTop w:val="0"/>
          <w:marBottom w:val="0"/>
          <w:divBdr>
            <w:top w:val="none" w:sz="0" w:space="0" w:color="auto"/>
            <w:left w:val="none" w:sz="0" w:space="0" w:color="auto"/>
            <w:bottom w:val="none" w:sz="0" w:space="0" w:color="auto"/>
            <w:right w:val="none" w:sz="0" w:space="0" w:color="auto"/>
          </w:divBdr>
        </w:div>
        <w:div w:id="1781103777">
          <w:marLeft w:val="0"/>
          <w:marRight w:val="0"/>
          <w:marTop w:val="0"/>
          <w:marBottom w:val="0"/>
          <w:divBdr>
            <w:top w:val="none" w:sz="0" w:space="0" w:color="auto"/>
            <w:left w:val="none" w:sz="0" w:space="0" w:color="auto"/>
            <w:bottom w:val="none" w:sz="0" w:space="0" w:color="auto"/>
            <w:right w:val="none" w:sz="0" w:space="0" w:color="auto"/>
          </w:divBdr>
        </w:div>
        <w:div w:id="1801458004">
          <w:marLeft w:val="0"/>
          <w:marRight w:val="0"/>
          <w:marTop w:val="0"/>
          <w:marBottom w:val="0"/>
          <w:divBdr>
            <w:top w:val="none" w:sz="0" w:space="0" w:color="auto"/>
            <w:left w:val="none" w:sz="0" w:space="0" w:color="auto"/>
            <w:bottom w:val="none" w:sz="0" w:space="0" w:color="auto"/>
            <w:right w:val="none" w:sz="0" w:space="0" w:color="auto"/>
          </w:divBdr>
        </w:div>
        <w:div w:id="1801528998">
          <w:marLeft w:val="0"/>
          <w:marRight w:val="0"/>
          <w:marTop w:val="0"/>
          <w:marBottom w:val="0"/>
          <w:divBdr>
            <w:top w:val="none" w:sz="0" w:space="0" w:color="auto"/>
            <w:left w:val="none" w:sz="0" w:space="0" w:color="auto"/>
            <w:bottom w:val="none" w:sz="0" w:space="0" w:color="auto"/>
            <w:right w:val="none" w:sz="0" w:space="0" w:color="auto"/>
          </w:divBdr>
        </w:div>
        <w:div w:id="1854302673">
          <w:marLeft w:val="0"/>
          <w:marRight w:val="0"/>
          <w:marTop w:val="0"/>
          <w:marBottom w:val="0"/>
          <w:divBdr>
            <w:top w:val="none" w:sz="0" w:space="0" w:color="auto"/>
            <w:left w:val="none" w:sz="0" w:space="0" w:color="auto"/>
            <w:bottom w:val="none" w:sz="0" w:space="0" w:color="auto"/>
            <w:right w:val="none" w:sz="0" w:space="0" w:color="auto"/>
          </w:divBdr>
        </w:div>
        <w:div w:id="2018001757">
          <w:marLeft w:val="0"/>
          <w:marRight w:val="0"/>
          <w:marTop w:val="0"/>
          <w:marBottom w:val="0"/>
          <w:divBdr>
            <w:top w:val="none" w:sz="0" w:space="0" w:color="auto"/>
            <w:left w:val="none" w:sz="0" w:space="0" w:color="auto"/>
            <w:bottom w:val="none" w:sz="0" w:space="0" w:color="auto"/>
            <w:right w:val="none" w:sz="0" w:space="0" w:color="auto"/>
          </w:divBdr>
        </w:div>
        <w:div w:id="2075276171">
          <w:marLeft w:val="0"/>
          <w:marRight w:val="0"/>
          <w:marTop w:val="0"/>
          <w:marBottom w:val="0"/>
          <w:divBdr>
            <w:top w:val="none" w:sz="0" w:space="0" w:color="auto"/>
            <w:left w:val="none" w:sz="0" w:space="0" w:color="auto"/>
            <w:bottom w:val="none" w:sz="0" w:space="0" w:color="auto"/>
            <w:right w:val="none" w:sz="0" w:space="0" w:color="auto"/>
          </w:divBdr>
        </w:div>
        <w:div w:id="2103186040">
          <w:marLeft w:val="0"/>
          <w:marRight w:val="0"/>
          <w:marTop w:val="0"/>
          <w:marBottom w:val="0"/>
          <w:divBdr>
            <w:top w:val="none" w:sz="0" w:space="0" w:color="auto"/>
            <w:left w:val="none" w:sz="0" w:space="0" w:color="auto"/>
            <w:bottom w:val="none" w:sz="0" w:space="0" w:color="auto"/>
            <w:right w:val="none" w:sz="0" w:space="0" w:color="auto"/>
          </w:divBdr>
        </w:div>
        <w:div w:id="2118714986">
          <w:marLeft w:val="0"/>
          <w:marRight w:val="0"/>
          <w:marTop w:val="0"/>
          <w:marBottom w:val="0"/>
          <w:divBdr>
            <w:top w:val="none" w:sz="0" w:space="0" w:color="auto"/>
            <w:left w:val="none" w:sz="0" w:space="0" w:color="auto"/>
            <w:bottom w:val="none" w:sz="0" w:space="0" w:color="auto"/>
            <w:right w:val="none" w:sz="0" w:space="0" w:color="auto"/>
          </w:divBdr>
        </w:div>
      </w:divsChild>
    </w:div>
    <w:div w:id="883325897">
      <w:bodyDiv w:val="1"/>
      <w:marLeft w:val="0"/>
      <w:marRight w:val="0"/>
      <w:marTop w:val="0"/>
      <w:marBottom w:val="0"/>
      <w:divBdr>
        <w:top w:val="none" w:sz="0" w:space="0" w:color="auto"/>
        <w:left w:val="none" w:sz="0" w:space="0" w:color="auto"/>
        <w:bottom w:val="none" w:sz="0" w:space="0" w:color="auto"/>
        <w:right w:val="none" w:sz="0" w:space="0" w:color="auto"/>
      </w:divBdr>
      <w:divsChild>
        <w:div w:id="130296928">
          <w:marLeft w:val="0"/>
          <w:marRight w:val="0"/>
          <w:marTop w:val="0"/>
          <w:marBottom w:val="0"/>
          <w:divBdr>
            <w:top w:val="none" w:sz="0" w:space="0" w:color="auto"/>
            <w:left w:val="none" w:sz="0" w:space="0" w:color="auto"/>
            <w:bottom w:val="none" w:sz="0" w:space="0" w:color="auto"/>
            <w:right w:val="none" w:sz="0" w:space="0" w:color="auto"/>
          </w:divBdr>
        </w:div>
        <w:div w:id="237636710">
          <w:marLeft w:val="0"/>
          <w:marRight w:val="0"/>
          <w:marTop w:val="0"/>
          <w:marBottom w:val="0"/>
          <w:divBdr>
            <w:top w:val="none" w:sz="0" w:space="0" w:color="auto"/>
            <w:left w:val="none" w:sz="0" w:space="0" w:color="auto"/>
            <w:bottom w:val="none" w:sz="0" w:space="0" w:color="auto"/>
            <w:right w:val="none" w:sz="0" w:space="0" w:color="auto"/>
          </w:divBdr>
        </w:div>
        <w:div w:id="498617406">
          <w:marLeft w:val="0"/>
          <w:marRight w:val="0"/>
          <w:marTop w:val="0"/>
          <w:marBottom w:val="0"/>
          <w:divBdr>
            <w:top w:val="none" w:sz="0" w:space="0" w:color="auto"/>
            <w:left w:val="none" w:sz="0" w:space="0" w:color="auto"/>
            <w:bottom w:val="none" w:sz="0" w:space="0" w:color="auto"/>
            <w:right w:val="none" w:sz="0" w:space="0" w:color="auto"/>
          </w:divBdr>
        </w:div>
        <w:div w:id="788163013">
          <w:marLeft w:val="0"/>
          <w:marRight w:val="0"/>
          <w:marTop w:val="0"/>
          <w:marBottom w:val="0"/>
          <w:divBdr>
            <w:top w:val="none" w:sz="0" w:space="0" w:color="auto"/>
            <w:left w:val="none" w:sz="0" w:space="0" w:color="auto"/>
            <w:bottom w:val="none" w:sz="0" w:space="0" w:color="auto"/>
            <w:right w:val="none" w:sz="0" w:space="0" w:color="auto"/>
          </w:divBdr>
        </w:div>
        <w:div w:id="1539391133">
          <w:marLeft w:val="0"/>
          <w:marRight w:val="0"/>
          <w:marTop w:val="0"/>
          <w:marBottom w:val="0"/>
          <w:divBdr>
            <w:top w:val="none" w:sz="0" w:space="0" w:color="auto"/>
            <w:left w:val="none" w:sz="0" w:space="0" w:color="auto"/>
            <w:bottom w:val="none" w:sz="0" w:space="0" w:color="auto"/>
            <w:right w:val="none" w:sz="0" w:space="0" w:color="auto"/>
          </w:divBdr>
        </w:div>
        <w:div w:id="2061710270">
          <w:marLeft w:val="0"/>
          <w:marRight w:val="0"/>
          <w:marTop w:val="0"/>
          <w:marBottom w:val="0"/>
          <w:divBdr>
            <w:top w:val="none" w:sz="0" w:space="0" w:color="auto"/>
            <w:left w:val="none" w:sz="0" w:space="0" w:color="auto"/>
            <w:bottom w:val="none" w:sz="0" w:space="0" w:color="auto"/>
            <w:right w:val="none" w:sz="0" w:space="0" w:color="auto"/>
          </w:divBdr>
        </w:div>
      </w:divsChild>
    </w:div>
    <w:div w:id="1161235802">
      <w:bodyDiv w:val="1"/>
      <w:marLeft w:val="0"/>
      <w:marRight w:val="0"/>
      <w:marTop w:val="0"/>
      <w:marBottom w:val="0"/>
      <w:divBdr>
        <w:top w:val="none" w:sz="0" w:space="0" w:color="auto"/>
        <w:left w:val="none" w:sz="0" w:space="0" w:color="auto"/>
        <w:bottom w:val="none" w:sz="0" w:space="0" w:color="auto"/>
        <w:right w:val="none" w:sz="0" w:space="0" w:color="auto"/>
      </w:divBdr>
    </w:div>
    <w:div w:id="1201358502">
      <w:bodyDiv w:val="1"/>
      <w:marLeft w:val="0"/>
      <w:marRight w:val="0"/>
      <w:marTop w:val="0"/>
      <w:marBottom w:val="0"/>
      <w:divBdr>
        <w:top w:val="none" w:sz="0" w:space="0" w:color="auto"/>
        <w:left w:val="none" w:sz="0" w:space="0" w:color="auto"/>
        <w:bottom w:val="none" w:sz="0" w:space="0" w:color="auto"/>
        <w:right w:val="none" w:sz="0" w:space="0" w:color="auto"/>
      </w:divBdr>
    </w:div>
    <w:div w:id="1260791547">
      <w:bodyDiv w:val="1"/>
      <w:marLeft w:val="0"/>
      <w:marRight w:val="0"/>
      <w:marTop w:val="0"/>
      <w:marBottom w:val="0"/>
      <w:divBdr>
        <w:top w:val="none" w:sz="0" w:space="0" w:color="auto"/>
        <w:left w:val="none" w:sz="0" w:space="0" w:color="auto"/>
        <w:bottom w:val="none" w:sz="0" w:space="0" w:color="auto"/>
        <w:right w:val="none" w:sz="0" w:space="0" w:color="auto"/>
      </w:divBdr>
    </w:div>
    <w:div w:id="1333992208">
      <w:bodyDiv w:val="1"/>
      <w:marLeft w:val="0"/>
      <w:marRight w:val="0"/>
      <w:marTop w:val="0"/>
      <w:marBottom w:val="0"/>
      <w:divBdr>
        <w:top w:val="none" w:sz="0" w:space="0" w:color="auto"/>
        <w:left w:val="none" w:sz="0" w:space="0" w:color="auto"/>
        <w:bottom w:val="none" w:sz="0" w:space="0" w:color="auto"/>
        <w:right w:val="none" w:sz="0" w:space="0" w:color="auto"/>
      </w:divBdr>
      <w:divsChild>
        <w:div w:id="627206246">
          <w:marLeft w:val="0"/>
          <w:marRight w:val="0"/>
          <w:marTop w:val="0"/>
          <w:marBottom w:val="0"/>
          <w:divBdr>
            <w:top w:val="none" w:sz="0" w:space="0" w:color="auto"/>
            <w:left w:val="none" w:sz="0" w:space="0" w:color="auto"/>
            <w:bottom w:val="none" w:sz="0" w:space="0" w:color="auto"/>
            <w:right w:val="none" w:sz="0" w:space="0" w:color="auto"/>
          </w:divBdr>
        </w:div>
        <w:div w:id="629287531">
          <w:marLeft w:val="0"/>
          <w:marRight w:val="0"/>
          <w:marTop w:val="0"/>
          <w:marBottom w:val="0"/>
          <w:divBdr>
            <w:top w:val="none" w:sz="0" w:space="0" w:color="auto"/>
            <w:left w:val="none" w:sz="0" w:space="0" w:color="auto"/>
            <w:bottom w:val="none" w:sz="0" w:space="0" w:color="auto"/>
            <w:right w:val="none" w:sz="0" w:space="0" w:color="auto"/>
          </w:divBdr>
        </w:div>
        <w:div w:id="682585290">
          <w:marLeft w:val="0"/>
          <w:marRight w:val="0"/>
          <w:marTop w:val="0"/>
          <w:marBottom w:val="0"/>
          <w:divBdr>
            <w:top w:val="none" w:sz="0" w:space="0" w:color="auto"/>
            <w:left w:val="none" w:sz="0" w:space="0" w:color="auto"/>
            <w:bottom w:val="none" w:sz="0" w:space="0" w:color="auto"/>
            <w:right w:val="none" w:sz="0" w:space="0" w:color="auto"/>
          </w:divBdr>
        </w:div>
        <w:div w:id="690110346">
          <w:marLeft w:val="0"/>
          <w:marRight w:val="0"/>
          <w:marTop w:val="0"/>
          <w:marBottom w:val="0"/>
          <w:divBdr>
            <w:top w:val="none" w:sz="0" w:space="0" w:color="auto"/>
            <w:left w:val="none" w:sz="0" w:space="0" w:color="auto"/>
            <w:bottom w:val="none" w:sz="0" w:space="0" w:color="auto"/>
            <w:right w:val="none" w:sz="0" w:space="0" w:color="auto"/>
          </w:divBdr>
        </w:div>
        <w:div w:id="1122651835">
          <w:marLeft w:val="0"/>
          <w:marRight w:val="0"/>
          <w:marTop w:val="0"/>
          <w:marBottom w:val="0"/>
          <w:divBdr>
            <w:top w:val="none" w:sz="0" w:space="0" w:color="auto"/>
            <w:left w:val="none" w:sz="0" w:space="0" w:color="auto"/>
            <w:bottom w:val="none" w:sz="0" w:space="0" w:color="auto"/>
            <w:right w:val="none" w:sz="0" w:space="0" w:color="auto"/>
          </w:divBdr>
        </w:div>
        <w:div w:id="1795371862">
          <w:marLeft w:val="0"/>
          <w:marRight w:val="0"/>
          <w:marTop w:val="0"/>
          <w:marBottom w:val="0"/>
          <w:divBdr>
            <w:top w:val="none" w:sz="0" w:space="0" w:color="auto"/>
            <w:left w:val="none" w:sz="0" w:space="0" w:color="auto"/>
            <w:bottom w:val="none" w:sz="0" w:space="0" w:color="auto"/>
            <w:right w:val="none" w:sz="0" w:space="0" w:color="auto"/>
          </w:divBdr>
        </w:div>
        <w:div w:id="1983848398">
          <w:marLeft w:val="0"/>
          <w:marRight w:val="0"/>
          <w:marTop w:val="0"/>
          <w:marBottom w:val="0"/>
          <w:divBdr>
            <w:top w:val="none" w:sz="0" w:space="0" w:color="auto"/>
            <w:left w:val="none" w:sz="0" w:space="0" w:color="auto"/>
            <w:bottom w:val="none" w:sz="0" w:space="0" w:color="auto"/>
            <w:right w:val="none" w:sz="0" w:space="0" w:color="auto"/>
          </w:divBdr>
        </w:div>
        <w:div w:id="2042054256">
          <w:marLeft w:val="0"/>
          <w:marRight w:val="0"/>
          <w:marTop w:val="0"/>
          <w:marBottom w:val="0"/>
          <w:divBdr>
            <w:top w:val="none" w:sz="0" w:space="0" w:color="auto"/>
            <w:left w:val="none" w:sz="0" w:space="0" w:color="auto"/>
            <w:bottom w:val="none" w:sz="0" w:space="0" w:color="auto"/>
            <w:right w:val="none" w:sz="0" w:space="0" w:color="auto"/>
          </w:divBdr>
        </w:div>
      </w:divsChild>
    </w:div>
    <w:div w:id="1378507131">
      <w:bodyDiv w:val="1"/>
      <w:marLeft w:val="0"/>
      <w:marRight w:val="0"/>
      <w:marTop w:val="0"/>
      <w:marBottom w:val="0"/>
      <w:divBdr>
        <w:top w:val="none" w:sz="0" w:space="0" w:color="auto"/>
        <w:left w:val="none" w:sz="0" w:space="0" w:color="auto"/>
        <w:bottom w:val="none" w:sz="0" w:space="0" w:color="auto"/>
        <w:right w:val="none" w:sz="0" w:space="0" w:color="auto"/>
      </w:divBdr>
    </w:div>
    <w:div w:id="1381241950">
      <w:bodyDiv w:val="1"/>
      <w:marLeft w:val="0"/>
      <w:marRight w:val="0"/>
      <w:marTop w:val="0"/>
      <w:marBottom w:val="0"/>
      <w:divBdr>
        <w:top w:val="none" w:sz="0" w:space="0" w:color="auto"/>
        <w:left w:val="none" w:sz="0" w:space="0" w:color="auto"/>
        <w:bottom w:val="none" w:sz="0" w:space="0" w:color="auto"/>
        <w:right w:val="none" w:sz="0" w:space="0" w:color="auto"/>
      </w:divBdr>
    </w:div>
    <w:div w:id="1419131983">
      <w:bodyDiv w:val="1"/>
      <w:marLeft w:val="0"/>
      <w:marRight w:val="0"/>
      <w:marTop w:val="0"/>
      <w:marBottom w:val="0"/>
      <w:divBdr>
        <w:top w:val="none" w:sz="0" w:space="0" w:color="auto"/>
        <w:left w:val="none" w:sz="0" w:space="0" w:color="auto"/>
        <w:bottom w:val="none" w:sz="0" w:space="0" w:color="auto"/>
        <w:right w:val="none" w:sz="0" w:space="0" w:color="auto"/>
      </w:divBdr>
    </w:div>
    <w:div w:id="1534810035">
      <w:bodyDiv w:val="1"/>
      <w:marLeft w:val="0"/>
      <w:marRight w:val="0"/>
      <w:marTop w:val="0"/>
      <w:marBottom w:val="0"/>
      <w:divBdr>
        <w:top w:val="none" w:sz="0" w:space="0" w:color="auto"/>
        <w:left w:val="none" w:sz="0" w:space="0" w:color="auto"/>
        <w:bottom w:val="none" w:sz="0" w:space="0" w:color="auto"/>
        <w:right w:val="none" w:sz="0" w:space="0" w:color="auto"/>
      </w:divBdr>
    </w:div>
    <w:div w:id="1543665202">
      <w:bodyDiv w:val="1"/>
      <w:marLeft w:val="0"/>
      <w:marRight w:val="0"/>
      <w:marTop w:val="0"/>
      <w:marBottom w:val="0"/>
      <w:divBdr>
        <w:top w:val="none" w:sz="0" w:space="0" w:color="auto"/>
        <w:left w:val="none" w:sz="0" w:space="0" w:color="auto"/>
        <w:bottom w:val="none" w:sz="0" w:space="0" w:color="auto"/>
        <w:right w:val="none" w:sz="0" w:space="0" w:color="auto"/>
      </w:divBdr>
    </w:div>
    <w:div w:id="1550609207">
      <w:bodyDiv w:val="1"/>
      <w:marLeft w:val="0"/>
      <w:marRight w:val="0"/>
      <w:marTop w:val="0"/>
      <w:marBottom w:val="0"/>
      <w:divBdr>
        <w:top w:val="none" w:sz="0" w:space="0" w:color="auto"/>
        <w:left w:val="none" w:sz="0" w:space="0" w:color="auto"/>
        <w:bottom w:val="none" w:sz="0" w:space="0" w:color="auto"/>
        <w:right w:val="none" w:sz="0" w:space="0" w:color="auto"/>
      </w:divBdr>
    </w:div>
    <w:div w:id="1560432970">
      <w:bodyDiv w:val="1"/>
      <w:marLeft w:val="0"/>
      <w:marRight w:val="0"/>
      <w:marTop w:val="0"/>
      <w:marBottom w:val="0"/>
      <w:divBdr>
        <w:top w:val="none" w:sz="0" w:space="0" w:color="auto"/>
        <w:left w:val="none" w:sz="0" w:space="0" w:color="auto"/>
        <w:bottom w:val="none" w:sz="0" w:space="0" w:color="auto"/>
        <w:right w:val="none" w:sz="0" w:space="0" w:color="auto"/>
      </w:divBdr>
    </w:div>
    <w:div w:id="1593708351">
      <w:bodyDiv w:val="1"/>
      <w:marLeft w:val="0"/>
      <w:marRight w:val="0"/>
      <w:marTop w:val="0"/>
      <w:marBottom w:val="0"/>
      <w:divBdr>
        <w:top w:val="none" w:sz="0" w:space="0" w:color="auto"/>
        <w:left w:val="none" w:sz="0" w:space="0" w:color="auto"/>
        <w:bottom w:val="none" w:sz="0" w:space="0" w:color="auto"/>
        <w:right w:val="none" w:sz="0" w:space="0" w:color="auto"/>
      </w:divBdr>
    </w:div>
    <w:div w:id="1622150942">
      <w:bodyDiv w:val="1"/>
      <w:marLeft w:val="0"/>
      <w:marRight w:val="0"/>
      <w:marTop w:val="0"/>
      <w:marBottom w:val="0"/>
      <w:divBdr>
        <w:top w:val="none" w:sz="0" w:space="0" w:color="auto"/>
        <w:left w:val="none" w:sz="0" w:space="0" w:color="auto"/>
        <w:bottom w:val="none" w:sz="0" w:space="0" w:color="auto"/>
        <w:right w:val="none" w:sz="0" w:space="0" w:color="auto"/>
      </w:divBdr>
    </w:div>
    <w:div w:id="1633902323">
      <w:bodyDiv w:val="1"/>
      <w:marLeft w:val="0"/>
      <w:marRight w:val="0"/>
      <w:marTop w:val="0"/>
      <w:marBottom w:val="0"/>
      <w:divBdr>
        <w:top w:val="none" w:sz="0" w:space="0" w:color="auto"/>
        <w:left w:val="none" w:sz="0" w:space="0" w:color="auto"/>
        <w:bottom w:val="none" w:sz="0" w:space="0" w:color="auto"/>
        <w:right w:val="none" w:sz="0" w:space="0" w:color="auto"/>
      </w:divBdr>
      <w:divsChild>
        <w:div w:id="957487298">
          <w:marLeft w:val="0"/>
          <w:marRight w:val="0"/>
          <w:marTop w:val="0"/>
          <w:marBottom w:val="0"/>
          <w:divBdr>
            <w:top w:val="none" w:sz="0" w:space="0" w:color="auto"/>
            <w:left w:val="none" w:sz="0" w:space="0" w:color="auto"/>
            <w:bottom w:val="none" w:sz="0" w:space="0" w:color="auto"/>
            <w:right w:val="none" w:sz="0" w:space="0" w:color="auto"/>
          </w:divBdr>
          <w:divsChild>
            <w:div w:id="817694241">
              <w:marLeft w:val="0"/>
              <w:marRight w:val="0"/>
              <w:marTop w:val="0"/>
              <w:marBottom w:val="0"/>
              <w:divBdr>
                <w:top w:val="none" w:sz="0" w:space="0" w:color="auto"/>
                <w:left w:val="none" w:sz="0" w:space="0" w:color="auto"/>
                <w:bottom w:val="none" w:sz="0" w:space="0" w:color="auto"/>
                <w:right w:val="none" w:sz="0" w:space="0" w:color="auto"/>
              </w:divBdr>
              <w:divsChild>
                <w:div w:id="1706172393">
                  <w:marLeft w:val="0"/>
                  <w:marRight w:val="0"/>
                  <w:marTop w:val="0"/>
                  <w:marBottom w:val="0"/>
                  <w:divBdr>
                    <w:top w:val="none" w:sz="0" w:space="0" w:color="auto"/>
                    <w:left w:val="none" w:sz="0" w:space="0" w:color="auto"/>
                    <w:bottom w:val="none" w:sz="0" w:space="0" w:color="auto"/>
                    <w:right w:val="none" w:sz="0" w:space="0" w:color="auto"/>
                  </w:divBdr>
                  <w:divsChild>
                    <w:div w:id="1749188266">
                      <w:marLeft w:val="0"/>
                      <w:marRight w:val="0"/>
                      <w:marTop w:val="0"/>
                      <w:marBottom w:val="0"/>
                      <w:divBdr>
                        <w:top w:val="none" w:sz="0" w:space="0" w:color="auto"/>
                        <w:left w:val="none" w:sz="0" w:space="0" w:color="auto"/>
                        <w:bottom w:val="none" w:sz="0" w:space="0" w:color="auto"/>
                        <w:right w:val="none" w:sz="0" w:space="0" w:color="auto"/>
                      </w:divBdr>
                      <w:divsChild>
                        <w:div w:id="992637873">
                          <w:marLeft w:val="0"/>
                          <w:marRight w:val="0"/>
                          <w:marTop w:val="0"/>
                          <w:marBottom w:val="0"/>
                          <w:divBdr>
                            <w:top w:val="none" w:sz="0" w:space="0" w:color="auto"/>
                            <w:left w:val="none" w:sz="0" w:space="0" w:color="auto"/>
                            <w:bottom w:val="none" w:sz="0" w:space="0" w:color="auto"/>
                            <w:right w:val="none" w:sz="0" w:space="0" w:color="auto"/>
                          </w:divBdr>
                          <w:divsChild>
                            <w:div w:id="13513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2889">
      <w:bodyDiv w:val="1"/>
      <w:marLeft w:val="0"/>
      <w:marRight w:val="0"/>
      <w:marTop w:val="0"/>
      <w:marBottom w:val="0"/>
      <w:divBdr>
        <w:top w:val="none" w:sz="0" w:space="0" w:color="auto"/>
        <w:left w:val="none" w:sz="0" w:space="0" w:color="auto"/>
        <w:bottom w:val="none" w:sz="0" w:space="0" w:color="auto"/>
        <w:right w:val="none" w:sz="0" w:space="0" w:color="auto"/>
      </w:divBdr>
    </w:div>
    <w:div w:id="1758668076">
      <w:bodyDiv w:val="1"/>
      <w:marLeft w:val="0"/>
      <w:marRight w:val="0"/>
      <w:marTop w:val="0"/>
      <w:marBottom w:val="0"/>
      <w:divBdr>
        <w:top w:val="none" w:sz="0" w:space="0" w:color="auto"/>
        <w:left w:val="none" w:sz="0" w:space="0" w:color="auto"/>
        <w:bottom w:val="none" w:sz="0" w:space="0" w:color="auto"/>
        <w:right w:val="none" w:sz="0" w:space="0" w:color="auto"/>
      </w:divBdr>
      <w:divsChild>
        <w:div w:id="354835">
          <w:marLeft w:val="0"/>
          <w:marRight w:val="0"/>
          <w:marTop w:val="0"/>
          <w:marBottom w:val="0"/>
          <w:divBdr>
            <w:top w:val="none" w:sz="0" w:space="0" w:color="auto"/>
            <w:left w:val="none" w:sz="0" w:space="0" w:color="auto"/>
            <w:bottom w:val="none" w:sz="0" w:space="0" w:color="auto"/>
            <w:right w:val="none" w:sz="0" w:space="0" w:color="auto"/>
          </w:divBdr>
        </w:div>
        <w:div w:id="16585125">
          <w:marLeft w:val="0"/>
          <w:marRight w:val="0"/>
          <w:marTop w:val="0"/>
          <w:marBottom w:val="0"/>
          <w:divBdr>
            <w:top w:val="none" w:sz="0" w:space="0" w:color="auto"/>
            <w:left w:val="none" w:sz="0" w:space="0" w:color="auto"/>
            <w:bottom w:val="none" w:sz="0" w:space="0" w:color="auto"/>
            <w:right w:val="none" w:sz="0" w:space="0" w:color="auto"/>
          </w:divBdr>
        </w:div>
        <w:div w:id="32772058">
          <w:marLeft w:val="0"/>
          <w:marRight w:val="0"/>
          <w:marTop w:val="0"/>
          <w:marBottom w:val="0"/>
          <w:divBdr>
            <w:top w:val="none" w:sz="0" w:space="0" w:color="auto"/>
            <w:left w:val="none" w:sz="0" w:space="0" w:color="auto"/>
            <w:bottom w:val="none" w:sz="0" w:space="0" w:color="auto"/>
            <w:right w:val="none" w:sz="0" w:space="0" w:color="auto"/>
          </w:divBdr>
        </w:div>
        <w:div w:id="43069921">
          <w:marLeft w:val="0"/>
          <w:marRight w:val="0"/>
          <w:marTop w:val="0"/>
          <w:marBottom w:val="0"/>
          <w:divBdr>
            <w:top w:val="none" w:sz="0" w:space="0" w:color="auto"/>
            <w:left w:val="none" w:sz="0" w:space="0" w:color="auto"/>
            <w:bottom w:val="none" w:sz="0" w:space="0" w:color="auto"/>
            <w:right w:val="none" w:sz="0" w:space="0" w:color="auto"/>
          </w:divBdr>
        </w:div>
        <w:div w:id="62530999">
          <w:marLeft w:val="0"/>
          <w:marRight w:val="0"/>
          <w:marTop w:val="0"/>
          <w:marBottom w:val="0"/>
          <w:divBdr>
            <w:top w:val="none" w:sz="0" w:space="0" w:color="auto"/>
            <w:left w:val="none" w:sz="0" w:space="0" w:color="auto"/>
            <w:bottom w:val="none" w:sz="0" w:space="0" w:color="auto"/>
            <w:right w:val="none" w:sz="0" w:space="0" w:color="auto"/>
          </w:divBdr>
        </w:div>
        <w:div w:id="102043234">
          <w:marLeft w:val="0"/>
          <w:marRight w:val="0"/>
          <w:marTop w:val="0"/>
          <w:marBottom w:val="0"/>
          <w:divBdr>
            <w:top w:val="none" w:sz="0" w:space="0" w:color="auto"/>
            <w:left w:val="none" w:sz="0" w:space="0" w:color="auto"/>
            <w:bottom w:val="none" w:sz="0" w:space="0" w:color="auto"/>
            <w:right w:val="none" w:sz="0" w:space="0" w:color="auto"/>
          </w:divBdr>
        </w:div>
        <w:div w:id="124274992">
          <w:marLeft w:val="0"/>
          <w:marRight w:val="0"/>
          <w:marTop w:val="0"/>
          <w:marBottom w:val="0"/>
          <w:divBdr>
            <w:top w:val="none" w:sz="0" w:space="0" w:color="auto"/>
            <w:left w:val="none" w:sz="0" w:space="0" w:color="auto"/>
            <w:bottom w:val="none" w:sz="0" w:space="0" w:color="auto"/>
            <w:right w:val="none" w:sz="0" w:space="0" w:color="auto"/>
          </w:divBdr>
        </w:div>
        <w:div w:id="137114332">
          <w:marLeft w:val="0"/>
          <w:marRight w:val="0"/>
          <w:marTop w:val="0"/>
          <w:marBottom w:val="0"/>
          <w:divBdr>
            <w:top w:val="none" w:sz="0" w:space="0" w:color="auto"/>
            <w:left w:val="none" w:sz="0" w:space="0" w:color="auto"/>
            <w:bottom w:val="none" w:sz="0" w:space="0" w:color="auto"/>
            <w:right w:val="none" w:sz="0" w:space="0" w:color="auto"/>
          </w:divBdr>
        </w:div>
        <w:div w:id="138350959">
          <w:marLeft w:val="0"/>
          <w:marRight w:val="0"/>
          <w:marTop w:val="0"/>
          <w:marBottom w:val="0"/>
          <w:divBdr>
            <w:top w:val="none" w:sz="0" w:space="0" w:color="auto"/>
            <w:left w:val="none" w:sz="0" w:space="0" w:color="auto"/>
            <w:bottom w:val="none" w:sz="0" w:space="0" w:color="auto"/>
            <w:right w:val="none" w:sz="0" w:space="0" w:color="auto"/>
          </w:divBdr>
        </w:div>
        <w:div w:id="157616501">
          <w:marLeft w:val="0"/>
          <w:marRight w:val="0"/>
          <w:marTop w:val="0"/>
          <w:marBottom w:val="0"/>
          <w:divBdr>
            <w:top w:val="none" w:sz="0" w:space="0" w:color="auto"/>
            <w:left w:val="none" w:sz="0" w:space="0" w:color="auto"/>
            <w:bottom w:val="none" w:sz="0" w:space="0" w:color="auto"/>
            <w:right w:val="none" w:sz="0" w:space="0" w:color="auto"/>
          </w:divBdr>
        </w:div>
        <w:div w:id="165025979">
          <w:marLeft w:val="0"/>
          <w:marRight w:val="0"/>
          <w:marTop w:val="0"/>
          <w:marBottom w:val="0"/>
          <w:divBdr>
            <w:top w:val="none" w:sz="0" w:space="0" w:color="auto"/>
            <w:left w:val="none" w:sz="0" w:space="0" w:color="auto"/>
            <w:bottom w:val="none" w:sz="0" w:space="0" w:color="auto"/>
            <w:right w:val="none" w:sz="0" w:space="0" w:color="auto"/>
          </w:divBdr>
        </w:div>
        <w:div w:id="167909718">
          <w:marLeft w:val="0"/>
          <w:marRight w:val="0"/>
          <w:marTop w:val="0"/>
          <w:marBottom w:val="0"/>
          <w:divBdr>
            <w:top w:val="none" w:sz="0" w:space="0" w:color="auto"/>
            <w:left w:val="none" w:sz="0" w:space="0" w:color="auto"/>
            <w:bottom w:val="none" w:sz="0" w:space="0" w:color="auto"/>
            <w:right w:val="none" w:sz="0" w:space="0" w:color="auto"/>
          </w:divBdr>
        </w:div>
        <w:div w:id="176699323">
          <w:marLeft w:val="0"/>
          <w:marRight w:val="0"/>
          <w:marTop w:val="0"/>
          <w:marBottom w:val="0"/>
          <w:divBdr>
            <w:top w:val="none" w:sz="0" w:space="0" w:color="auto"/>
            <w:left w:val="none" w:sz="0" w:space="0" w:color="auto"/>
            <w:bottom w:val="none" w:sz="0" w:space="0" w:color="auto"/>
            <w:right w:val="none" w:sz="0" w:space="0" w:color="auto"/>
          </w:divBdr>
        </w:div>
        <w:div w:id="177816122">
          <w:marLeft w:val="0"/>
          <w:marRight w:val="0"/>
          <w:marTop w:val="0"/>
          <w:marBottom w:val="0"/>
          <w:divBdr>
            <w:top w:val="none" w:sz="0" w:space="0" w:color="auto"/>
            <w:left w:val="none" w:sz="0" w:space="0" w:color="auto"/>
            <w:bottom w:val="none" w:sz="0" w:space="0" w:color="auto"/>
            <w:right w:val="none" w:sz="0" w:space="0" w:color="auto"/>
          </w:divBdr>
        </w:div>
        <w:div w:id="178154940">
          <w:marLeft w:val="0"/>
          <w:marRight w:val="0"/>
          <w:marTop w:val="0"/>
          <w:marBottom w:val="0"/>
          <w:divBdr>
            <w:top w:val="none" w:sz="0" w:space="0" w:color="auto"/>
            <w:left w:val="none" w:sz="0" w:space="0" w:color="auto"/>
            <w:bottom w:val="none" w:sz="0" w:space="0" w:color="auto"/>
            <w:right w:val="none" w:sz="0" w:space="0" w:color="auto"/>
          </w:divBdr>
        </w:div>
        <w:div w:id="188379722">
          <w:marLeft w:val="0"/>
          <w:marRight w:val="0"/>
          <w:marTop w:val="0"/>
          <w:marBottom w:val="0"/>
          <w:divBdr>
            <w:top w:val="none" w:sz="0" w:space="0" w:color="auto"/>
            <w:left w:val="none" w:sz="0" w:space="0" w:color="auto"/>
            <w:bottom w:val="none" w:sz="0" w:space="0" w:color="auto"/>
            <w:right w:val="none" w:sz="0" w:space="0" w:color="auto"/>
          </w:divBdr>
        </w:div>
        <w:div w:id="203711869">
          <w:marLeft w:val="0"/>
          <w:marRight w:val="0"/>
          <w:marTop w:val="0"/>
          <w:marBottom w:val="0"/>
          <w:divBdr>
            <w:top w:val="none" w:sz="0" w:space="0" w:color="auto"/>
            <w:left w:val="none" w:sz="0" w:space="0" w:color="auto"/>
            <w:bottom w:val="none" w:sz="0" w:space="0" w:color="auto"/>
            <w:right w:val="none" w:sz="0" w:space="0" w:color="auto"/>
          </w:divBdr>
        </w:div>
        <w:div w:id="240874636">
          <w:marLeft w:val="0"/>
          <w:marRight w:val="0"/>
          <w:marTop w:val="0"/>
          <w:marBottom w:val="0"/>
          <w:divBdr>
            <w:top w:val="none" w:sz="0" w:space="0" w:color="auto"/>
            <w:left w:val="none" w:sz="0" w:space="0" w:color="auto"/>
            <w:bottom w:val="none" w:sz="0" w:space="0" w:color="auto"/>
            <w:right w:val="none" w:sz="0" w:space="0" w:color="auto"/>
          </w:divBdr>
        </w:div>
        <w:div w:id="245382918">
          <w:marLeft w:val="0"/>
          <w:marRight w:val="0"/>
          <w:marTop w:val="0"/>
          <w:marBottom w:val="0"/>
          <w:divBdr>
            <w:top w:val="none" w:sz="0" w:space="0" w:color="auto"/>
            <w:left w:val="none" w:sz="0" w:space="0" w:color="auto"/>
            <w:bottom w:val="none" w:sz="0" w:space="0" w:color="auto"/>
            <w:right w:val="none" w:sz="0" w:space="0" w:color="auto"/>
          </w:divBdr>
        </w:div>
        <w:div w:id="284117041">
          <w:marLeft w:val="0"/>
          <w:marRight w:val="0"/>
          <w:marTop w:val="0"/>
          <w:marBottom w:val="0"/>
          <w:divBdr>
            <w:top w:val="none" w:sz="0" w:space="0" w:color="auto"/>
            <w:left w:val="none" w:sz="0" w:space="0" w:color="auto"/>
            <w:bottom w:val="none" w:sz="0" w:space="0" w:color="auto"/>
            <w:right w:val="none" w:sz="0" w:space="0" w:color="auto"/>
          </w:divBdr>
        </w:div>
        <w:div w:id="296036000">
          <w:marLeft w:val="0"/>
          <w:marRight w:val="0"/>
          <w:marTop w:val="0"/>
          <w:marBottom w:val="0"/>
          <w:divBdr>
            <w:top w:val="none" w:sz="0" w:space="0" w:color="auto"/>
            <w:left w:val="none" w:sz="0" w:space="0" w:color="auto"/>
            <w:bottom w:val="none" w:sz="0" w:space="0" w:color="auto"/>
            <w:right w:val="none" w:sz="0" w:space="0" w:color="auto"/>
          </w:divBdr>
        </w:div>
        <w:div w:id="312300785">
          <w:marLeft w:val="0"/>
          <w:marRight w:val="0"/>
          <w:marTop w:val="0"/>
          <w:marBottom w:val="0"/>
          <w:divBdr>
            <w:top w:val="none" w:sz="0" w:space="0" w:color="auto"/>
            <w:left w:val="none" w:sz="0" w:space="0" w:color="auto"/>
            <w:bottom w:val="none" w:sz="0" w:space="0" w:color="auto"/>
            <w:right w:val="none" w:sz="0" w:space="0" w:color="auto"/>
          </w:divBdr>
        </w:div>
        <w:div w:id="320818985">
          <w:marLeft w:val="0"/>
          <w:marRight w:val="0"/>
          <w:marTop w:val="0"/>
          <w:marBottom w:val="0"/>
          <w:divBdr>
            <w:top w:val="none" w:sz="0" w:space="0" w:color="auto"/>
            <w:left w:val="none" w:sz="0" w:space="0" w:color="auto"/>
            <w:bottom w:val="none" w:sz="0" w:space="0" w:color="auto"/>
            <w:right w:val="none" w:sz="0" w:space="0" w:color="auto"/>
          </w:divBdr>
        </w:div>
        <w:div w:id="350566729">
          <w:marLeft w:val="0"/>
          <w:marRight w:val="0"/>
          <w:marTop w:val="0"/>
          <w:marBottom w:val="0"/>
          <w:divBdr>
            <w:top w:val="none" w:sz="0" w:space="0" w:color="auto"/>
            <w:left w:val="none" w:sz="0" w:space="0" w:color="auto"/>
            <w:bottom w:val="none" w:sz="0" w:space="0" w:color="auto"/>
            <w:right w:val="none" w:sz="0" w:space="0" w:color="auto"/>
          </w:divBdr>
        </w:div>
        <w:div w:id="361052005">
          <w:marLeft w:val="0"/>
          <w:marRight w:val="0"/>
          <w:marTop w:val="0"/>
          <w:marBottom w:val="0"/>
          <w:divBdr>
            <w:top w:val="none" w:sz="0" w:space="0" w:color="auto"/>
            <w:left w:val="none" w:sz="0" w:space="0" w:color="auto"/>
            <w:bottom w:val="none" w:sz="0" w:space="0" w:color="auto"/>
            <w:right w:val="none" w:sz="0" w:space="0" w:color="auto"/>
          </w:divBdr>
        </w:div>
        <w:div w:id="363672104">
          <w:marLeft w:val="0"/>
          <w:marRight w:val="0"/>
          <w:marTop w:val="0"/>
          <w:marBottom w:val="0"/>
          <w:divBdr>
            <w:top w:val="none" w:sz="0" w:space="0" w:color="auto"/>
            <w:left w:val="none" w:sz="0" w:space="0" w:color="auto"/>
            <w:bottom w:val="none" w:sz="0" w:space="0" w:color="auto"/>
            <w:right w:val="none" w:sz="0" w:space="0" w:color="auto"/>
          </w:divBdr>
        </w:div>
        <w:div w:id="420032220">
          <w:marLeft w:val="0"/>
          <w:marRight w:val="0"/>
          <w:marTop w:val="0"/>
          <w:marBottom w:val="0"/>
          <w:divBdr>
            <w:top w:val="none" w:sz="0" w:space="0" w:color="auto"/>
            <w:left w:val="none" w:sz="0" w:space="0" w:color="auto"/>
            <w:bottom w:val="none" w:sz="0" w:space="0" w:color="auto"/>
            <w:right w:val="none" w:sz="0" w:space="0" w:color="auto"/>
          </w:divBdr>
        </w:div>
        <w:div w:id="420370916">
          <w:marLeft w:val="0"/>
          <w:marRight w:val="0"/>
          <w:marTop w:val="0"/>
          <w:marBottom w:val="0"/>
          <w:divBdr>
            <w:top w:val="none" w:sz="0" w:space="0" w:color="auto"/>
            <w:left w:val="none" w:sz="0" w:space="0" w:color="auto"/>
            <w:bottom w:val="none" w:sz="0" w:space="0" w:color="auto"/>
            <w:right w:val="none" w:sz="0" w:space="0" w:color="auto"/>
          </w:divBdr>
        </w:div>
        <w:div w:id="428620171">
          <w:marLeft w:val="0"/>
          <w:marRight w:val="0"/>
          <w:marTop w:val="0"/>
          <w:marBottom w:val="0"/>
          <w:divBdr>
            <w:top w:val="none" w:sz="0" w:space="0" w:color="auto"/>
            <w:left w:val="none" w:sz="0" w:space="0" w:color="auto"/>
            <w:bottom w:val="none" w:sz="0" w:space="0" w:color="auto"/>
            <w:right w:val="none" w:sz="0" w:space="0" w:color="auto"/>
          </w:divBdr>
        </w:div>
        <w:div w:id="452486470">
          <w:marLeft w:val="0"/>
          <w:marRight w:val="0"/>
          <w:marTop w:val="0"/>
          <w:marBottom w:val="0"/>
          <w:divBdr>
            <w:top w:val="none" w:sz="0" w:space="0" w:color="auto"/>
            <w:left w:val="none" w:sz="0" w:space="0" w:color="auto"/>
            <w:bottom w:val="none" w:sz="0" w:space="0" w:color="auto"/>
            <w:right w:val="none" w:sz="0" w:space="0" w:color="auto"/>
          </w:divBdr>
        </w:div>
        <w:div w:id="470635756">
          <w:marLeft w:val="0"/>
          <w:marRight w:val="0"/>
          <w:marTop w:val="0"/>
          <w:marBottom w:val="0"/>
          <w:divBdr>
            <w:top w:val="none" w:sz="0" w:space="0" w:color="auto"/>
            <w:left w:val="none" w:sz="0" w:space="0" w:color="auto"/>
            <w:bottom w:val="none" w:sz="0" w:space="0" w:color="auto"/>
            <w:right w:val="none" w:sz="0" w:space="0" w:color="auto"/>
          </w:divBdr>
        </w:div>
        <w:div w:id="512912529">
          <w:marLeft w:val="0"/>
          <w:marRight w:val="0"/>
          <w:marTop w:val="0"/>
          <w:marBottom w:val="0"/>
          <w:divBdr>
            <w:top w:val="none" w:sz="0" w:space="0" w:color="auto"/>
            <w:left w:val="none" w:sz="0" w:space="0" w:color="auto"/>
            <w:bottom w:val="none" w:sz="0" w:space="0" w:color="auto"/>
            <w:right w:val="none" w:sz="0" w:space="0" w:color="auto"/>
          </w:divBdr>
        </w:div>
        <w:div w:id="532234622">
          <w:marLeft w:val="0"/>
          <w:marRight w:val="0"/>
          <w:marTop w:val="0"/>
          <w:marBottom w:val="0"/>
          <w:divBdr>
            <w:top w:val="none" w:sz="0" w:space="0" w:color="auto"/>
            <w:left w:val="none" w:sz="0" w:space="0" w:color="auto"/>
            <w:bottom w:val="none" w:sz="0" w:space="0" w:color="auto"/>
            <w:right w:val="none" w:sz="0" w:space="0" w:color="auto"/>
          </w:divBdr>
        </w:div>
        <w:div w:id="534347645">
          <w:marLeft w:val="0"/>
          <w:marRight w:val="0"/>
          <w:marTop w:val="0"/>
          <w:marBottom w:val="0"/>
          <w:divBdr>
            <w:top w:val="none" w:sz="0" w:space="0" w:color="auto"/>
            <w:left w:val="none" w:sz="0" w:space="0" w:color="auto"/>
            <w:bottom w:val="none" w:sz="0" w:space="0" w:color="auto"/>
            <w:right w:val="none" w:sz="0" w:space="0" w:color="auto"/>
          </w:divBdr>
        </w:div>
        <w:div w:id="548301511">
          <w:marLeft w:val="0"/>
          <w:marRight w:val="0"/>
          <w:marTop w:val="0"/>
          <w:marBottom w:val="0"/>
          <w:divBdr>
            <w:top w:val="none" w:sz="0" w:space="0" w:color="auto"/>
            <w:left w:val="none" w:sz="0" w:space="0" w:color="auto"/>
            <w:bottom w:val="none" w:sz="0" w:space="0" w:color="auto"/>
            <w:right w:val="none" w:sz="0" w:space="0" w:color="auto"/>
          </w:divBdr>
        </w:div>
        <w:div w:id="557329463">
          <w:marLeft w:val="0"/>
          <w:marRight w:val="0"/>
          <w:marTop w:val="0"/>
          <w:marBottom w:val="0"/>
          <w:divBdr>
            <w:top w:val="none" w:sz="0" w:space="0" w:color="auto"/>
            <w:left w:val="none" w:sz="0" w:space="0" w:color="auto"/>
            <w:bottom w:val="none" w:sz="0" w:space="0" w:color="auto"/>
            <w:right w:val="none" w:sz="0" w:space="0" w:color="auto"/>
          </w:divBdr>
        </w:div>
        <w:div w:id="558246868">
          <w:marLeft w:val="0"/>
          <w:marRight w:val="0"/>
          <w:marTop w:val="0"/>
          <w:marBottom w:val="0"/>
          <w:divBdr>
            <w:top w:val="none" w:sz="0" w:space="0" w:color="auto"/>
            <w:left w:val="none" w:sz="0" w:space="0" w:color="auto"/>
            <w:bottom w:val="none" w:sz="0" w:space="0" w:color="auto"/>
            <w:right w:val="none" w:sz="0" w:space="0" w:color="auto"/>
          </w:divBdr>
        </w:div>
        <w:div w:id="567232364">
          <w:marLeft w:val="0"/>
          <w:marRight w:val="0"/>
          <w:marTop w:val="0"/>
          <w:marBottom w:val="0"/>
          <w:divBdr>
            <w:top w:val="none" w:sz="0" w:space="0" w:color="auto"/>
            <w:left w:val="none" w:sz="0" w:space="0" w:color="auto"/>
            <w:bottom w:val="none" w:sz="0" w:space="0" w:color="auto"/>
            <w:right w:val="none" w:sz="0" w:space="0" w:color="auto"/>
          </w:divBdr>
        </w:div>
        <w:div w:id="577906407">
          <w:marLeft w:val="0"/>
          <w:marRight w:val="0"/>
          <w:marTop w:val="0"/>
          <w:marBottom w:val="0"/>
          <w:divBdr>
            <w:top w:val="none" w:sz="0" w:space="0" w:color="auto"/>
            <w:left w:val="none" w:sz="0" w:space="0" w:color="auto"/>
            <w:bottom w:val="none" w:sz="0" w:space="0" w:color="auto"/>
            <w:right w:val="none" w:sz="0" w:space="0" w:color="auto"/>
          </w:divBdr>
        </w:div>
        <w:div w:id="588008859">
          <w:marLeft w:val="0"/>
          <w:marRight w:val="0"/>
          <w:marTop w:val="0"/>
          <w:marBottom w:val="0"/>
          <w:divBdr>
            <w:top w:val="none" w:sz="0" w:space="0" w:color="auto"/>
            <w:left w:val="none" w:sz="0" w:space="0" w:color="auto"/>
            <w:bottom w:val="none" w:sz="0" w:space="0" w:color="auto"/>
            <w:right w:val="none" w:sz="0" w:space="0" w:color="auto"/>
          </w:divBdr>
        </w:div>
        <w:div w:id="604847503">
          <w:marLeft w:val="0"/>
          <w:marRight w:val="0"/>
          <w:marTop w:val="0"/>
          <w:marBottom w:val="0"/>
          <w:divBdr>
            <w:top w:val="none" w:sz="0" w:space="0" w:color="auto"/>
            <w:left w:val="none" w:sz="0" w:space="0" w:color="auto"/>
            <w:bottom w:val="none" w:sz="0" w:space="0" w:color="auto"/>
            <w:right w:val="none" w:sz="0" w:space="0" w:color="auto"/>
          </w:divBdr>
        </w:div>
        <w:div w:id="641158938">
          <w:marLeft w:val="0"/>
          <w:marRight w:val="0"/>
          <w:marTop w:val="0"/>
          <w:marBottom w:val="0"/>
          <w:divBdr>
            <w:top w:val="none" w:sz="0" w:space="0" w:color="auto"/>
            <w:left w:val="none" w:sz="0" w:space="0" w:color="auto"/>
            <w:bottom w:val="none" w:sz="0" w:space="0" w:color="auto"/>
            <w:right w:val="none" w:sz="0" w:space="0" w:color="auto"/>
          </w:divBdr>
        </w:div>
        <w:div w:id="682166014">
          <w:marLeft w:val="0"/>
          <w:marRight w:val="0"/>
          <w:marTop w:val="0"/>
          <w:marBottom w:val="0"/>
          <w:divBdr>
            <w:top w:val="none" w:sz="0" w:space="0" w:color="auto"/>
            <w:left w:val="none" w:sz="0" w:space="0" w:color="auto"/>
            <w:bottom w:val="none" w:sz="0" w:space="0" w:color="auto"/>
            <w:right w:val="none" w:sz="0" w:space="0" w:color="auto"/>
          </w:divBdr>
        </w:div>
        <w:div w:id="697245154">
          <w:marLeft w:val="0"/>
          <w:marRight w:val="0"/>
          <w:marTop w:val="0"/>
          <w:marBottom w:val="0"/>
          <w:divBdr>
            <w:top w:val="none" w:sz="0" w:space="0" w:color="auto"/>
            <w:left w:val="none" w:sz="0" w:space="0" w:color="auto"/>
            <w:bottom w:val="none" w:sz="0" w:space="0" w:color="auto"/>
            <w:right w:val="none" w:sz="0" w:space="0" w:color="auto"/>
          </w:divBdr>
        </w:div>
        <w:div w:id="702250441">
          <w:marLeft w:val="0"/>
          <w:marRight w:val="0"/>
          <w:marTop w:val="0"/>
          <w:marBottom w:val="0"/>
          <w:divBdr>
            <w:top w:val="none" w:sz="0" w:space="0" w:color="auto"/>
            <w:left w:val="none" w:sz="0" w:space="0" w:color="auto"/>
            <w:bottom w:val="none" w:sz="0" w:space="0" w:color="auto"/>
            <w:right w:val="none" w:sz="0" w:space="0" w:color="auto"/>
          </w:divBdr>
        </w:div>
        <w:div w:id="734199850">
          <w:marLeft w:val="0"/>
          <w:marRight w:val="0"/>
          <w:marTop w:val="0"/>
          <w:marBottom w:val="0"/>
          <w:divBdr>
            <w:top w:val="none" w:sz="0" w:space="0" w:color="auto"/>
            <w:left w:val="none" w:sz="0" w:space="0" w:color="auto"/>
            <w:bottom w:val="none" w:sz="0" w:space="0" w:color="auto"/>
            <w:right w:val="none" w:sz="0" w:space="0" w:color="auto"/>
          </w:divBdr>
        </w:div>
        <w:div w:id="742531181">
          <w:marLeft w:val="0"/>
          <w:marRight w:val="0"/>
          <w:marTop w:val="0"/>
          <w:marBottom w:val="0"/>
          <w:divBdr>
            <w:top w:val="none" w:sz="0" w:space="0" w:color="auto"/>
            <w:left w:val="none" w:sz="0" w:space="0" w:color="auto"/>
            <w:bottom w:val="none" w:sz="0" w:space="0" w:color="auto"/>
            <w:right w:val="none" w:sz="0" w:space="0" w:color="auto"/>
          </w:divBdr>
        </w:div>
        <w:div w:id="763651246">
          <w:marLeft w:val="0"/>
          <w:marRight w:val="0"/>
          <w:marTop w:val="0"/>
          <w:marBottom w:val="0"/>
          <w:divBdr>
            <w:top w:val="none" w:sz="0" w:space="0" w:color="auto"/>
            <w:left w:val="none" w:sz="0" w:space="0" w:color="auto"/>
            <w:bottom w:val="none" w:sz="0" w:space="0" w:color="auto"/>
            <w:right w:val="none" w:sz="0" w:space="0" w:color="auto"/>
          </w:divBdr>
        </w:div>
        <w:div w:id="775713281">
          <w:marLeft w:val="0"/>
          <w:marRight w:val="0"/>
          <w:marTop w:val="0"/>
          <w:marBottom w:val="0"/>
          <w:divBdr>
            <w:top w:val="none" w:sz="0" w:space="0" w:color="auto"/>
            <w:left w:val="none" w:sz="0" w:space="0" w:color="auto"/>
            <w:bottom w:val="none" w:sz="0" w:space="0" w:color="auto"/>
            <w:right w:val="none" w:sz="0" w:space="0" w:color="auto"/>
          </w:divBdr>
        </w:div>
        <w:div w:id="781731224">
          <w:marLeft w:val="0"/>
          <w:marRight w:val="0"/>
          <w:marTop w:val="0"/>
          <w:marBottom w:val="0"/>
          <w:divBdr>
            <w:top w:val="none" w:sz="0" w:space="0" w:color="auto"/>
            <w:left w:val="none" w:sz="0" w:space="0" w:color="auto"/>
            <w:bottom w:val="none" w:sz="0" w:space="0" w:color="auto"/>
            <w:right w:val="none" w:sz="0" w:space="0" w:color="auto"/>
          </w:divBdr>
        </w:div>
        <w:div w:id="801269231">
          <w:marLeft w:val="0"/>
          <w:marRight w:val="0"/>
          <w:marTop w:val="0"/>
          <w:marBottom w:val="0"/>
          <w:divBdr>
            <w:top w:val="none" w:sz="0" w:space="0" w:color="auto"/>
            <w:left w:val="none" w:sz="0" w:space="0" w:color="auto"/>
            <w:bottom w:val="none" w:sz="0" w:space="0" w:color="auto"/>
            <w:right w:val="none" w:sz="0" w:space="0" w:color="auto"/>
          </w:divBdr>
        </w:div>
        <w:div w:id="809828664">
          <w:marLeft w:val="0"/>
          <w:marRight w:val="0"/>
          <w:marTop w:val="0"/>
          <w:marBottom w:val="0"/>
          <w:divBdr>
            <w:top w:val="none" w:sz="0" w:space="0" w:color="auto"/>
            <w:left w:val="none" w:sz="0" w:space="0" w:color="auto"/>
            <w:bottom w:val="none" w:sz="0" w:space="0" w:color="auto"/>
            <w:right w:val="none" w:sz="0" w:space="0" w:color="auto"/>
          </w:divBdr>
        </w:div>
        <w:div w:id="814296156">
          <w:marLeft w:val="0"/>
          <w:marRight w:val="0"/>
          <w:marTop w:val="0"/>
          <w:marBottom w:val="0"/>
          <w:divBdr>
            <w:top w:val="none" w:sz="0" w:space="0" w:color="auto"/>
            <w:left w:val="none" w:sz="0" w:space="0" w:color="auto"/>
            <w:bottom w:val="none" w:sz="0" w:space="0" w:color="auto"/>
            <w:right w:val="none" w:sz="0" w:space="0" w:color="auto"/>
          </w:divBdr>
        </w:div>
        <w:div w:id="826551896">
          <w:marLeft w:val="0"/>
          <w:marRight w:val="0"/>
          <w:marTop w:val="0"/>
          <w:marBottom w:val="0"/>
          <w:divBdr>
            <w:top w:val="none" w:sz="0" w:space="0" w:color="auto"/>
            <w:left w:val="none" w:sz="0" w:space="0" w:color="auto"/>
            <w:bottom w:val="none" w:sz="0" w:space="0" w:color="auto"/>
            <w:right w:val="none" w:sz="0" w:space="0" w:color="auto"/>
          </w:divBdr>
        </w:div>
        <w:div w:id="844174339">
          <w:marLeft w:val="0"/>
          <w:marRight w:val="0"/>
          <w:marTop w:val="0"/>
          <w:marBottom w:val="0"/>
          <w:divBdr>
            <w:top w:val="none" w:sz="0" w:space="0" w:color="auto"/>
            <w:left w:val="none" w:sz="0" w:space="0" w:color="auto"/>
            <w:bottom w:val="none" w:sz="0" w:space="0" w:color="auto"/>
            <w:right w:val="none" w:sz="0" w:space="0" w:color="auto"/>
          </w:divBdr>
        </w:div>
        <w:div w:id="880017669">
          <w:marLeft w:val="0"/>
          <w:marRight w:val="0"/>
          <w:marTop w:val="0"/>
          <w:marBottom w:val="0"/>
          <w:divBdr>
            <w:top w:val="none" w:sz="0" w:space="0" w:color="auto"/>
            <w:left w:val="none" w:sz="0" w:space="0" w:color="auto"/>
            <w:bottom w:val="none" w:sz="0" w:space="0" w:color="auto"/>
            <w:right w:val="none" w:sz="0" w:space="0" w:color="auto"/>
          </w:divBdr>
        </w:div>
        <w:div w:id="927423661">
          <w:marLeft w:val="0"/>
          <w:marRight w:val="0"/>
          <w:marTop w:val="0"/>
          <w:marBottom w:val="0"/>
          <w:divBdr>
            <w:top w:val="none" w:sz="0" w:space="0" w:color="auto"/>
            <w:left w:val="none" w:sz="0" w:space="0" w:color="auto"/>
            <w:bottom w:val="none" w:sz="0" w:space="0" w:color="auto"/>
            <w:right w:val="none" w:sz="0" w:space="0" w:color="auto"/>
          </w:divBdr>
        </w:div>
        <w:div w:id="944994294">
          <w:marLeft w:val="0"/>
          <w:marRight w:val="0"/>
          <w:marTop w:val="0"/>
          <w:marBottom w:val="0"/>
          <w:divBdr>
            <w:top w:val="none" w:sz="0" w:space="0" w:color="auto"/>
            <w:left w:val="none" w:sz="0" w:space="0" w:color="auto"/>
            <w:bottom w:val="none" w:sz="0" w:space="0" w:color="auto"/>
            <w:right w:val="none" w:sz="0" w:space="0" w:color="auto"/>
          </w:divBdr>
        </w:div>
        <w:div w:id="953243931">
          <w:marLeft w:val="0"/>
          <w:marRight w:val="0"/>
          <w:marTop w:val="0"/>
          <w:marBottom w:val="0"/>
          <w:divBdr>
            <w:top w:val="none" w:sz="0" w:space="0" w:color="auto"/>
            <w:left w:val="none" w:sz="0" w:space="0" w:color="auto"/>
            <w:bottom w:val="none" w:sz="0" w:space="0" w:color="auto"/>
            <w:right w:val="none" w:sz="0" w:space="0" w:color="auto"/>
          </w:divBdr>
        </w:div>
        <w:div w:id="963803449">
          <w:marLeft w:val="0"/>
          <w:marRight w:val="0"/>
          <w:marTop w:val="0"/>
          <w:marBottom w:val="0"/>
          <w:divBdr>
            <w:top w:val="none" w:sz="0" w:space="0" w:color="auto"/>
            <w:left w:val="none" w:sz="0" w:space="0" w:color="auto"/>
            <w:bottom w:val="none" w:sz="0" w:space="0" w:color="auto"/>
            <w:right w:val="none" w:sz="0" w:space="0" w:color="auto"/>
          </w:divBdr>
        </w:div>
        <w:div w:id="970789775">
          <w:marLeft w:val="0"/>
          <w:marRight w:val="0"/>
          <w:marTop w:val="0"/>
          <w:marBottom w:val="0"/>
          <w:divBdr>
            <w:top w:val="none" w:sz="0" w:space="0" w:color="auto"/>
            <w:left w:val="none" w:sz="0" w:space="0" w:color="auto"/>
            <w:bottom w:val="none" w:sz="0" w:space="0" w:color="auto"/>
            <w:right w:val="none" w:sz="0" w:space="0" w:color="auto"/>
          </w:divBdr>
        </w:div>
        <w:div w:id="980840506">
          <w:marLeft w:val="0"/>
          <w:marRight w:val="0"/>
          <w:marTop w:val="0"/>
          <w:marBottom w:val="0"/>
          <w:divBdr>
            <w:top w:val="none" w:sz="0" w:space="0" w:color="auto"/>
            <w:left w:val="none" w:sz="0" w:space="0" w:color="auto"/>
            <w:bottom w:val="none" w:sz="0" w:space="0" w:color="auto"/>
            <w:right w:val="none" w:sz="0" w:space="0" w:color="auto"/>
          </w:divBdr>
        </w:div>
        <w:div w:id="995037809">
          <w:marLeft w:val="0"/>
          <w:marRight w:val="0"/>
          <w:marTop w:val="0"/>
          <w:marBottom w:val="0"/>
          <w:divBdr>
            <w:top w:val="none" w:sz="0" w:space="0" w:color="auto"/>
            <w:left w:val="none" w:sz="0" w:space="0" w:color="auto"/>
            <w:bottom w:val="none" w:sz="0" w:space="0" w:color="auto"/>
            <w:right w:val="none" w:sz="0" w:space="0" w:color="auto"/>
          </w:divBdr>
        </w:div>
        <w:div w:id="1037042391">
          <w:marLeft w:val="0"/>
          <w:marRight w:val="0"/>
          <w:marTop w:val="0"/>
          <w:marBottom w:val="0"/>
          <w:divBdr>
            <w:top w:val="none" w:sz="0" w:space="0" w:color="auto"/>
            <w:left w:val="none" w:sz="0" w:space="0" w:color="auto"/>
            <w:bottom w:val="none" w:sz="0" w:space="0" w:color="auto"/>
            <w:right w:val="none" w:sz="0" w:space="0" w:color="auto"/>
          </w:divBdr>
        </w:div>
        <w:div w:id="1106971091">
          <w:marLeft w:val="0"/>
          <w:marRight w:val="0"/>
          <w:marTop w:val="0"/>
          <w:marBottom w:val="0"/>
          <w:divBdr>
            <w:top w:val="none" w:sz="0" w:space="0" w:color="auto"/>
            <w:left w:val="none" w:sz="0" w:space="0" w:color="auto"/>
            <w:bottom w:val="none" w:sz="0" w:space="0" w:color="auto"/>
            <w:right w:val="none" w:sz="0" w:space="0" w:color="auto"/>
          </w:divBdr>
        </w:div>
        <w:div w:id="1124733017">
          <w:marLeft w:val="0"/>
          <w:marRight w:val="0"/>
          <w:marTop w:val="0"/>
          <w:marBottom w:val="0"/>
          <w:divBdr>
            <w:top w:val="none" w:sz="0" w:space="0" w:color="auto"/>
            <w:left w:val="none" w:sz="0" w:space="0" w:color="auto"/>
            <w:bottom w:val="none" w:sz="0" w:space="0" w:color="auto"/>
            <w:right w:val="none" w:sz="0" w:space="0" w:color="auto"/>
          </w:divBdr>
        </w:div>
        <w:div w:id="1134832043">
          <w:marLeft w:val="0"/>
          <w:marRight w:val="0"/>
          <w:marTop w:val="0"/>
          <w:marBottom w:val="0"/>
          <w:divBdr>
            <w:top w:val="none" w:sz="0" w:space="0" w:color="auto"/>
            <w:left w:val="none" w:sz="0" w:space="0" w:color="auto"/>
            <w:bottom w:val="none" w:sz="0" w:space="0" w:color="auto"/>
            <w:right w:val="none" w:sz="0" w:space="0" w:color="auto"/>
          </w:divBdr>
        </w:div>
        <w:div w:id="1136141965">
          <w:marLeft w:val="0"/>
          <w:marRight w:val="0"/>
          <w:marTop w:val="0"/>
          <w:marBottom w:val="0"/>
          <w:divBdr>
            <w:top w:val="none" w:sz="0" w:space="0" w:color="auto"/>
            <w:left w:val="none" w:sz="0" w:space="0" w:color="auto"/>
            <w:bottom w:val="none" w:sz="0" w:space="0" w:color="auto"/>
            <w:right w:val="none" w:sz="0" w:space="0" w:color="auto"/>
          </w:divBdr>
        </w:div>
        <w:div w:id="1145508590">
          <w:marLeft w:val="0"/>
          <w:marRight w:val="0"/>
          <w:marTop w:val="0"/>
          <w:marBottom w:val="0"/>
          <w:divBdr>
            <w:top w:val="none" w:sz="0" w:space="0" w:color="auto"/>
            <w:left w:val="none" w:sz="0" w:space="0" w:color="auto"/>
            <w:bottom w:val="none" w:sz="0" w:space="0" w:color="auto"/>
            <w:right w:val="none" w:sz="0" w:space="0" w:color="auto"/>
          </w:divBdr>
        </w:div>
        <w:div w:id="1164593254">
          <w:marLeft w:val="0"/>
          <w:marRight w:val="0"/>
          <w:marTop w:val="0"/>
          <w:marBottom w:val="0"/>
          <w:divBdr>
            <w:top w:val="none" w:sz="0" w:space="0" w:color="auto"/>
            <w:left w:val="none" w:sz="0" w:space="0" w:color="auto"/>
            <w:bottom w:val="none" w:sz="0" w:space="0" w:color="auto"/>
            <w:right w:val="none" w:sz="0" w:space="0" w:color="auto"/>
          </w:divBdr>
        </w:div>
        <w:div w:id="1172178590">
          <w:marLeft w:val="0"/>
          <w:marRight w:val="0"/>
          <w:marTop w:val="0"/>
          <w:marBottom w:val="0"/>
          <w:divBdr>
            <w:top w:val="none" w:sz="0" w:space="0" w:color="auto"/>
            <w:left w:val="none" w:sz="0" w:space="0" w:color="auto"/>
            <w:bottom w:val="none" w:sz="0" w:space="0" w:color="auto"/>
            <w:right w:val="none" w:sz="0" w:space="0" w:color="auto"/>
          </w:divBdr>
        </w:div>
        <w:div w:id="1177158741">
          <w:marLeft w:val="0"/>
          <w:marRight w:val="0"/>
          <w:marTop w:val="0"/>
          <w:marBottom w:val="0"/>
          <w:divBdr>
            <w:top w:val="none" w:sz="0" w:space="0" w:color="auto"/>
            <w:left w:val="none" w:sz="0" w:space="0" w:color="auto"/>
            <w:bottom w:val="none" w:sz="0" w:space="0" w:color="auto"/>
            <w:right w:val="none" w:sz="0" w:space="0" w:color="auto"/>
          </w:divBdr>
        </w:div>
        <w:div w:id="1210803262">
          <w:marLeft w:val="0"/>
          <w:marRight w:val="0"/>
          <w:marTop w:val="0"/>
          <w:marBottom w:val="0"/>
          <w:divBdr>
            <w:top w:val="none" w:sz="0" w:space="0" w:color="auto"/>
            <w:left w:val="none" w:sz="0" w:space="0" w:color="auto"/>
            <w:bottom w:val="none" w:sz="0" w:space="0" w:color="auto"/>
            <w:right w:val="none" w:sz="0" w:space="0" w:color="auto"/>
          </w:divBdr>
        </w:div>
        <w:div w:id="1213151995">
          <w:marLeft w:val="0"/>
          <w:marRight w:val="0"/>
          <w:marTop w:val="0"/>
          <w:marBottom w:val="0"/>
          <w:divBdr>
            <w:top w:val="none" w:sz="0" w:space="0" w:color="auto"/>
            <w:left w:val="none" w:sz="0" w:space="0" w:color="auto"/>
            <w:bottom w:val="none" w:sz="0" w:space="0" w:color="auto"/>
            <w:right w:val="none" w:sz="0" w:space="0" w:color="auto"/>
          </w:divBdr>
        </w:div>
        <w:div w:id="1220901497">
          <w:marLeft w:val="0"/>
          <w:marRight w:val="0"/>
          <w:marTop w:val="0"/>
          <w:marBottom w:val="0"/>
          <w:divBdr>
            <w:top w:val="none" w:sz="0" w:space="0" w:color="auto"/>
            <w:left w:val="none" w:sz="0" w:space="0" w:color="auto"/>
            <w:bottom w:val="none" w:sz="0" w:space="0" w:color="auto"/>
            <w:right w:val="none" w:sz="0" w:space="0" w:color="auto"/>
          </w:divBdr>
        </w:div>
        <w:div w:id="1242835345">
          <w:marLeft w:val="0"/>
          <w:marRight w:val="0"/>
          <w:marTop w:val="0"/>
          <w:marBottom w:val="0"/>
          <w:divBdr>
            <w:top w:val="none" w:sz="0" w:space="0" w:color="auto"/>
            <w:left w:val="none" w:sz="0" w:space="0" w:color="auto"/>
            <w:bottom w:val="none" w:sz="0" w:space="0" w:color="auto"/>
            <w:right w:val="none" w:sz="0" w:space="0" w:color="auto"/>
          </w:divBdr>
        </w:div>
        <w:div w:id="1247156287">
          <w:marLeft w:val="0"/>
          <w:marRight w:val="0"/>
          <w:marTop w:val="0"/>
          <w:marBottom w:val="0"/>
          <w:divBdr>
            <w:top w:val="none" w:sz="0" w:space="0" w:color="auto"/>
            <w:left w:val="none" w:sz="0" w:space="0" w:color="auto"/>
            <w:bottom w:val="none" w:sz="0" w:space="0" w:color="auto"/>
            <w:right w:val="none" w:sz="0" w:space="0" w:color="auto"/>
          </w:divBdr>
        </w:div>
        <w:div w:id="1255893329">
          <w:marLeft w:val="0"/>
          <w:marRight w:val="0"/>
          <w:marTop w:val="0"/>
          <w:marBottom w:val="0"/>
          <w:divBdr>
            <w:top w:val="none" w:sz="0" w:space="0" w:color="auto"/>
            <w:left w:val="none" w:sz="0" w:space="0" w:color="auto"/>
            <w:bottom w:val="none" w:sz="0" w:space="0" w:color="auto"/>
            <w:right w:val="none" w:sz="0" w:space="0" w:color="auto"/>
          </w:divBdr>
        </w:div>
        <w:div w:id="1258751698">
          <w:marLeft w:val="0"/>
          <w:marRight w:val="0"/>
          <w:marTop w:val="0"/>
          <w:marBottom w:val="0"/>
          <w:divBdr>
            <w:top w:val="none" w:sz="0" w:space="0" w:color="auto"/>
            <w:left w:val="none" w:sz="0" w:space="0" w:color="auto"/>
            <w:bottom w:val="none" w:sz="0" w:space="0" w:color="auto"/>
            <w:right w:val="none" w:sz="0" w:space="0" w:color="auto"/>
          </w:divBdr>
        </w:div>
        <w:div w:id="1274675364">
          <w:marLeft w:val="0"/>
          <w:marRight w:val="0"/>
          <w:marTop w:val="0"/>
          <w:marBottom w:val="0"/>
          <w:divBdr>
            <w:top w:val="none" w:sz="0" w:space="0" w:color="auto"/>
            <w:left w:val="none" w:sz="0" w:space="0" w:color="auto"/>
            <w:bottom w:val="none" w:sz="0" w:space="0" w:color="auto"/>
            <w:right w:val="none" w:sz="0" w:space="0" w:color="auto"/>
          </w:divBdr>
        </w:div>
        <w:div w:id="1286080561">
          <w:marLeft w:val="0"/>
          <w:marRight w:val="0"/>
          <w:marTop w:val="0"/>
          <w:marBottom w:val="0"/>
          <w:divBdr>
            <w:top w:val="none" w:sz="0" w:space="0" w:color="auto"/>
            <w:left w:val="none" w:sz="0" w:space="0" w:color="auto"/>
            <w:bottom w:val="none" w:sz="0" w:space="0" w:color="auto"/>
            <w:right w:val="none" w:sz="0" w:space="0" w:color="auto"/>
          </w:divBdr>
        </w:div>
        <w:div w:id="1299526978">
          <w:marLeft w:val="0"/>
          <w:marRight w:val="0"/>
          <w:marTop w:val="0"/>
          <w:marBottom w:val="0"/>
          <w:divBdr>
            <w:top w:val="none" w:sz="0" w:space="0" w:color="auto"/>
            <w:left w:val="none" w:sz="0" w:space="0" w:color="auto"/>
            <w:bottom w:val="none" w:sz="0" w:space="0" w:color="auto"/>
            <w:right w:val="none" w:sz="0" w:space="0" w:color="auto"/>
          </w:divBdr>
        </w:div>
        <w:div w:id="1357466271">
          <w:marLeft w:val="0"/>
          <w:marRight w:val="0"/>
          <w:marTop w:val="0"/>
          <w:marBottom w:val="0"/>
          <w:divBdr>
            <w:top w:val="none" w:sz="0" w:space="0" w:color="auto"/>
            <w:left w:val="none" w:sz="0" w:space="0" w:color="auto"/>
            <w:bottom w:val="none" w:sz="0" w:space="0" w:color="auto"/>
            <w:right w:val="none" w:sz="0" w:space="0" w:color="auto"/>
          </w:divBdr>
        </w:div>
        <w:div w:id="1365670511">
          <w:marLeft w:val="0"/>
          <w:marRight w:val="0"/>
          <w:marTop w:val="0"/>
          <w:marBottom w:val="0"/>
          <w:divBdr>
            <w:top w:val="none" w:sz="0" w:space="0" w:color="auto"/>
            <w:left w:val="none" w:sz="0" w:space="0" w:color="auto"/>
            <w:bottom w:val="none" w:sz="0" w:space="0" w:color="auto"/>
            <w:right w:val="none" w:sz="0" w:space="0" w:color="auto"/>
          </w:divBdr>
        </w:div>
        <w:div w:id="1404714802">
          <w:marLeft w:val="0"/>
          <w:marRight w:val="0"/>
          <w:marTop w:val="0"/>
          <w:marBottom w:val="0"/>
          <w:divBdr>
            <w:top w:val="none" w:sz="0" w:space="0" w:color="auto"/>
            <w:left w:val="none" w:sz="0" w:space="0" w:color="auto"/>
            <w:bottom w:val="none" w:sz="0" w:space="0" w:color="auto"/>
            <w:right w:val="none" w:sz="0" w:space="0" w:color="auto"/>
          </w:divBdr>
        </w:div>
        <w:div w:id="1429153042">
          <w:marLeft w:val="0"/>
          <w:marRight w:val="0"/>
          <w:marTop w:val="0"/>
          <w:marBottom w:val="0"/>
          <w:divBdr>
            <w:top w:val="none" w:sz="0" w:space="0" w:color="auto"/>
            <w:left w:val="none" w:sz="0" w:space="0" w:color="auto"/>
            <w:bottom w:val="none" w:sz="0" w:space="0" w:color="auto"/>
            <w:right w:val="none" w:sz="0" w:space="0" w:color="auto"/>
          </w:divBdr>
        </w:div>
        <w:div w:id="1473450658">
          <w:marLeft w:val="0"/>
          <w:marRight w:val="0"/>
          <w:marTop w:val="0"/>
          <w:marBottom w:val="0"/>
          <w:divBdr>
            <w:top w:val="none" w:sz="0" w:space="0" w:color="auto"/>
            <w:left w:val="none" w:sz="0" w:space="0" w:color="auto"/>
            <w:bottom w:val="none" w:sz="0" w:space="0" w:color="auto"/>
            <w:right w:val="none" w:sz="0" w:space="0" w:color="auto"/>
          </w:divBdr>
        </w:div>
        <w:div w:id="1475295710">
          <w:marLeft w:val="0"/>
          <w:marRight w:val="0"/>
          <w:marTop w:val="0"/>
          <w:marBottom w:val="0"/>
          <w:divBdr>
            <w:top w:val="none" w:sz="0" w:space="0" w:color="auto"/>
            <w:left w:val="none" w:sz="0" w:space="0" w:color="auto"/>
            <w:bottom w:val="none" w:sz="0" w:space="0" w:color="auto"/>
            <w:right w:val="none" w:sz="0" w:space="0" w:color="auto"/>
          </w:divBdr>
        </w:div>
        <w:div w:id="1477802166">
          <w:marLeft w:val="0"/>
          <w:marRight w:val="0"/>
          <w:marTop w:val="0"/>
          <w:marBottom w:val="0"/>
          <w:divBdr>
            <w:top w:val="none" w:sz="0" w:space="0" w:color="auto"/>
            <w:left w:val="none" w:sz="0" w:space="0" w:color="auto"/>
            <w:bottom w:val="none" w:sz="0" w:space="0" w:color="auto"/>
            <w:right w:val="none" w:sz="0" w:space="0" w:color="auto"/>
          </w:divBdr>
        </w:div>
        <w:div w:id="1479879007">
          <w:marLeft w:val="0"/>
          <w:marRight w:val="0"/>
          <w:marTop w:val="0"/>
          <w:marBottom w:val="0"/>
          <w:divBdr>
            <w:top w:val="none" w:sz="0" w:space="0" w:color="auto"/>
            <w:left w:val="none" w:sz="0" w:space="0" w:color="auto"/>
            <w:bottom w:val="none" w:sz="0" w:space="0" w:color="auto"/>
            <w:right w:val="none" w:sz="0" w:space="0" w:color="auto"/>
          </w:divBdr>
        </w:div>
        <w:div w:id="1507284198">
          <w:marLeft w:val="0"/>
          <w:marRight w:val="0"/>
          <w:marTop w:val="0"/>
          <w:marBottom w:val="0"/>
          <w:divBdr>
            <w:top w:val="none" w:sz="0" w:space="0" w:color="auto"/>
            <w:left w:val="none" w:sz="0" w:space="0" w:color="auto"/>
            <w:bottom w:val="none" w:sz="0" w:space="0" w:color="auto"/>
            <w:right w:val="none" w:sz="0" w:space="0" w:color="auto"/>
          </w:divBdr>
        </w:div>
        <w:div w:id="1532913805">
          <w:marLeft w:val="0"/>
          <w:marRight w:val="0"/>
          <w:marTop w:val="0"/>
          <w:marBottom w:val="0"/>
          <w:divBdr>
            <w:top w:val="none" w:sz="0" w:space="0" w:color="auto"/>
            <w:left w:val="none" w:sz="0" w:space="0" w:color="auto"/>
            <w:bottom w:val="none" w:sz="0" w:space="0" w:color="auto"/>
            <w:right w:val="none" w:sz="0" w:space="0" w:color="auto"/>
          </w:divBdr>
        </w:div>
        <w:div w:id="1541626695">
          <w:marLeft w:val="0"/>
          <w:marRight w:val="0"/>
          <w:marTop w:val="0"/>
          <w:marBottom w:val="0"/>
          <w:divBdr>
            <w:top w:val="none" w:sz="0" w:space="0" w:color="auto"/>
            <w:left w:val="none" w:sz="0" w:space="0" w:color="auto"/>
            <w:bottom w:val="none" w:sz="0" w:space="0" w:color="auto"/>
            <w:right w:val="none" w:sz="0" w:space="0" w:color="auto"/>
          </w:divBdr>
        </w:div>
        <w:div w:id="1543522023">
          <w:marLeft w:val="0"/>
          <w:marRight w:val="0"/>
          <w:marTop w:val="0"/>
          <w:marBottom w:val="0"/>
          <w:divBdr>
            <w:top w:val="none" w:sz="0" w:space="0" w:color="auto"/>
            <w:left w:val="none" w:sz="0" w:space="0" w:color="auto"/>
            <w:bottom w:val="none" w:sz="0" w:space="0" w:color="auto"/>
            <w:right w:val="none" w:sz="0" w:space="0" w:color="auto"/>
          </w:divBdr>
        </w:div>
        <w:div w:id="1565527274">
          <w:marLeft w:val="0"/>
          <w:marRight w:val="0"/>
          <w:marTop w:val="0"/>
          <w:marBottom w:val="0"/>
          <w:divBdr>
            <w:top w:val="none" w:sz="0" w:space="0" w:color="auto"/>
            <w:left w:val="none" w:sz="0" w:space="0" w:color="auto"/>
            <w:bottom w:val="none" w:sz="0" w:space="0" w:color="auto"/>
            <w:right w:val="none" w:sz="0" w:space="0" w:color="auto"/>
          </w:divBdr>
        </w:div>
        <w:div w:id="1608002864">
          <w:marLeft w:val="0"/>
          <w:marRight w:val="0"/>
          <w:marTop w:val="0"/>
          <w:marBottom w:val="0"/>
          <w:divBdr>
            <w:top w:val="none" w:sz="0" w:space="0" w:color="auto"/>
            <w:left w:val="none" w:sz="0" w:space="0" w:color="auto"/>
            <w:bottom w:val="none" w:sz="0" w:space="0" w:color="auto"/>
            <w:right w:val="none" w:sz="0" w:space="0" w:color="auto"/>
          </w:divBdr>
        </w:div>
        <w:div w:id="1664314882">
          <w:marLeft w:val="0"/>
          <w:marRight w:val="0"/>
          <w:marTop w:val="0"/>
          <w:marBottom w:val="0"/>
          <w:divBdr>
            <w:top w:val="none" w:sz="0" w:space="0" w:color="auto"/>
            <w:left w:val="none" w:sz="0" w:space="0" w:color="auto"/>
            <w:bottom w:val="none" w:sz="0" w:space="0" w:color="auto"/>
            <w:right w:val="none" w:sz="0" w:space="0" w:color="auto"/>
          </w:divBdr>
        </w:div>
        <w:div w:id="1759449909">
          <w:marLeft w:val="0"/>
          <w:marRight w:val="0"/>
          <w:marTop w:val="0"/>
          <w:marBottom w:val="0"/>
          <w:divBdr>
            <w:top w:val="none" w:sz="0" w:space="0" w:color="auto"/>
            <w:left w:val="none" w:sz="0" w:space="0" w:color="auto"/>
            <w:bottom w:val="none" w:sz="0" w:space="0" w:color="auto"/>
            <w:right w:val="none" w:sz="0" w:space="0" w:color="auto"/>
          </w:divBdr>
        </w:div>
        <w:div w:id="1766222058">
          <w:marLeft w:val="0"/>
          <w:marRight w:val="0"/>
          <w:marTop w:val="0"/>
          <w:marBottom w:val="0"/>
          <w:divBdr>
            <w:top w:val="none" w:sz="0" w:space="0" w:color="auto"/>
            <w:left w:val="none" w:sz="0" w:space="0" w:color="auto"/>
            <w:bottom w:val="none" w:sz="0" w:space="0" w:color="auto"/>
            <w:right w:val="none" w:sz="0" w:space="0" w:color="auto"/>
          </w:divBdr>
        </w:div>
        <w:div w:id="1781297424">
          <w:marLeft w:val="0"/>
          <w:marRight w:val="0"/>
          <w:marTop w:val="0"/>
          <w:marBottom w:val="0"/>
          <w:divBdr>
            <w:top w:val="none" w:sz="0" w:space="0" w:color="auto"/>
            <w:left w:val="none" w:sz="0" w:space="0" w:color="auto"/>
            <w:bottom w:val="none" w:sz="0" w:space="0" w:color="auto"/>
            <w:right w:val="none" w:sz="0" w:space="0" w:color="auto"/>
          </w:divBdr>
        </w:div>
        <w:div w:id="1835224249">
          <w:marLeft w:val="0"/>
          <w:marRight w:val="0"/>
          <w:marTop w:val="0"/>
          <w:marBottom w:val="0"/>
          <w:divBdr>
            <w:top w:val="none" w:sz="0" w:space="0" w:color="auto"/>
            <w:left w:val="none" w:sz="0" w:space="0" w:color="auto"/>
            <w:bottom w:val="none" w:sz="0" w:space="0" w:color="auto"/>
            <w:right w:val="none" w:sz="0" w:space="0" w:color="auto"/>
          </w:divBdr>
        </w:div>
        <w:div w:id="1845700098">
          <w:marLeft w:val="0"/>
          <w:marRight w:val="0"/>
          <w:marTop w:val="0"/>
          <w:marBottom w:val="0"/>
          <w:divBdr>
            <w:top w:val="none" w:sz="0" w:space="0" w:color="auto"/>
            <w:left w:val="none" w:sz="0" w:space="0" w:color="auto"/>
            <w:bottom w:val="none" w:sz="0" w:space="0" w:color="auto"/>
            <w:right w:val="none" w:sz="0" w:space="0" w:color="auto"/>
          </w:divBdr>
        </w:div>
        <w:div w:id="1912811855">
          <w:marLeft w:val="0"/>
          <w:marRight w:val="0"/>
          <w:marTop w:val="0"/>
          <w:marBottom w:val="0"/>
          <w:divBdr>
            <w:top w:val="none" w:sz="0" w:space="0" w:color="auto"/>
            <w:left w:val="none" w:sz="0" w:space="0" w:color="auto"/>
            <w:bottom w:val="none" w:sz="0" w:space="0" w:color="auto"/>
            <w:right w:val="none" w:sz="0" w:space="0" w:color="auto"/>
          </w:divBdr>
        </w:div>
        <w:div w:id="1932541687">
          <w:marLeft w:val="0"/>
          <w:marRight w:val="0"/>
          <w:marTop w:val="0"/>
          <w:marBottom w:val="0"/>
          <w:divBdr>
            <w:top w:val="none" w:sz="0" w:space="0" w:color="auto"/>
            <w:left w:val="none" w:sz="0" w:space="0" w:color="auto"/>
            <w:bottom w:val="none" w:sz="0" w:space="0" w:color="auto"/>
            <w:right w:val="none" w:sz="0" w:space="0" w:color="auto"/>
          </w:divBdr>
        </w:div>
        <w:div w:id="1940330529">
          <w:marLeft w:val="0"/>
          <w:marRight w:val="0"/>
          <w:marTop w:val="0"/>
          <w:marBottom w:val="0"/>
          <w:divBdr>
            <w:top w:val="none" w:sz="0" w:space="0" w:color="auto"/>
            <w:left w:val="none" w:sz="0" w:space="0" w:color="auto"/>
            <w:bottom w:val="none" w:sz="0" w:space="0" w:color="auto"/>
            <w:right w:val="none" w:sz="0" w:space="0" w:color="auto"/>
          </w:divBdr>
        </w:div>
        <w:div w:id="1970670947">
          <w:marLeft w:val="0"/>
          <w:marRight w:val="0"/>
          <w:marTop w:val="0"/>
          <w:marBottom w:val="0"/>
          <w:divBdr>
            <w:top w:val="none" w:sz="0" w:space="0" w:color="auto"/>
            <w:left w:val="none" w:sz="0" w:space="0" w:color="auto"/>
            <w:bottom w:val="none" w:sz="0" w:space="0" w:color="auto"/>
            <w:right w:val="none" w:sz="0" w:space="0" w:color="auto"/>
          </w:divBdr>
        </w:div>
        <w:div w:id="1994720913">
          <w:marLeft w:val="0"/>
          <w:marRight w:val="0"/>
          <w:marTop w:val="0"/>
          <w:marBottom w:val="0"/>
          <w:divBdr>
            <w:top w:val="none" w:sz="0" w:space="0" w:color="auto"/>
            <w:left w:val="none" w:sz="0" w:space="0" w:color="auto"/>
            <w:bottom w:val="none" w:sz="0" w:space="0" w:color="auto"/>
            <w:right w:val="none" w:sz="0" w:space="0" w:color="auto"/>
          </w:divBdr>
        </w:div>
        <w:div w:id="2010792812">
          <w:marLeft w:val="0"/>
          <w:marRight w:val="0"/>
          <w:marTop w:val="0"/>
          <w:marBottom w:val="0"/>
          <w:divBdr>
            <w:top w:val="none" w:sz="0" w:space="0" w:color="auto"/>
            <w:left w:val="none" w:sz="0" w:space="0" w:color="auto"/>
            <w:bottom w:val="none" w:sz="0" w:space="0" w:color="auto"/>
            <w:right w:val="none" w:sz="0" w:space="0" w:color="auto"/>
          </w:divBdr>
        </w:div>
        <w:div w:id="2028166101">
          <w:marLeft w:val="0"/>
          <w:marRight w:val="0"/>
          <w:marTop w:val="0"/>
          <w:marBottom w:val="0"/>
          <w:divBdr>
            <w:top w:val="none" w:sz="0" w:space="0" w:color="auto"/>
            <w:left w:val="none" w:sz="0" w:space="0" w:color="auto"/>
            <w:bottom w:val="none" w:sz="0" w:space="0" w:color="auto"/>
            <w:right w:val="none" w:sz="0" w:space="0" w:color="auto"/>
          </w:divBdr>
        </w:div>
        <w:div w:id="2043438392">
          <w:marLeft w:val="0"/>
          <w:marRight w:val="0"/>
          <w:marTop w:val="0"/>
          <w:marBottom w:val="0"/>
          <w:divBdr>
            <w:top w:val="none" w:sz="0" w:space="0" w:color="auto"/>
            <w:left w:val="none" w:sz="0" w:space="0" w:color="auto"/>
            <w:bottom w:val="none" w:sz="0" w:space="0" w:color="auto"/>
            <w:right w:val="none" w:sz="0" w:space="0" w:color="auto"/>
          </w:divBdr>
        </w:div>
        <w:div w:id="2055345804">
          <w:marLeft w:val="0"/>
          <w:marRight w:val="0"/>
          <w:marTop w:val="0"/>
          <w:marBottom w:val="0"/>
          <w:divBdr>
            <w:top w:val="none" w:sz="0" w:space="0" w:color="auto"/>
            <w:left w:val="none" w:sz="0" w:space="0" w:color="auto"/>
            <w:bottom w:val="none" w:sz="0" w:space="0" w:color="auto"/>
            <w:right w:val="none" w:sz="0" w:space="0" w:color="auto"/>
          </w:divBdr>
        </w:div>
        <w:div w:id="2071535626">
          <w:marLeft w:val="0"/>
          <w:marRight w:val="0"/>
          <w:marTop w:val="0"/>
          <w:marBottom w:val="0"/>
          <w:divBdr>
            <w:top w:val="none" w:sz="0" w:space="0" w:color="auto"/>
            <w:left w:val="none" w:sz="0" w:space="0" w:color="auto"/>
            <w:bottom w:val="none" w:sz="0" w:space="0" w:color="auto"/>
            <w:right w:val="none" w:sz="0" w:space="0" w:color="auto"/>
          </w:divBdr>
        </w:div>
        <w:div w:id="2073118389">
          <w:marLeft w:val="0"/>
          <w:marRight w:val="0"/>
          <w:marTop w:val="0"/>
          <w:marBottom w:val="0"/>
          <w:divBdr>
            <w:top w:val="none" w:sz="0" w:space="0" w:color="auto"/>
            <w:left w:val="none" w:sz="0" w:space="0" w:color="auto"/>
            <w:bottom w:val="none" w:sz="0" w:space="0" w:color="auto"/>
            <w:right w:val="none" w:sz="0" w:space="0" w:color="auto"/>
          </w:divBdr>
        </w:div>
        <w:div w:id="2089886733">
          <w:marLeft w:val="0"/>
          <w:marRight w:val="0"/>
          <w:marTop w:val="0"/>
          <w:marBottom w:val="0"/>
          <w:divBdr>
            <w:top w:val="none" w:sz="0" w:space="0" w:color="auto"/>
            <w:left w:val="none" w:sz="0" w:space="0" w:color="auto"/>
            <w:bottom w:val="none" w:sz="0" w:space="0" w:color="auto"/>
            <w:right w:val="none" w:sz="0" w:space="0" w:color="auto"/>
          </w:divBdr>
        </w:div>
        <w:div w:id="2109421815">
          <w:marLeft w:val="0"/>
          <w:marRight w:val="0"/>
          <w:marTop w:val="0"/>
          <w:marBottom w:val="0"/>
          <w:divBdr>
            <w:top w:val="none" w:sz="0" w:space="0" w:color="auto"/>
            <w:left w:val="none" w:sz="0" w:space="0" w:color="auto"/>
            <w:bottom w:val="none" w:sz="0" w:space="0" w:color="auto"/>
            <w:right w:val="none" w:sz="0" w:space="0" w:color="auto"/>
          </w:divBdr>
        </w:div>
        <w:div w:id="2114010733">
          <w:marLeft w:val="0"/>
          <w:marRight w:val="0"/>
          <w:marTop w:val="0"/>
          <w:marBottom w:val="0"/>
          <w:divBdr>
            <w:top w:val="none" w:sz="0" w:space="0" w:color="auto"/>
            <w:left w:val="none" w:sz="0" w:space="0" w:color="auto"/>
            <w:bottom w:val="none" w:sz="0" w:space="0" w:color="auto"/>
            <w:right w:val="none" w:sz="0" w:space="0" w:color="auto"/>
          </w:divBdr>
        </w:div>
      </w:divsChild>
    </w:div>
    <w:div w:id="1773863455">
      <w:bodyDiv w:val="1"/>
      <w:marLeft w:val="0"/>
      <w:marRight w:val="0"/>
      <w:marTop w:val="0"/>
      <w:marBottom w:val="0"/>
      <w:divBdr>
        <w:top w:val="none" w:sz="0" w:space="0" w:color="auto"/>
        <w:left w:val="none" w:sz="0" w:space="0" w:color="auto"/>
        <w:bottom w:val="none" w:sz="0" w:space="0" w:color="auto"/>
        <w:right w:val="none" w:sz="0" w:space="0" w:color="auto"/>
      </w:divBdr>
    </w:div>
    <w:div w:id="1861356734">
      <w:bodyDiv w:val="1"/>
      <w:marLeft w:val="0"/>
      <w:marRight w:val="0"/>
      <w:marTop w:val="0"/>
      <w:marBottom w:val="0"/>
      <w:divBdr>
        <w:top w:val="none" w:sz="0" w:space="0" w:color="auto"/>
        <w:left w:val="none" w:sz="0" w:space="0" w:color="auto"/>
        <w:bottom w:val="none" w:sz="0" w:space="0" w:color="auto"/>
        <w:right w:val="none" w:sz="0" w:space="0" w:color="auto"/>
      </w:divBdr>
    </w:div>
    <w:div w:id="1898470271">
      <w:bodyDiv w:val="1"/>
      <w:marLeft w:val="0"/>
      <w:marRight w:val="0"/>
      <w:marTop w:val="0"/>
      <w:marBottom w:val="0"/>
      <w:divBdr>
        <w:top w:val="none" w:sz="0" w:space="0" w:color="auto"/>
        <w:left w:val="none" w:sz="0" w:space="0" w:color="auto"/>
        <w:bottom w:val="none" w:sz="0" w:space="0" w:color="auto"/>
        <w:right w:val="none" w:sz="0" w:space="0" w:color="auto"/>
      </w:divBdr>
    </w:div>
    <w:div w:id="1943371402">
      <w:bodyDiv w:val="1"/>
      <w:marLeft w:val="0"/>
      <w:marRight w:val="0"/>
      <w:marTop w:val="0"/>
      <w:marBottom w:val="0"/>
      <w:divBdr>
        <w:top w:val="none" w:sz="0" w:space="0" w:color="auto"/>
        <w:left w:val="none" w:sz="0" w:space="0" w:color="auto"/>
        <w:bottom w:val="none" w:sz="0" w:space="0" w:color="auto"/>
        <w:right w:val="none" w:sz="0" w:space="0" w:color="auto"/>
      </w:divBdr>
    </w:div>
    <w:div w:id="1997105150">
      <w:bodyDiv w:val="1"/>
      <w:marLeft w:val="0"/>
      <w:marRight w:val="0"/>
      <w:marTop w:val="0"/>
      <w:marBottom w:val="0"/>
      <w:divBdr>
        <w:top w:val="none" w:sz="0" w:space="0" w:color="auto"/>
        <w:left w:val="none" w:sz="0" w:space="0" w:color="auto"/>
        <w:bottom w:val="none" w:sz="0" w:space="0" w:color="auto"/>
        <w:right w:val="none" w:sz="0" w:space="0" w:color="auto"/>
      </w:divBdr>
    </w:div>
    <w:div w:id="2054886043">
      <w:bodyDiv w:val="1"/>
      <w:marLeft w:val="0"/>
      <w:marRight w:val="0"/>
      <w:marTop w:val="0"/>
      <w:marBottom w:val="0"/>
      <w:divBdr>
        <w:top w:val="none" w:sz="0" w:space="0" w:color="auto"/>
        <w:left w:val="none" w:sz="0" w:space="0" w:color="auto"/>
        <w:bottom w:val="none" w:sz="0" w:space="0" w:color="auto"/>
        <w:right w:val="none" w:sz="0" w:space="0" w:color="auto"/>
      </w:divBdr>
    </w:div>
    <w:div w:id="2112041850">
      <w:bodyDiv w:val="1"/>
      <w:marLeft w:val="0"/>
      <w:marRight w:val="0"/>
      <w:marTop w:val="0"/>
      <w:marBottom w:val="0"/>
      <w:divBdr>
        <w:top w:val="none" w:sz="0" w:space="0" w:color="auto"/>
        <w:left w:val="none" w:sz="0" w:space="0" w:color="auto"/>
        <w:bottom w:val="none" w:sz="0" w:space="0" w:color="auto"/>
        <w:right w:val="none" w:sz="0" w:space="0" w:color="auto"/>
      </w:divBdr>
    </w:div>
    <w:div w:id="2138983984">
      <w:bodyDiv w:val="1"/>
      <w:marLeft w:val="0"/>
      <w:marRight w:val="0"/>
      <w:marTop w:val="0"/>
      <w:marBottom w:val="0"/>
      <w:divBdr>
        <w:top w:val="none" w:sz="0" w:space="0" w:color="auto"/>
        <w:left w:val="none" w:sz="0" w:space="0" w:color="auto"/>
        <w:bottom w:val="none" w:sz="0" w:space="0" w:color="auto"/>
        <w:right w:val="none" w:sz="0" w:space="0" w:color="auto"/>
      </w:divBdr>
    </w:div>
    <w:div w:id="2139833132">
      <w:bodyDiv w:val="1"/>
      <w:marLeft w:val="0"/>
      <w:marRight w:val="0"/>
      <w:marTop w:val="0"/>
      <w:marBottom w:val="0"/>
      <w:divBdr>
        <w:top w:val="none" w:sz="0" w:space="0" w:color="auto"/>
        <w:left w:val="none" w:sz="0" w:space="0" w:color="auto"/>
        <w:bottom w:val="none" w:sz="0" w:space="0" w:color="auto"/>
        <w:right w:val="none" w:sz="0" w:space="0" w:color="auto"/>
      </w:divBdr>
      <w:divsChild>
        <w:div w:id="1606421380">
          <w:marLeft w:val="0"/>
          <w:marRight w:val="0"/>
          <w:marTop w:val="0"/>
          <w:marBottom w:val="0"/>
          <w:divBdr>
            <w:top w:val="none" w:sz="0" w:space="0" w:color="auto"/>
            <w:left w:val="none" w:sz="0" w:space="0" w:color="auto"/>
            <w:bottom w:val="none" w:sz="0" w:space="0" w:color="auto"/>
            <w:right w:val="none" w:sz="0" w:space="0" w:color="auto"/>
          </w:divBdr>
        </w:div>
        <w:div w:id="1239485614">
          <w:marLeft w:val="0"/>
          <w:marRight w:val="0"/>
          <w:marTop w:val="0"/>
          <w:marBottom w:val="0"/>
          <w:divBdr>
            <w:top w:val="none" w:sz="0" w:space="0" w:color="auto"/>
            <w:left w:val="none" w:sz="0" w:space="0" w:color="auto"/>
            <w:bottom w:val="none" w:sz="0" w:space="0" w:color="auto"/>
            <w:right w:val="none" w:sz="0" w:space="0" w:color="auto"/>
          </w:divBdr>
        </w:div>
        <w:div w:id="159540890">
          <w:marLeft w:val="0"/>
          <w:marRight w:val="0"/>
          <w:marTop w:val="0"/>
          <w:marBottom w:val="0"/>
          <w:divBdr>
            <w:top w:val="none" w:sz="0" w:space="0" w:color="auto"/>
            <w:left w:val="none" w:sz="0" w:space="0" w:color="auto"/>
            <w:bottom w:val="none" w:sz="0" w:space="0" w:color="auto"/>
            <w:right w:val="none" w:sz="0" w:space="0" w:color="auto"/>
          </w:divBdr>
        </w:div>
        <w:div w:id="1004287706">
          <w:marLeft w:val="0"/>
          <w:marRight w:val="0"/>
          <w:marTop w:val="0"/>
          <w:marBottom w:val="0"/>
          <w:divBdr>
            <w:top w:val="none" w:sz="0" w:space="0" w:color="auto"/>
            <w:left w:val="none" w:sz="0" w:space="0" w:color="auto"/>
            <w:bottom w:val="none" w:sz="0" w:space="0" w:color="auto"/>
            <w:right w:val="none" w:sz="0" w:space="0" w:color="auto"/>
          </w:divBdr>
        </w:div>
        <w:div w:id="1680809539">
          <w:marLeft w:val="0"/>
          <w:marRight w:val="0"/>
          <w:marTop w:val="0"/>
          <w:marBottom w:val="0"/>
          <w:divBdr>
            <w:top w:val="none" w:sz="0" w:space="0" w:color="auto"/>
            <w:left w:val="none" w:sz="0" w:space="0" w:color="auto"/>
            <w:bottom w:val="none" w:sz="0" w:space="0" w:color="auto"/>
            <w:right w:val="none" w:sz="0" w:space="0" w:color="auto"/>
          </w:divBdr>
        </w:div>
        <w:div w:id="96487230">
          <w:marLeft w:val="0"/>
          <w:marRight w:val="0"/>
          <w:marTop w:val="0"/>
          <w:marBottom w:val="0"/>
          <w:divBdr>
            <w:top w:val="none" w:sz="0" w:space="0" w:color="auto"/>
            <w:left w:val="none" w:sz="0" w:space="0" w:color="auto"/>
            <w:bottom w:val="none" w:sz="0" w:space="0" w:color="auto"/>
            <w:right w:val="none" w:sz="0" w:space="0" w:color="auto"/>
          </w:divBdr>
        </w:div>
        <w:div w:id="805515019">
          <w:marLeft w:val="0"/>
          <w:marRight w:val="0"/>
          <w:marTop w:val="0"/>
          <w:marBottom w:val="0"/>
          <w:divBdr>
            <w:top w:val="none" w:sz="0" w:space="0" w:color="auto"/>
            <w:left w:val="none" w:sz="0" w:space="0" w:color="auto"/>
            <w:bottom w:val="none" w:sz="0" w:space="0" w:color="auto"/>
            <w:right w:val="none" w:sz="0" w:space="0" w:color="auto"/>
          </w:divBdr>
        </w:div>
        <w:div w:id="1220896195">
          <w:marLeft w:val="0"/>
          <w:marRight w:val="0"/>
          <w:marTop w:val="0"/>
          <w:marBottom w:val="0"/>
          <w:divBdr>
            <w:top w:val="none" w:sz="0" w:space="0" w:color="auto"/>
            <w:left w:val="none" w:sz="0" w:space="0" w:color="auto"/>
            <w:bottom w:val="none" w:sz="0" w:space="0" w:color="auto"/>
            <w:right w:val="none" w:sz="0" w:space="0" w:color="auto"/>
          </w:divBdr>
        </w:div>
        <w:div w:id="564726232">
          <w:marLeft w:val="0"/>
          <w:marRight w:val="0"/>
          <w:marTop w:val="0"/>
          <w:marBottom w:val="0"/>
          <w:divBdr>
            <w:top w:val="none" w:sz="0" w:space="0" w:color="auto"/>
            <w:left w:val="none" w:sz="0" w:space="0" w:color="auto"/>
            <w:bottom w:val="none" w:sz="0" w:space="0" w:color="auto"/>
            <w:right w:val="none" w:sz="0" w:space="0" w:color="auto"/>
          </w:divBdr>
        </w:div>
        <w:div w:id="752700375">
          <w:marLeft w:val="0"/>
          <w:marRight w:val="0"/>
          <w:marTop w:val="0"/>
          <w:marBottom w:val="0"/>
          <w:divBdr>
            <w:top w:val="none" w:sz="0" w:space="0" w:color="auto"/>
            <w:left w:val="none" w:sz="0" w:space="0" w:color="auto"/>
            <w:bottom w:val="none" w:sz="0" w:space="0" w:color="auto"/>
            <w:right w:val="none" w:sz="0" w:space="0" w:color="auto"/>
          </w:divBdr>
        </w:div>
        <w:div w:id="368455866">
          <w:marLeft w:val="0"/>
          <w:marRight w:val="0"/>
          <w:marTop w:val="0"/>
          <w:marBottom w:val="0"/>
          <w:divBdr>
            <w:top w:val="none" w:sz="0" w:space="0" w:color="auto"/>
            <w:left w:val="none" w:sz="0" w:space="0" w:color="auto"/>
            <w:bottom w:val="none" w:sz="0" w:space="0" w:color="auto"/>
            <w:right w:val="none" w:sz="0" w:space="0" w:color="auto"/>
          </w:divBdr>
        </w:div>
        <w:div w:id="1914048479">
          <w:marLeft w:val="0"/>
          <w:marRight w:val="0"/>
          <w:marTop w:val="0"/>
          <w:marBottom w:val="0"/>
          <w:divBdr>
            <w:top w:val="none" w:sz="0" w:space="0" w:color="auto"/>
            <w:left w:val="none" w:sz="0" w:space="0" w:color="auto"/>
            <w:bottom w:val="none" w:sz="0" w:space="0" w:color="auto"/>
            <w:right w:val="none" w:sz="0" w:space="0" w:color="auto"/>
          </w:divBdr>
        </w:div>
        <w:div w:id="1972586823">
          <w:marLeft w:val="0"/>
          <w:marRight w:val="0"/>
          <w:marTop w:val="0"/>
          <w:marBottom w:val="0"/>
          <w:divBdr>
            <w:top w:val="none" w:sz="0" w:space="0" w:color="auto"/>
            <w:left w:val="none" w:sz="0" w:space="0" w:color="auto"/>
            <w:bottom w:val="none" w:sz="0" w:space="0" w:color="auto"/>
            <w:right w:val="none" w:sz="0" w:space="0" w:color="auto"/>
          </w:divBdr>
        </w:div>
        <w:div w:id="1443838291">
          <w:marLeft w:val="0"/>
          <w:marRight w:val="0"/>
          <w:marTop w:val="0"/>
          <w:marBottom w:val="0"/>
          <w:divBdr>
            <w:top w:val="none" w:sz="0" w:space="0" w:color="auto"/>
            <w:left w:val="none" w:sz="0" w:space="0" w:color="auto"/>
            <w:bottom w:val="none" w:sz="0" w:space="0" w:color="auto"/>
            <w:right w:val="none" w:sz="0" w:space="0" w:color="auto"/>
          </w:divBdr>
        </w:div>
        <w:div w:id="961229835">
          <w:marLeft w:val="0"/>
          <w:marRight w:val="0"/>
          <w:marTop w:val="0"/>
          <w:marBottom w:val="0"/>
          <w:divBdr>
            <w:top w:val="none" w:sz="0" w:space="0" w:color="auto"/>
            <w:left w:val="none" w:sz="0" w:space="0" w:color="auto"/>
            <w:bottom w:val="none" w:sz="0" w:space="0" w:color="auto"/>
            <w:right w:val="none" w:sz="0" w:space="0" w:color="auto"/>
          </w:divBdr>
        </w:div>
        <w:div w:id="560603408">
          <w:marLeft w:val="0"/>
          <w:marRight w:val="0"/>
          <w:marTop w:val="0"/>
          <w:marBottom w:val="0"/>
          <w:divBdr>
            <w:top w:val="none" w:sz="0" w:space="0" w:color="auto"/>
            <w:left w:val="none" w:sz="0" w:space="0" w:color="auto"/>
            <w:bottom w:val="none" w:sz="0" w:space="0" w:color="auto"/>
            <w:right w:val="none" w:sz="0" w:space="0" w:color="auto"/>
          </w:divBdr>
        </w:div>
        <w:div w:id="1825971525">
          <w:marLeft w:val="0"/>
          <w:marRight w:val="0"/>
          <w:marTop w:val="0"/>
          <w:marBottom w:val="0"/>
          <w:divBdr>
            <w:top w:val="none" w:sz="0" w:space="0" w:color="auto"/>
            <w:left w:val="none" w:sz="0" w:space="0" w:color="auto"/>
            <w:bottom w:val="none" w:sz="0" w:space="0" w:color="auto"/>
            <w:right w:val="none" w:sz="0" w:space="0" w:color="auto"/>
          </w:divBdr>
        </w:div>
      </w:divsChild>
    </w:div>
    <w:div w:id="2142381087">
      <w:bodyDiv w:val="1"/>
      <w:marLeft w:val="0"/>
      <w:marRight w:val="0"/>
      <w:marTop w:val="0"/>
      <w:marBottom w:val="0"/>
      <w:divBdr>
        <w:top w:val="none" w:sz="0" w:space="0" w:color="auto"/>
        <w:left w:val="none" w:sz="0" w:space="0" w:color="auto"/>
        <w:bottom w:val="none" w:sz="0" w:space="0" w:color="auto"/>
        <w:right w:val="none" w:sz="0" w:space="0" w:color="auto"/>
      </w:divBdr>
      <w:divsChild>
        <w:div w:id="171065648">
          <w:marLeft w:val="0"/>
          <w:marRight w:val="0"/>
          <w:marTop w:val="0"/>
          <w:marBottom w:val="0"/>
          <w:divBdr>
            <w:top w:val="none" w:sz="0" w:space="0" w:color="auto"/>
            <w:left w:val="none" w:sz="0" w:space="0" w:color="auto"/>
            <w:bottom w:val="none" w:sz="0" w:space="0" w:color="auto"/>
            <w:right w:val="none" w:sz="0" w:space="0" w:color="auto"/>
          </w:divBdr>
        </w:div>
        <w:div w:id="241914786">
          <w:marLeft w:val="0"/>
          <w:marRight w:val="0"/>
          <w:marTop w:val="0"/>
          <w:marBottom w:val="0"/>
          <w:divBdr>
            <w:top w:val="none" w:sz="0" w:space="0" w:color="auto"/>
            <w:left w:val="none" w:sz="0" w:space="0" w:color="auto"/>
            <w:bottom w:val="none" w:sz="0" w:space="0" w:color="auto"/>
            <w:right w:val="none" w:sz="0" w:space="0" w:color="auto"/>
          </w:divBdr>
        </w:div>
        <w:div w:id="383909909">
          <w:marLeft w:val="0"/>
          <w:marRight w:val="0"/>
          <w:marTop w:val="0"/>
          <w:marBottom w:val="0"/>
          <w:divBdr>
            <w:top w:val="none" w:sz="0" w:space="0" w:color="auto"/>
            <w:left w:val="none" w:sz="0" w:space="0" w:color="auto"/>
            <w:bottom w:val="none" w:sz="0" w:space="0" w:color="auto"/>
            <w:right w:val="none" w:sz="0" w:space="0" w:color="auto"/>
          </w:divBdr>
        </w:div>
        <w:div w:id="601765060">
          <w:marLeft w:val="0"/>
          <w:marRight w:val="0"/>
          <w:marTop w:val="0"/>
          <w:marBottom w:val="0"/>
          <w:divBdr>
            <w:top w:val="none" w:sz="0" w:space="0" w:color="auto"/>
            <w:left w:val="none" w:sz="0" w:space="0" w:color="auto"/>
            <w:bottom w:val="none" w:sz="0" w:space="0" w:color="auto"/>
            <w:right w:val="none" w:sz="0" w:space="0" w:color="auto"/>
          </w:divBdr>
        </w:div>
        <w:div w:id="688217237">
          <w:marLeft w:val="0"/>
          <w:marRight w:val="0"/>
          <w:marTop w:val="0"/>
          <w:marBottom w:val="0"/>
          <w:divBdr>
            <w:top w:val="none" w:sz="0" w:space="0" w:color="auto"/>
            <w:left w:val="none" w:sz="0" w:space="0" w:color="auto"/>
            <w:bottom w:val="none" w:sz="0" w:space="0" w:color="auto"/>
            <w:right w:val="none" w:sz="0" w:space="0" w:color="auto"/>
          </w:divBdr>
        </w:div>
        <w:div w:id="764233684">
          <w:marLeft w:val="0"/>
          <w:marRight w:val="0"/>
          <w:marTop w:val="0"/>
          <w:marBottom w:val="0"/>
          <w:divBdr>
            <w:top w:val="none" w:sz="0" w:space="0" w:color="auto"/>
            <w:left w:val="none" w:sz="0" w:space="0" w:color="auto"/>
            <w:bottom w:val="none" w:sz="0" w:space="0" w:color="auto"/>
            <w:right w:val="none" w:sz="0" w:space="0" w:color="auto"/>
          </w:divBdr>
        </w:div>
        <w:div w:id="1026373562">
          <w:marLeft w:val="0"/>
          <w:marRight w:val="0"/>
          <w:marTop w:val="0"/>
          <w:marBottom w:val="0"/>
          <w:divBdr>
            <w:top w:val="none" w:sz="0" w:space="0" w:color="auto"/>
            <w:left w:val="none" w:sz="0" w:space="0" w:color="auto"/>
            <w:bottom w:val="none" w:sz="0" w:space="0" w:color="auto"/>
            <w:right w:val="none" w:sz="0" w:space="0" w:color="auto"/>
          </w:divBdr>
        </w:div>
        <w:div w:id="1350832702">
          <w:marLeft w:val="0"/>
          <w:marRight w:val="0"/>
          <w:marTop w:val="0"/>
          <w:marBottom w:val="0"/>
          <w:divBdr>
            <w:top w:val="none" w:sz="0" w:space="0" w:color="auto"/>
            <w:left w:val="none" w:sz="0" w:space="0" w:color="auto"/>
            <w:bottom w:val="none" w:sz="0" w:space="0" w:color="auto"/>
            <w:right w:val="none" w:sz="0" w:space="0" w:color="auto"/>
          </w:divBdr>
        </w:div>
        <w:div w:id="1364014129">
          <w:marLeft w:val="0"/>
          <w:marRight w:val="0"/>
          <w:marTop w:val="0"/>
          <w:marBottom w:val="0"/>
          <w:divBdr>
            <w:top w:val="none" w:sz="0" w:space="0" w:color="auto"/>
            <w:left w:val="none" w:sz="0" w:space="0" w:color="auto"/>
            <w:bottom w:val="none" w:sz="0" w:space="0" w:color="auto"/>
            <w:right w:val="none" w:sz="0" w:space="0" w:color="auto"/>
          </w:divBdr>
        </w:div>
        <w:div w:id="1365793190">
          <w:marLeft w:val="0"/>
          <w:marRight w:val="0"/>
          <w:marTop w:val="0"/>
          <w:marBottom w:val="0"/>
          <w:divBdr>
            <w:top w:val="none" w:sz="0" w:space="0" w:color="auto"/>
            <w:left w:val="none" w:sz="0" w:space="0" w:color="auto"/>
            <w:bottom w:val="none" w:sz="0" w:space="0" w:color="auto"/>
            <w:right w:val="none" w:sz="0" w:space="0" w:color="auto"/>
          </w:divBdr>
        </w:div>
        <w:div w:id="1369722743">
          <w:marLeft w:val="0"/>
          <w:marRight w:val="0"/>
          <w:marTop w:val="0"/>
          <w:marBottom w:val="0"/>
          <w:divBdr>
            <w:top w:val="none" w:sz="0" w:space="0" w:color="auto"/>
            <w:left w:val="none" w:sz="0" w:space="0" w:color="auto"/>
            <w:bottom w:val="none" w:sz="0" w:space="0" w:color="auto"/>
            <w:right w:val="none" w:sz="0" w:space="0" w:color="auto"/>
          </w:divBdr>
        </w:div>
        <w:div w:id="1372028470">
          <w:marLeft w:val="0"/>
          <w:marRight w:val="0"/>
          <w:marTop w:val="0"/>
          <w:marBottom w:val="0"/>
          <w:divBdr>
            <w:top w:val="none" w:sz="0" w:space="0" w:color="auto"/>
            <w:left w:val="none" w:sz="0" w:space="0" w:color="auto"/>
            <w:bottom w:val="none" w:sz="0" w:space="0" w:color="auto"/>
            <w:right w:val="none" w:sz="0" w:space="0" w:color="auto"/>
          </w:divBdr>
        </w:div>
        <w:div w:id="1618952292">
          <w:marLeft w:val="0"/>
          <w:marRight w:val="0"/>
          <w:marTop w:val="0"/>
          <w:marBottom w:val="0"/>
          <w:divBdr>
            <w:top w:val="none" w:sz="0" w:space="0" w:color="auto"/>
            <w:left w:val="none" w:sz="0" w:space="0" w:color="auto"/>
            <w:bottom w:val="none" w:sz="0" w:space="0" w:color="auto"/>
            <w:right w:val="none" w:sz="0" w:space="0" w:color="auto"/>
          </w:divBdr>
        </w:div>
        <w:div w:id="1791435717">
          <w:marLeft w:val="0"/>
          <w:marRight w:val="0"/>
          <w:marTop w:val="0"/>
          <w:marBottom w:val="0"/>
          <w:divBdr>
            <w:top w:val="none" w:sz="0" w:space="0" w:color="auto"/>
            <w:left w:val="none" w:sz="0" w:space="0" w:color="auto"/>
            <w:bottom w:val="none" w:sz="0" w:space="0" w:color="auto"/>
            <w:right w:val="none" w:sz="0" w:space="0" w:color="auto"/>
          </w:divBdr>
        </w:div>
        <w:div w:id="183429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WaTech.w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C@watech.wa.gov" TargetMode="External"/><Relationship Id="rId4" Type="http://schemas.openxmlformats.org/officeDocument/2006/relationships/settings" Target="settings.xml"/><Relationship Id="rId9" Type="http://schemas.openxmlformats.org/officeDocument/2006/relationships/hyperlink" Target="mailto:NOC@watech.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3C72-E3C6-4006-8CA6-57AA5862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6427</Words>
  <Characters>33955</Characters>
  <Application>Microsoft Office Word</Application>
  <DocSecurity>0</DocSecurity>
  <Lines>3086</Lines>
  <Paragraphs>761</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39621</CharactersWithSpaces>
  <SharedDoc>false</SharedDoc>
  <HLinks>
    <vt:vector size="12" baseType="variant">
      <vt:variant>
        <vt:i4>1572960</vt:i4>
      </vt:variant>
      <vt:variant>
        <vt:i4>231</vt:i4>
      </vt:variant>
      <vt:variant>
        <vt:i4>0</vt:i4>
      </vt:variant>
      <vt:variant>
        <vt:i4>5</vt:i4>
      </vt:variant>
      <vt:variant>
        <vt:lpwstr>mailto:ctsdlols@cts.wa.gov</vt:lpwstr>
      </vt:variant>
      <vt:variant>
        <vt:lpwstr>
        </vt:lpwstr>
      </vt:variant>
      <vt:variant>
        <vt:i4>4784132</vt:i4>
      </vt:variant>
      <vt:variant>
        <vt:i4>225</vt:i4>
      </vt:variant>
      <vt:variant>
        <vt:i4>0</vt:i4>
      </vt:variant>
      <vt:variant>
        <vt:i4>5</vt:i4>
      </vt:variant>
      <vt:variant>
        <vt:lpwstr>http://www.ofm.wa.gov/accounting/vendors.asp</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Quimby, Mark (WaTech)</dc:creator>
  <cp:lastModifiedBy>Steele, Susan (WaTech)</cp:lastModifiedBy>
  <cp:revision>2</cp:revision>
  <cp:lastPrinted>2018-10-26T21:38:00Z</cp:lastPrinted>
  <dcterms:created xsi:type="dcterms:W3CDTF">2024-12-11T18:44:00Z</dcterms:created>
  <dcterms:modified xsi:type="dcterms:W3CDTF">2024-12-11T18:44:00Z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2021-10-20T20:23:39Z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c1026bdc-6c62-4eac-b3ef-c2dcb0447889</vt:lpwstr>
  </property>
  <property fmtid="{D5CDD505-2E9C-101B-9397-08002B2CF9AE}" pid="8" name="MSIP_Label_1520fa42-cf58-4c22-8b93-58cf1d3bd1cb_ContentBits">
    <vt:lpwstr>0</vt:lpwstr>
  </property>
</Properties>
</file>