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51280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3C4EC341" w:rsidR="00E712B2" w:rsidRPr="0051696E" w:rsidRDefault="005F6C08" w:rsidP="005F6C08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106.4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" filled="f" stroked="f">
                <v:textbox>
                  <w:txbxContent>
                    <w:p w14:paraId="580ED094" w14:textId="3C4EC341" w:rsidR="00E712B2" w:rsidRPr="0051696E" w:rsidRDefault="005F6C08" w:rsidP="005F6C08">
                      <w:pPr>
                        <w:tabs>
                          <w:tab w:val="left" w:pos="180"/>
                        </w:tabs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58712661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</w:t>
      </w:r>
      <w:proofErr w:type="gramStart"/>
      <w:r w:rsidRPr="00240D03">
        <w:rPr>
          <w:rFonts w:cs="Arial"/>
          <w:sz w:val="28"/>
          <w:szCs w:val="28"/>
        </w:rPr>
        <w:t>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F16924">
        <w:rPr>
          <w:rFonts w:cs="Arial"/>
          <w:sz w:val="28"/>
          <w:szCs w:val="28"/>
        </w:rPr>
        <w:t>March</w:t>
      </w:r>
      <w:proofErr w:type="gramEnd"/>
      <w:r w:rsidR="00F16924">
        <w:rPr>
          <w:rFonts w:cs="Arial"/>
          <w:sz w:val="28"/>
          <w:szCs w:val="28"/>
        </w:rPr>
        <w:t xml:space="preserve"> </w:t>
      </w:r>
      <w:r w:rsidR="000C729F">
        <w:rPr>
          <w:rFonts w:cs="Arial"/>
          <w:sz w:val="28"/>
          <w:szCs w:val="28"/>
        </w:rPr>
        <w:t>14,</w:t>
      </w:r>
      <w:r w:rsidR="00F16924">
        <w:rPr>
          <w:rFonts w:cs="Arial"/>
          <w:sz w:val="28"/>
          <w:szCs w:val="28"/>
        </w:rPr>
        <w:t xml:space="preserve"> 2025</w:t>
      </w:r>
    </w:p>
    <w:p w14:paraId="543ED063" w14:textId="7022736B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F16924">
        <w:rPr>
          <w:rFonts w:cs="Arial"/>
          <w:sz w:val="28"/>
          <w:szCs w:val="28"/>
        </w:rPr>
        <w:t>Network</w:t>
      </w:r>
      <w:r w:rsidR="007E5A05">
        <w:rPr>
          <w:rFonts w:cs="Arial"/>
          <w:sz w:val="28"/>
          <w:szCs w:val="28"/>
        </w:rPr>
        <w:t xml:space="preserve">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5BDB386E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0C729F">
        <w:rPr>
          <w:rFonts w:cs="Arial"/>
          <w:sz w:val="28"/>
          <w:szCs w:val="28"/>
        </w:rPr>
        <w:t>4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</w:t>
      </w:r>
      <w:r w:rsidR="00993443">
        <w:rPr>
          <w:rFonts w:cs="Arial"/>
          <w:sz w:val="28"/>
          <w:szCs w:val="28"/>
        </w:rPr>
        <w:t>5</w:t>
      </w:r>
      <w:r w:rsidR="006C3816">
        <w:rPr>
          <w:rFonts w:cs="Arial"/>
          <w:sz w:val="28"/>
          <w:szCs w:val="28"/>
        </w:rPr>
        <w:t>-RFQ-0</w:t>
      </w:r>
      <w:r w:rsidR="005F6C08">
        <w:rPr>
          <w:rFonts w:cs="Arial"/>
          <w:sz w:val="28"/>
          <w:szCs w:val="28"/>
        </w:rPr>
        <w:t>2</w:t>
      </w:r>
      <w:r w:rsidR="00F16924">
        <w:rPr>
          <w:rFonts w:cs="Arial"/>
          <w:sz w:val="28"/>
          <w:szCs w:val="28"/>
        </w:rPr>
        <w:t>4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5D2A22CA" w14:textId="77709CFC" w:rsidR="004D0DA1" w:rsidRDefault="000E01E5" w:rsidP="00993443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 w:rsidR="005F6C08">
        <w:rPr>
          <w:rFonts w:cs="Arial"/>
          <w:sz w:val="24"/>
          <w:szCs w:val="24"/>
        </w:rPr>
        <w:t xml:space="preserve">update </w:t>
      </w:r>
      <w:r w:rsidR="000C729F">
        <w:rPr>
          <w:rFonts w:cs="Arial"/>
          <w:sz w:val="24"/>
          <w:szCs w:val="24"/>
        </w:rPr>
        <w:t>t</w:t>
      </w:r>
      <w:r w:rsidR="00F16924">
        <w:rPr>
          <w:rFonts w:cs="Arial"/>
          <w:sz w:val="24"/>
          <w:szCs w:val="24"/>
        </w:rPr>
        <w:t xml:space="preserve">he Appendix A – Cost Model, </w:t>
      </w:r>
      <w:r w:rsidR="000C729F">
        <w:rPr>
          <w:rFonts w:cs="Arial"/>
          <w:sz w:val="24"/>
          <w:szCs w:val="24"/>
        </w:rPr>
        <w:t xml:space="preserve">to update the formula in Column U, which determines how a “No Bid” is shown during evaluations.  This update does not affect vendor scoring.  </w:t>
      </w:r>
      <w:r w:rsidR="00F16924">
        <w:rPr>
          <w:rFonts w:cs="Arial"/>
          <w:sz w:val="24"/>
          <w:szCs w:val="24"/>
        </w:rPr>
        <w:t>This was an administrative error and has been corrected in the attached updated</w:t>
      </w:r>
      <w:r w:rsidR="00BB026A">
        <w:rPr>
          <w:rFonts w:cs="Arial"/>
          <w:sz w:val="24"/>
          <w:szCs w:val="24"/>
        </w:rPr>
        <w:t xml:space="preserve"> Appendix A – Cost Model</w:t>
      </w:r>
      <w:r w:rsidR="00F16924">
        <w:rPr>
          <w:rFonts w:cs="Arial"/>
          <w:sz w:val="24"/>
          <w:szCs w:val="24"/>
        </w:rPr>
        <w:t xml:space="preserve">.  </w:t>
      </w:r>
    </w:p>
    <w:p w14:paraId="605A3849" w14:textId="26738A2A" w:rsidR="004724B1" w:rsidRDefault="00F16924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Vendors should use the most current Appendix A – Cost Model with their response.  </w:t>
      </w:r>
    </w:p>
    <w:p w14:paraId="21314B69" w14:textId="77777777" w:rsidR="00FB5F7B" w:rsidRPr="0093158A" w:rsidRDefault="00FB5F7B" w:rsidP="00FB5F7B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7B26B7C2" w14:textId="77777777" w:rsidR="00FB5F7B" w:rsidRPr="0093158A" w:rsidRDefault="00FB5F7B" w:rsidP="00FB5F7B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3740DCE1" w14:textId="77777777" w:rsidR="00FB5F7B" w:rsidRDefault="00FB5F7B" w:rsidP="00993443">
      <w:pPr>
        <w:spacing w:after="120"/>
        <w:rPr>
          <w:rFonts w:cs="Arial"/>
          <w:sz w:val="24"/>
          <w:szCs w:val="24"/>
        </w:rPr>
      </w:pPr>
    </w:p>
    <w:p w14:paraId="01092F44" w14:textId="77777777" w:rsidR="00BB026A" w:rsidRPr="0093158A" w:rsidRDefault="005E7758" w:rsidP="00BB026A">
      <w:pPr>
        <w:rPr>
          <w:rFonts w:cs="Arial"/>
          <w:sz w:val="24"/>
          <w:szCs w:val="24"/>
        </w:rPr>
      </w:pPr>
      <w:r w:rsidRPr="005E7758">
        <w:rPr>
          <w:rFonts w:cs="Arial"/>
          <w:sz w:val="24"/>
          <w:szCs w:val="24"/>
        </w:rPr>
        <w:t xml:space="preserve">In the amended RFQ deleted text normally appears </w:t>
      </w:r>
      <w:r w:rsidRPr="005E7758">
        <w:rPr>
          <w:rFonts w:cs="Arial"/>
          <w:strike/>
          <w:sz w:val="24"/>
          <w:szCs w:val="24"/>
        </w:rPr>
        <w:t>struck through in black font</w:t>
      </w:r>
      <w:r w:rsidRPr="005E7758">
        <w:rPr>
          <w:rFonts w:cs="Arial"/>
          <w:sz w:val="24"/>
          <w:szCs w:val="24"/>
        </w:rPr>
        <w:t xml:space="preserve">, while added text is </w:t>
      </w:r>
      <w:r w:rsidRPr="005E7758">
        <w:rPr>
          <w:rFonts w:cs="Arial"/>
          <w:color w:val="FF0000"/>
          <w:sz w:val="24"/>
          <w:szCs w:val="24"/>
          <w:u w:val="single"/>
        </w:rPr>
        <w:t>underlined in red font</w:t>
      </w:r>
      <w:r w:rsidRPr="005E7758">
        <w:rPr>
          <w:rFonts w:cs="Arial"/>
          <w:sz w:val="24"/>
          <w:szCs w:val="24"/>
        </w:rPr>
        <w:t xml:space="preserve"> if applicable.</w:t>
      </w:r>
      <w:r w:rsidR="005F6C08">
        <w:rPr>
          <w:rFonts w:cs="Arial"/>
          <w:sz w:val="24"/>
          <w:szCs w:val="24"/>
        </w:rPr>
        <w:t xml:space="preserve">  </w:t>
      </w:r>
      <w:r w:rsidR="00BB026A">
        <w:rPr>
          <w:rFonts w:cs="Arial"/>
          <w:sz w:val="24"/>
          <w:szCs w:val="24"/>
        </w:rPr>
        <w:t xml:space="preserve">However, for this Amendment, only the applicable updated changes will be reflected in the updated Appendix A – Cost Model.  </w:t>
      </w:r>
      <w:r w:rsidR="00BB026A" w:rsidRPr="0093158A">
        <w:rPr>
          <w:rFonts w:cs="Arial"/>
          <w:sz w:val="24"/>
          <w:szCs w:val="24"/>
        </w:rPr>
        <w:t xml:space="preserve"> </w:t>
      </w:r>
    </w:p>
    <w:p w14:paraId="27415738" w14:textId="5866E917" w:rsidR="005E7758" w:rsidRPr="005E7758" w:rsidRDefault="005E7758" w:rsidP="00993443">
      <w:pPr>
        <w:spacing w:after="120"/>
        <w:rPr>
          <w:rFonts w:cs="Arial"/>
          <w:sz w:val="24"/>
          <w:szCs w:val="24"/>
        </w:rPr>
      </w:pPr>
    </w:p>
    <w:sectPr w:rsidR="005E7758" w:rsidRPr="005E7758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1B5" w14:textId="10E64CD9" w:rsidR="006F32A0" w:rsidRDefault="0098064D" w:rsidP="000C729F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0C729F">
      <w:rPr>
        <w:sz w:val="18"/>
        <w:szCs w:val="18"/>
      </w:rPr>
      <w:t>4</w:t>
    </w:r>
  </w:p>
  <w:p w14:paraId="723300D2" w14:textId="16532AE3" w:rsidR="0098064D" w:rsidRDefault="00993443" w:rsidP="000C729F">
    <w:pPr>
      <w:pStyle w:val="Footer"/>
      <w:pBdr>
        <w:top w:val="single" w:sz="4" w:space="0" w:color="auto"/>
      </w:pBdr>
    </w:pPr>
    <w:r>
      <w:rPr>
        <w:sz w:val="18"/>
        <w:szCs w:val="18"/>
      </w:rPr>
      <w:t>Washington Technology Solutions</w:t>
    </w:r>
    <w:r w:rsidR="0098064D" w:rsidRPr="0093158A">
      <w:rPr>
        <w:sz w:val="18"/>
        <w:szCs w:val="18"/>
      </w:rPr>
      <w:tab/>
      <w:t xml:space="preserve">Page </w:t>
    </w:r>
    <w:r w:rsidR="0098064D" w:rsidRPr="0093158A">
      <w:rPr>
        <w:sz w:val="18"/>
        <w:szCs w:val="18"/>
      </w:rPr>
      <w:fldChar w:fldCharType="begin"/>
    </w:r>
    <w:r w:rsidR="0098064D" w:rsidRPr="0093158A">
      <w:rPr>
        <w:sz w:val="18"/>
        <w:szCs w:val="18"/>
      </w:rPr>
      <w:instrText xml:space="preserve"> PAGE   \* MERGEFORMAT </w:instrText>
    </w:r>
    <w:r w:rsidR="0098064D"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="0098064D"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>
      <w:rPr>
        <w:sz w:val="18"/>
        <w:szCs w:val="18"/>
      </w:rPr>
      <w:t>25-RFQ-0</w:t>
    </w:r>
    <w:r w:rsidR="005F6C08">
      <w:rPr>
        <w:sz w:val="18"/>
        <w:szCs w:val="18"/>
      </w:rPr>
      <w:t>2</w:t>
    </w:r>
    <w:r w:rsidR="00F16924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296E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C729F"/>
    <w:rsid w:val="000D03FB"/>
    <w:rsid w:val="000D3D9B"/>
    <w:rsid w:val="000D3F23"/>
    <w:rsid w:val="000E01E5"/>
    <w:rsid w:val="000E2478"/>
    <w:rsid w:val="000E7134"/>
    <w:rsid w:val="000E773C"/>
    <w:rsid w:val="000F5540"/>
    <w:rsid w:val="000F70C8"/>
    <w:rsid w:val="0011642B"/>
    <w:rsid w:val="001175F4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670B8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0524A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1C0D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96F23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24B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1B21"/>
    <w:rsid w:val="00526C5D"/>
    <w:rsid w:val="005338C7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7758"/>
    <w:rsid w:val="005F45A8"/>
    <w:rsid w:val="005F5070"/>
    <w:rsid w:val="005F6C08"/>
    <w:rsid w:val="00601CF0"/>
    <w:rsid w:val="00607493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2DF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556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10EE"/>
    <w:rsid w:val="007D567D"/>
    <w:rsid w:val="007D67B9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068B"/>
    <w:rsid w:val="008D383F"/>
    <w:rsid w:val="008D593F"/>
    <w:rsid w:val="008D6221"/>
    <w:rsid w:val="008E0852"/>
    <w:rsid w:val="008E1697"/>
    <w:rsid w:val="008E3574"/>
    <w:rsid w:val="008F0390"/>
    <w:rsid w:val="008F164E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93443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13A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26A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402"/>
    <w:rsid w:val="00C04BDC"/>
    <w:rsid w:val="00C10278"/>
    <w:rsid w:val="00C11E5A"/>
    <w:rsid w:val="00C27A26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0EB4"/>
    <w:rsid w:val="00CF3929"/>
    <w:rsid w:val="00D0220C"/>
    <w:rsid w:val="00D06F2E"/>
    <w:rsid w:val="00D10B3C"/>
    <w:rsid w:val="00D14C42"/>
    <w:rsid w:val="00D17CBD"/>
    <w:rsid w:val="00D2249B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5523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6924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B5F7B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b264d358-dcb0-4960-b731-efa83f1b0d76"/>
    <ds:schemaRef ds:uri="b614d534-8803-4f80-8bd5-1f4a3b774f0f"/>
  </ds:schemaRefs>
</ds:datastoreItem>
</file>

<file path=customXml/itemProps3.xml><?xml version="1.0" encoding="utf-8"?>
<ds:datastoreItem xmlns:ds="http://schemas.openxmlformats.org/officeDocument/2006/customXml" ds:itemID="{69A6B313-3C33-4335-BA2B-910B72ED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1189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2025-03-14T16:59:00Z</dcterms:created>
  <dcterms:modified xsi:type="dcterms:W3CDTF">2025-03-14T16:59:00Z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