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99A12" w14:textId="078154EA" w:rsidR="009942A1" w:rsidRPr="003933F1" w:rsidRDefault="00976D5B" w:rsidP="003313B9">
      <w:pPr>
        <w:pStyle w:val="Title"/>
        <w:tabs>
          <w:tab w:val="left" w:pos="810"/>
        </w:tabs>
        <w:rPr>
          <w:rFonts w:ascii="Montserrat" w:eastAsia="Montserrat SemiBold" w:hAnsi="Montserrat" w:cs="Montserrat SemiBold"/>
          <w:b/>
          <w:bCs w:val="0"/>
          <w:sz w:val="36"/>
          <w:szCs w:val="36"/>
        </w:rPr>
      </w:pPr>
      <w:r>
        <w:rPr>
          <w:rFonts w:ascii="Montserrat" w:eastAsia="Montserrat SemiBold" w:hAnsi="Montserrat" w:cs="Montserrat SemiBold"/>
          <w:b/>
          <w:bCs w:val="0"/>
          <w:sz w:val="36"/>
          <w:szCs w:val="36"/>
        </w:rPr>
        <w:t xml:space="preserve">ECCP progress update – </w:t>
      </w:r>
      <w:r w:rsidR="004A53CF">
        <w:rPr>
          <w:rFonts w:ascii="Montserrat" w:eastAsia="Montserrat SemiBold" w:hAnsi="Montserrat" w:cs="Montserrat SemiBold"/>
          <w:b/>
          <w:bCs w:val="0"/>
          <w:sz w:val="36"/>
          <w:szCs w:val="36"/>
        </w:rPr>
        <w:t>April</w:t>
      </w:r>
      <w:r>
        <w:rPr>
          <w:rFonts w:ascii="Montserrat" w:eastAsia="Montserrat SemiBold" w:hAnsi="Montserrat" w:cs="Montserrat SemiBold"/>
          <w:b/>
          <w:bCs w:val="0"/>
          <w:sz w:val="36"/>
          <w:szCs w:val="36"/>
        </w:rPr>
        <w:t xml:space="preserve"> 2025</w:t>
      </w:r>
    </w:p>
    <w:p w14:paraId="4B276F56" w14:textId="631239B6" w:rsidR="00E6034F" w:rsidRPr="00CE49DC" w:rsidRDefault="00E6034F" w:rsidP="00CE49DC">
      <w:pPr>
        <w:sectPr w:rsidR="00E6034F" w:rsidRPr="00CE49DC" w:rsidSect="007A1050">
          <w:headerReference w:type="even" r:id="rId10"/>
          <w:headerReference w:type="default" r:id="rId11"/>
          <w:footerReference w:type="even" r:id="rId12"/>
          <w:footerReference w:type="default" r:id="rId13"/>
          <w:headerReference w:type="first" r:id="rId14"/>
          <w:footerReference w:type="first" r:id="rId15"/>
          <w:pgSz w:w="12240" w:h="15840"/>
          <w:pgMar w:top="1350" w:right="720" w:bottom="810" w:left="900" w:header="360" w:footer="288" w:gutter="0"/>
          <w:cols w:space="720"/>
          <w:docGrid w:linePitch="360"/>
        </w:sectPr>
      </w:pPr>
    </w:p>
    <w:p w14:paraId="1562C151" w14:textId="77777777" w:rsidR="00976D5B" w:rsidRDefault="00976D5B" w:rsidP="00976D5B">
      <w:pPr>
        <w:rPr>
          <w:b/>
          <w:bCs/>
        </w:rPr>
      </w:pPr>
    </w:p>
    <w:p w14:paraId="23120520" w14:textId="77777777" w:rsidR="00C85F4C" w:rsidRPr="00CE46EF" w:rsidRDefault="00C85F4C" w:rsidP="00C85F4C">
      <w:pPr>
        <w:spacing w:before="240"/>
      </w:pPr>
      <w:r w:rsidRPr="00CE46EF">
        <w:rPr>
          <w:b/>
          <w:bCs/>
        </w:rPr>
        <w:t>Design Review Transformation (DRT) </w:t>
      </w:r>
    </w:p>
    <w:p w14:paraId="055B6336" w14:textId="77777777" w:rsidR="00C85F4C" w:rsidRPr="00CE46EF" w:rsidRDefault="00C85F4C" w:rsidP="00C85F4C">
      <w:pPr>
        <w:spacing w:before="240"/>
      </w:pPr>
      <w:r w:rsidRPr="00CE46EF">
        <w:t xml:space="preserve">The DRT Project, in partnership with Slalom, has worked closely with WaTech staff and customer agencies to identify pain points in the technical Design Review process—such as unclear roles, fragmented workflows, and high effort requirements. A recent visioning workshop focused on potential solutions to streamline and modernize the process, with the goal of supporting faster, more scalable cloud adoption. Insights from the workshop will inform </w:t>
      </w:r>
      <w:proofErr w:type="gramStart"/>
      <w:r w:rsidRPr="00CE46EF">
        <w:t>a prioritized</w:t>
      </w:r>
      <w:proofErr w:type="gramEnd"/>
      <w:r w:rsidRPr="00CE46EF">
        <w:t xml:space="preserve"> action plan and improvement roadmap. </w:t>
      </w:r>
    </w:p>
    <w:p w14:paraId="1DF9C624" w14:textId="77777777" w:rsidR="00C85F4C" w:rsidRPr="00CE46EF" w:rsidRDefault="00C85F4C" w:rsidP="00C85F4C">
      <w:pPr>
        <w:spacing w:before="240"/>
      </w:pPr>
      <w:r w:rsidRPr="00CE46EF">
        <w:rPr>
          <w:b/>
          <w:bCs/>
        </w:rPr>
        <w:t>ECCP Roadmap   </w:t>
      </w:r>
    </w:p>
    <w:p w14:paraId="12331D69" w14:textId="77777777" w:rsidR="00C85F4C" w:rsidRPr="00CE46EF" w:rsidRDefault="00C85F4C" w:rsidP="00C85F4C">
      <w:pPr>
        <w:spacing w:before="240"/>
      </w:pPr>
      <w:r w:rsidRPr="00CE46EF">
        <w:t>The program has developed its first draft of the ECCP Strategic Roadmap. This roadmap incorporates findings from the ECCP vision, agency readiness assessments, customer journeys/service blueprints, and the cloud capability model. This draft is being reviewed by program and executive leadership.    </w:t>
      </w:r>
    </w:p>
    <w:p w14:paraId="4DFBFFD0" w14:textId="77777777" w:rsidR="00C85F4C" w:rsidRPr="00CE46EF" w:rsidRDefault="00C85F4C" w:rsidP="00C85F4C">
      <w:pPr>
        <w:spacing w:before="240"/>
      </w:pPr>
      <w:r w:rsidRPr="00CE46EF">
        <w:rPr>
          <w:b/>
          <w:bCs/>
        </w:rPr>
        <w:t>Learning Platform Update </w:t>
      </w:r>
    </w:p>
    <w:p w14:paraId="5791B104" w14:textId="77777777" w:rsidR="00C85F4C" w:rsidRPr="00CE46EF" w:rsidRDefault="00C85F4C" w:rsidP="00C85F4C">
      <w:pPr>
        <w:spacing w:before="240"/>
      </w:pPr>
      <w:r w:rsidRPr="00CE46EF">
        <w:t xml:space="preserve">As of March 21, 2025, over 4,100 IT staff, across 50 agencies, have been onboarded and have access to Pluralsight. Thirty-eight agencies have </w:t>
      </w:r>
      <w:proofErr w:type="gramStart"/>
      <w:r w:rsidRPr="00CE46EF">
        <w:t>onboarded</w:t>
      </w:r>
      <w:proofErr w:type="gramEnd"/>
      <w:r w:rsidRPr="00CE46EF">
        <w:t xml:space="preserve"> 100% of their IT staff. While over 2,900 IT staff members have access to Pluralsight, 60% (1,750) have logged in and have begun their learning journey.  We are continuing to partner with DES, </w:t>
      </w:r>
      <w:proofErr w:type="gramStart"/>
      <w:r w:rsidRPr="00CE46EF">
        <w:t>Sum Total</w:t>
      </w:r>
      <w:proofErr w:type="gramEnd"/>
      <w:r w:rsidRPr="00CE46EF">
        <w:t>, and Pluralsight to connect to the state LMS which will enable Pluralsight training completion information to flow into our LMS and display on your transcript. Integration to LMS is expected to go live mid-April.</w:t>
      </w:r>
    </w:p>
    <w:p w14:paraId="0B40DA39" w14:textId="77777777" w:rsidR="00C85F4C" w:rsidRPr="00CE46EF" w:rsidRDefault="00C85F4C" w:rsidP="00C85F4C">
      <w:pPr>
        <w:spacing w:before="240"/>
      </w:pPr>
      <w:r w:rsidRPr="00CE46EF">
        <w:rPr>
          <w:b/>
          <w:bCs/>
        </w:rPr>
        <w:t>Brokerage Update </w:t>
      </w:r>
    </w:p>
    <w:p w14:paraId="5200622C" w14:textId="77777777" w:rsidR="00C85F4C" w:rsidRPr="00CE46EF" w:rsidRDefault="00C85F4C" w:rsidP="00C85F4C">
      <w:pPr>
        <w:spacing w:before="240"/>
      </w:pPr>
      <w:r w:rsidRPr="00CE46EF">
        <w:t xml:space="preserve">Deep dive workshops covering various topics continue with the Special AG and are expected to be completed by early April. The output of the workshops will inform </w:t>
      </w:r>
      <w:proofErr w:type="gramStart"/>
      <w:r w:rsidRPr="00CE46EF">
        <w:t>our</w:t>
      </w:r>
      <w:proofErr w:type="gramEnd"/>
      <w:r w:rsidRPr="00CE46EF">
        <w:t xml:space="preserve"> brokerage strategy for the state and how we enter negotiations with the Cloud Service Providers (AWS and Azure). </w:t>
      </w:r>
    </w:p>
    <w:p w14:paraId="73C304ED" w14:textId="77777777" w:rsidR="00C85F4C" w:rsidRDefault="00C85F4C" w:rsidP="00C85F4C">
      <w:pPr>
        <w:spacing w:before="240"/>
      </w:pPr>
    </w:p>
    <w:p w14:paraId="609CF31C" w14:textId="5410E583" w:rsidR="00533563" w:rsidRPr="00CE49DC" w:rsidRDefault="00533563" w:rsidP="00C85F4C">
      <w:pPr>
        <w:spacing w:before="240"/>
      </w:pPr>
    </w:p>
    <w:sectPr w:rsidR="00533563" w:rsidRPr="00CE49DC" w:rsidSect="00331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8B5D" w14:textId="77777777" w:rsidR="007949F3" w:rsidRDefault="007949F3" w:rsidP="00B27815">
      <w:r>
        <w:separator/>
      </w:r>
    </w:p>
    <w:p w14:paraId="1F893718" w14:textId="77777777" w:rsidR="007949F3" w:rsidRDefault="007949F3" w:rsidP="00B27815"/>
  </w:endnote>
  <w:endnote w:type="continuationSeparator" w:id="0">
    <w:p w14:paraId="79B26061" w14:textId="77777777" w:rsidR="007949F3" w:rsidRDefault="007949F3" w:rsidP="00B27815">
      <w:r>
        <w:continuationSeparator/>
      </w:r>
    </w:p>
    <w:p w14:paraId="4B2853DC" w14:textId="77777777" w:rsidR="007949F3" w:rsidRDefault="007949F3" w:rsidP="00B27815"/>
  </w:endnote>
  <w:endnote w:type="continuationNotice" w:id="1">
    <w:p w14:paraId="7F8282F4" w14:textId="77777777" w:rsidR="007949F3" w:rsidRDefault="007949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Montserrat SemiBold">
    <w:panose1 w:val="00000700000000000000"/>
    <w:charset w:val="00"/>
    <w:family w:val="modern"/>
    <w:notTrueType/>
    <w:pitch w:val="variable"/>
    <w:sig w:usb0="2000020F" w:usb1="00000003" w:usb2="00000000" w:usb3="00000000" w:csb0="00000197" w:csb1="00000000"/>
  </w:font>
  <w:font w:name="Avenir Next LT Pro Demi">
    <w:charset w:val="00"/>
    <w:family w:val="swiss"/>
    <w:pitch w:val="variable"/>
    <w:sig w:usb0="800000EF" w:usb1="5000204A" w:usb2="00000000" w:usb3="00000000" w:csb0="00000093"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B09D" w14:textId="77777777" w:rsidR="0055131C" w:rsidRDefault="0055131C" w:rsidP="00B27815"/>
  <w:p w14:paraId="0CB729C4" w14:textId="77777777" w:rsidR="008837F7" w:rsidRDefault="008837F7" w:rsidP="00B27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19E4" w14:textId="104D2131" w:rsidR="004615A3" w:rsidRPr="00CE49DC" w:rsidRDefault="00000000" w:rsidP="00B27815">
    <w:sdt>
      <w:sdtPr>
        <w:id w:val="1986890912"/>
        <w:docPartObj>
          <w:docPartGallery w:val="Page Numbers (Bottom of Page)"/>
          <w:docPartUnique/>
        </w:docPartObj>
      </w:sdtPr>
      <w:sdtContent>
        <w:r w:rsidR="00533563" w:rsidRPr="00CE49DC">
          <w:fldChar w:fldCharType="begin"/>
        </w:r>
        <w:r w:rsidR="00533563" w:rsidRPr="00CE49DC">
          <w:instrText xml:space="preserve"> PAGE   \* MERGEFORMAT </w:instrText>
        </w:r>
        <w:r w:rsidR="00533563" w:rsidRPr="00CE49DC">
          <w:fldChar w:fldCharType="separate"/>
        </w:r>
        <w:r w:rsidR="00533563" w:rsidRPr="00CE49DC">
          <w:t>2</w:t>
        </w:r>
        <w:r w:rsidR="00533563" w:rsidRPr="00CE49DC">
          <w:fldChar w:fldCharType="end"/>
        </w:r>
        <w:r w:rsidR="00533563" w:rsidRPr="00CE49DC">
          <w:t xml:space="preserve"> | Name of document and revision </w:t>
        </w:r>
        <w:r w:rsidR="00075243" w:rsidRPr="00CE49DC">
          <w:t xml:space="preserve">date           </w:t>
        </w:r>
        <w:r w:rsidR="002E5CA1" w:rsidRPr="00CE49DC">
          <w:tab/>
        </w:r>
        <w:r w:rsidR="00B25B20" w:rsidRPr="00CE49DC">
          <w:t xml:space="preserve">    </w:t>
        </w:r>
        <w:r w:rsidR="002E5CA1" w:rsidRPr="00CE49DC">
          <w:t xml:space="preserve">                             </w:t>
        </w:r>
        <w:r w:rsidR="00075243" w:rsidRPr="00CE49DC">
          <w:t xml:space="preserve"> </w:t>
        </w:r>
        <w:r w:rsidR="002E5CA1" w:rsidRPr="00CE49DC">
          <w:t xml:space="preserve">   </w:t>
        </w:r>
        <w:r w:rsidR="00075243" w:rsidRPr="00CE49DC">
          <w:t xml:space="preserve"> </w:t>
        </w:r>
        <w:r w:rsidR="002E5CA1" w:rsidRPr="00CE49DC">
          <w:t xml:space="preserve">                                                     </w:t>
        </w:r>
      </w:sdtContent>
    </w:sdt>
  </w:p>
  <w:p w14:paraId="441D1EF2" w14:textId="77777777" w:rsidR="008837F7" w:rsidRDefault="008837F7" w:rsidP="00B278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C022" w14:textId="77777777" w:rsidR="003313B9" w:rsidRDefault="00331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95ED8" w14:textId="77777777" w:rsidR="007949F3" w:rsidRDefault="007949F3" w:rsidP="00B27815">
      <w:r>
        <w:separator/>
      </w:r>
    </w:p>
    <w:p w14:paraId="07183F84" w14:textId="77777777" w:rsidR="007949F3" w:rsidRDefault="007949F3" w:rsidP="00B27815"/>
  </w:footnote>
  <w:footnote w:type="continuationSeparator" w:id="0">
    <w:p w14:paraId="427BEAD7" w14:textId="77777777" w:rsidR="007949F3" w:rsidRDefault="007949F3" w:rsidP="00B27815">
      <w:r>
        <w:continuationSeparator/>
      </w:r>
    </w:p>
    <w:p w14:paraId="26ED07CF" w14:textId="77777777" w:rsidR="007949F3" w:rsidRDefault="007949F3" w:rsidP="00B27815"/>
  </w:footnote>
  <w:footnote w:type="continuationNotice" w:id="1">
    <w:p w14:paraId="40B1DD98" w14:textId="77777777" w:rsidR="007949F3" w:rsidRDefault="007949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1C2F" w14:textId="77777777" w:rsidR="0055131C" w:rsidRDefault="0055131C" w:rsidP="00B27815">
    <w:pPr>
      <w:pStyle w:val="Header"/>
    </w:pPr>
  </w:p>
  <w:p w14:paraId="3710EDB2" w14:textId="77777777" w:rsidR="008837F7" w:rsidRDefault="008837F7" w:rsidP="00B27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7028" w14:textId="373E6EDA" w:rsidR="008837F7" w:rsidRPr="00F20638" w:rsidRDefault="003040A7" w:rsidP="00F20638">
    <w:pPr>
      <w:pStyle w:val="Header"/>
      <w:rPr>
        <w:color w:val="0070C0"/>
      </w:rPr>
    </w:pPr>
    <w:r>
      <w:rPr>
        <w:noProof/>
        <w:color w:val="0070C0"/>
      </w:rPr>
      <mc:AlternateContent>
        <mc:Choice Requires="wps">
          <w:drawing>
            <wp:anchor distT="0" distB="0" distL="114300" distR="114300" simplePos="0" relativeHeight="251658243" behindDoc="0" locked="0" layoutInCell="1" allowOverlap="1" wp14:anchorId="3751371B" wp14:editId="549840E1">
              <wp:simplePos x="0" y="0"/>
              <wp:positionH relativeFrom="page">
                <wp:posOffset>-36830</wp:posOffset>
              </wp:positionH>
              <wp:positionV relativeFrom="paragraph">
                <wp:posOffset>-8890</wp:posOffset>
              </wp:positionV>
              <wp:extent cx="5765800" cy="368300"/>
              <wp:effectExtent l="0" t="0" r="6350" b="0"/>
              <wp:wrapNone/>
              <wp:docPr id="1548818764" name="Freeform: Shape 1548818764"/>
              <wp:cNvGraphicFramePr/>
              <a:graphic xmlns:a="http://schemas.openxmlformats.org/drawingml/2006/main">
                <a:graphicData uri="http://schemas.microsoft.com/office/word/2010/wordprocessingShape">
                  <wps:wsp>
                    <wps:cNvSpPr/>
                    <wps:spPr>
                      <a:xfrm>
                        <a:off x="0" y="0"/>
                        <a:ext cx="5765800" cy="368300"/>
                      </a:xfrm>
                      <a:custGeom>
                        <a:avLst/>
                        <a:gdLst>
                          <a:gd name="connsiteX0" fmla="*/ 0 w 6017895"/>
                          <a:gd name="connsiteY0" fmla="*/ 0 h 414655"/>
                          <a:gd name="connsiteX1" fmla="*/ 6017895 w 6017895"/>
                          <a:gd name="connsiteY1" fmla="*/ 0 h 414655"/>
                          <a:gd name="connsiteX2" fmla="*/ 6017895 w 6017895"/>
                          <a:gd name="connsiteY2" fmla="*/ 414655 h 414655"/>
                          <a:gd name="connsiteX3" fmla="*/ 0 w 6017895"/>
                          <a:gd name="connsiteY3" fmla="*/ 414655 h 414655"/>
                          <a:gd name="connsiteX4" fmla="*/ 0 w 6017895"/>
                          <a:gd name="connsiteY4" fmla="*/ 0 h 414655"/>
                          <a:gd name="connsiteX0" fmla="*/ 0 w 6241179"/>
                          <a:gd name="connsiteY0" fmla="*/ 0 h 425288"/>
                          <a:gd name="connsiteX1" fmla="*/ 6017895 w 6241179"/>
                          <a:gd name="connsiteY1" fmla="*/ 0 h 425288"/>
                          <a:gd name="connsiteX2" fmla="*/ 6241179 w 6241179"/>
                          <a:gd name="connsiteY2" fmla="*/ 425288 h 425288"/>
                          <a:gd name="connsiteX3" fmla="*/ 0 w 6241179"/>
                          <a:gd name="connsiteY3" fmla="*/ 414655 h 425288"/>
                          <a:gd name="connsiteX4" fmla="*/ 0 w 6241179"/>
                          <a:gd name="connsiteY4" fmla="*/ 0 h 425288"/>
                          <a:gd name="connsiteX0" fmla="*/ 0 w 6156114"/>
                          <a:gd name="connsiteY0" fmla="*/ 0 h 425288"/>
                          <a:gd name="connsiteX1" fmla="*/ 6017895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56114"/>
                          <a:gd name="connsiteY0" fmla="*/ 0 h 425288"/>
                          <a:gd name="connsiteX1" fmla="*/ 6065521 w 6156114"/>
                          <a:gd name="connsiteY1" fmla="*/ 0 h 425288"/>
                          <a:gd name="connsiteX2" fmla="*/ 6156114 w 6156114"/>
                          <a:gd name="connsiteY2" fmla="*/ 425288 h 425288"/>
                          <a:gd name="connsiteX3" fmla="*/ 0 w 6156114"/>
                          <a:gd name="connsiteY3" fmla="*/ 414655 h 425288"/>
                          <a:gd name="connsiteX4" fmla="*/ 0 w 6156114"/>
                          <a:gd name="connsiteY4" fmla="*/ 0 h 425288"/>
                          <a:gd name="connsiteX0" fmla="*/ 0 w 6165002"/>
                          <a:gd name="connsiteY0" fmla="*/ 0 h 427700"/>
                          <a:gd name="connsiteX1" fmla="*/ 6065521 w 6165002"/>
                          <a:gd name="connsiteY1" fmla="*/ 0 h 427700"/>
                          <a:gd name="connsiteX2" fmla="*/ 6165002 w 6165002"/>
                          <a:gd name="connsiteY2" fmla="*/ 427700 h 427700"/>
                          <a:gd name="connsiteX3" fmla="*/ 0 w 6165002"/>
                          <a:gd name="connsiteY3" fmla="*/ 414655 h 427700"/>
                          <a:gd name="connsiteX4" fmla="*/ 0 w 6165002"/>
                          <a:gd name="connsiteY4" fmla="*/ 0 h 427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5002" h="427700">
                            <a:moveTo>
                              <a:pt x="0" y="0"/>
                            </a:moveTo>
                            <a:lnTo>
                              <a:pt x="6065521" y="0"/>
                            </a:lnTo>
                            <a:lnTo>
                              <a:pt x="6165002" y="427700"/>
                            </a:lnTo>
                            <a:lnTo>
                              <a:pt x="0" y="414655"/>
                            </a:lnTo>
                            <a:lnTo>
                              <a:pt x="0" y="0"/>
                            </a:lnTo>
                            <a:close/>
                          </a:path>
                        </a:pathLst>
                      </a:custGeom>
                      <a:gradFill>
                        <a:gsLst>
                          <a:gs pos="0">
                            <a:schemeClr val="tx1"/>
                          </a:gs>
                          <a:gs pos="100000">
                            <a:schemeClr val="tx2"/>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2FDDFE" w14:textId="77777777" w:rsidR="003040A7" w:rsidRDefault="003040A7" w:rsidP="003040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1371B" id="Rectangle 8" o:spid="_x0000_s1026" style="position:absolute;margin-left:-2.9pt;margin-top:-.7pt;width:454pt;height:29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165002,42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" adj="-11796480,,5400" path="m,l6065521,r99481,427700l,414655,,xe" fillcolor="#003296 [3213]" stroked="f" strokeweight="1pt">
              <v:fill color2="#6790cb [3215]" angle="45" focus="100%" type="gradient">
                <o:fill v:ext="view" type="gradientUnscaled"/>
              </v:fill>
              <v:stroke joinstyle="miter"/>
              <v:formulas/>
              <v:path arrowok="t" o:connecttype="custom" o:connectlocs="0,0;5672761,0;5765800,368300;0,357067;0,0" o:connectangles="0,0,0,0,0" textboxrect="0,0,6165002,427700"/>
              <v:textbox>
                <w:txbxContent>
                  <w:p w14:paraId="732FDDFE" w14:textId="77777777" w:rsidR="003040A7" w:rsidRDefault="003040A7" w:rsidP="003040A7">
                    <w:pPr>
                      <w:jc w:val="center"/>
                    </w:pPr>
                  </w:p>
                </w:txbxContent>
              </v:textbox>
              <w10:wrap anchorx="page"/>
            </v:shape>
          </w:pict>
        </mc:Fallback>
      </mc:AlternateContent>
    </w:r>
    <w:r>
      <w:rPr>
        <w:noProof/>
        <w:color w:val="0070C0"/>
      </w:rPr>
      <w:drawing>
        <wp:anchor distT="0" distB="0" distL="114300" distR="114300" simplePos="0" relativeHeight="251658244" behindDoc="1" locked="0" layoutInCell="1" allowOverlap="1" wp14:anchorId="5D08501C" wp14:editId="11E3891C">
          <wp:simplePos x="0" y="0"/>
          <wp:positionH relativeFrom="margin">
            <wp:posOffset>5243942</wp:posOffset>
          </wp:positionH>
          <wp:positionV relativeFrom="page">
            <wp:posOffset>198120</wp:posOffset>
          </wp:positionV>
          <wp:extent cx="1438910" cy="403860"/>
          <wp:effectExtent l="0" t="0" r="0" b="0"/>
          <wp:wrapNone/>
          <wp:docPr id="24765377" name="Picture 247653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92086" name="Picture 10" descr="Logo&#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438910" cy="403860"/>
                  </a:xfrm>
                  <a:prstGeom prst="rect">
                    <a:avLst/>
                  </a:prstGeom>
                  <a:noFill/>
                  <a:ln>
                    <a:noFill/>
                  </a:ln>
                </pic:spPr>
              </pic:pic>
            </a:graphicData>
          </a:graphic>
        </wp:anchor>
      </w:drawing>
    </w:r>
    <w:r w:rsidR="0076314E" w:rsidRPr="0076314E">
      <w:rPr>
        <w:noProof/>
        <w:color w:val="0070C0"/>
      </w:rPr>
      <mc:AlternateContent>
        <mc:Choice Requires="wps">
          <w:drawing>
            <wp:anchor distT="0" distB="0" distL="114300" distR="114300" simplePos="0" relativeHeight="251658242" behindDoc="0" locked="0" layoutInCell="1" allowOverlap="1" wp14:anchorId="1F19AE8C" wp14:editId="6DEDEEE2">
              <wp:simplePos x="0" y="0"/>
              <wp:positionH relativeFrom="column">
                <wp:posOffset>9520555</wp:posOffset>
              </wp:positionH>
              <wp:positionV relativeFrom="paragraph">
                <wp:posOffset>55245</wp:posOffset>
              </wp:positionV>
              <wp:extent cx="1316990" cy="428625"/>
              <wp:effectExtent l="0" t="0" r="16510" b="28575"/>
              <wp:wrapNone/>
              <wp:docPr id="11" name="Rectangle: Rounded Corners 11">
                <a:extLst xmlns:a="http://schemas.openxmlformats.org/drawingml/2006/main">
                  <a:ext uri="{FF2B5EF4-FFF2-40B4-BE49-F238E27FC236}">
                    <a16:creationId xmlns:a16="http://schemas.microsoft.com/office/drawing/2014/main" id="{BA1CEB7F-026E-EDC1-46E5-FA97A6645CE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28625"/>
                      </a:xfrm>
                      <a:prstGeom prst="roundRect">
                        <a:avLst>
                          <a:gd name="adj" fmla="val 50000"/>
                        </a:avLst>
                      </a:prstGeom>
                      <a:solidFill>
                        <a:srgbClr val="6790CB"/>
                      </a:solidFill>
                      <a:ln w="25400" cap="flat" cmpd="sng">
                        <a:solidFill>
                          <a:srgbClr val="000000">
                            <a:alpha val="0"/>
                          </a:srgbClr>
                        </a:solidFill>
                        <a:prstDash val="solid"/>
                        <a:miter lim="0"/>
                        <a:headEnd/>
                        <a:tailEnd/>
                      </a:ln>
                      <a:effectLst/>
                    </wps:spPr>
                    <wps:bodyPr lIns="0" tIns="0" rIns="0" bIns="0" anchor="ctr"/>
                  </wps:wsp>
                </a:graphicData>
              </a:graphic>
              <wp14:sizeRelH relativeFrom="margin">
                <wp14:pctWidth>0</wp14:pctWidth>
              </wp14:sizeRelH>
            </wp:anchor>
          </w:drawing>
        </mc:Choice>
        <mc:Fallback>
          <w:pict>
            <v:roundrect w14:anchorId="2A82845E" id="AutoShape 8" o:spid="_x0000_s1026" alt="&quot;&quot;" style="position:absolute;margin-left:749.65pt;margin-top:4.35pt;width:103.7pt;height:33.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" fillcolor="#6790cb" strokeweight="2pt">
              <v:stroke opacity="0" miterlimit="0" joinstyle="miter"/>
              <v:path arrowok="t"/>
              <v:textbox inset="0,0,0,0"/>
            </v:roundrect>
          </w:pict>
        </mc:Fallback>
      </mc:AlternateContent>
    </w:r>
    <w:r w:rsidR="005817E4" w:rsidRPr="00FB64F1">
      <w:rPr>
        <w:noProof/>
      </w:rPr>
      <w:drawing>
        <wp:anchor distT="0" distB="0" distL="114300" distR="114300" simplePos="0" relativeHeight="251658240" behindDoc="0" locked="0" layoutInCell="1" allowOverlap="1" wp14:anchorId="58BE2654" wp14:editId="7E3A8395">
          <wp:simplePos x="0" y="0"/>
          <wp:positionH relativeFrom="page">
            <wp:posOffset>9829800</wp:posOffset>
          </wp:positionH>
          <wp:positionV relativeFrom="page">
            <wp:posOffset>464820</wp:posOffset>
          </wp:positionV>
          <wp:extent cx="2280586" cy="726690"/>
          <wp:effectExtent l="0" t="0" r="5715" b="0"/>
          <wp:wrapNone/>
          <wp:docPr id="1420779287" name="Picture 1420779287">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r w:rsidR="005817E4" w:rsidRPr="00FB64F1">
      <w:rPr>
        <w:noProof/>
      </w:rPr>
      <w:drawing>
        <wp:anchor distT="0" distB="0" distL="114300" distR="114300" simplePos="0" relativeHeight="251658241" behindDoc="0" locked="0" layoutInCell="1" allowOverlap="1" wp14:anchorId="22A5827E" wp14:editId="25D6DBAC">
          <wp:simplePos x="0" y="0"/>
          <wp:positionH relativeFrom="page">
            <wp:posOffset>9829800</wp:posOffset>
          </wp:positionH>
          <wp:positionV relativeFrom="page">
            <wp:posOffset>464820</wp:posOffset>
          </wp:positionV>
          <wp:extent cx="2280586" cy="726690"/>
          <wp:effectExtent l="0" t="0" r="5715" b="0"/>
          <wp:wrapNone/>
          <wp:docPr id="732986974" name="Picture 732986974">
            <a:extLst xmlns:a="http://schemas.openxmlformats.org/drawingml/2006/main">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57229B0-2E39-4262-8345-B20E8238162A}"/>
                      </a:ext>
                      <a:ext uri="{C183D7F6-B498-43B3-948B-1728B52AA6E4}">
                        <adec:decorative xmlns:adec="http://schemas.microsoft.com/office/drawing/2017/decorative" val="1"/>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9725" r="14026" b="18925"/>
                  <a:stretch/>
                </pic:blipFill>
                <pic:spPr>
                  <a:xfrm>
                    <a:off x="0" y="0"/>
                    <a:ext cx="2310508" cy="7362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4472" w14:textId="77777777" w:rsidR="003313B9" w:rsidRDefault="00331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987"/>
    <w:multiLevelType w:val="hybridMultilevel"/>
    <w:tmpl w:val="6FD85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2E00"/>
    <w:multiLevelType w:val="hybridMultilevel"/>
    <w:tmpl w:val="0A26D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EB5C1B"/>
    <w:multiLevelType w:val="hybridMultilevel"/>
    <w:tmpl w:val="6A70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24094"/>
    <w:multiLevelType w:val="hybridMultilevel"/>
    <w:tmpl w:val="811A2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F65D2"/>
    <w:multiLevelType w:val="hybridMultilevel"/>
    <w:tmpl w:val="E2AE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17517">
    <w:abstractNumId w:val="3"/>
  </w:num>
  <w:num w:numId="2" w16cid:durableId="588277352">
    <w:abstractNumId w:val="4"/>
  </w:num>
  <w:num w:numId="3" w16cid:durableId="773284354">
    <w:abstractNumId w:val="2"/>
  </w:num>
  <w:num w:numId="4" w16cid:durableId="1544633394">
    <w:abstractNumId w:val="0"/>
  </w:num>
  <w:num w:numId="5" w16cid:durableId="52599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A1"/>
    <w:rsid w:val="000524F3"/>
    <w:rsid w:val="00053441"/>
    <w:rsid w:val="00070FC8"/>
    <w:rsid w:val="00075243"/>
    <w:rsid w:val="000766D7"/>
    <w:rsid w:val="00090F8C"/>
    <w:rsid w:val="000A4F65"/>
    <w:rsid w:val="000E1D83"/>
    <w:rsid w:val="000E2A1D"/>
    <w:rsid w:val="00142456"/>
    <w:rsid w:val="001478B4"/>
    <w:rsid w:val="001503D5"/>
    <w:rsid w:val="001540DB"/>
    <w:rsid w:val="00167594"/>
    <w:rsid w:val="0017434A"/>
    <w:rsid w:val="001932AE"/>
    <w:rsid w:val="001D529A"/>
    <w:rsid w:val="001D7E75"/>
    <w:rsid w:val="001E26F9"/>
    <w:rsid w:val="001F683A"/>
    <w:rsid w:val="001F7BC0"/>
    <w:rsid w:val="0020286E"/>
    <w:rsid w:val="00205AA1"/>
    <w:rsid w:val="00220D82"/>
    <w:rsid w:val="002227AD"/>
    <w:rsid w:val="00230FCE"/>
    <w:rsid w:val="00285D25"/>
    <w:rsid w:val="002A318F"/>
    <w:rsid w:val="002B1C24"/>
    <w:rsid w:val="002B7FAA"/>
    <w:rsid w:val="002C259E"/>
    <w:rsid w:val="002D0BF2"/>
    <w:rsid w:val="002E4E9D"/>
    <w:rsid w:val="002E5CA1"/>
    <w:rsid w:val="002E7346"/>
    <w:rsid w:val="00300A38"/>
    <w:rsid w:val="003040A7"/>
    <w:rsid w:val="0031193C"/>
    <w:rsid w:val="00321BF9"/>
    <w:rsid w:val="00325566"/>
    <w:rsid w:val="003313B9"/>
    <w:rsid w:val="00345132"/>
    <w:rsid w:val="00356B90"/>
    <w:rsid w:val="00373D62"/>
    <w:rsid w:val="003740F3"/>
    <w:rsid w:val="003750A3"/>
    <w:rsid w:val="00392ADC"/>
    <w:rsid w:val="00392B5D"/>
    <w:rsid w:val="003933F1"/>
    <w:rsid w:val="003A4623"/>
    <w:rsid w:val="003C209D"/>
    <w:rsid w:val="003C3392"/>
    <w:rsid w:val="003D49F0"/>
    <w:rsid w:val="003D5394"/>
    <w:rsid w:val="003E3706"/>
    <w:rsid w:val="0040550F"/>
    <w:rsid w:val="00417DF8"/>
    <w:rsid w:val="00430448"/>
    <w:rsid w:val="00432C28"/>
    <w:rsid w:val="00433649"/>
    <w:rsid w:val="00447FEA"/>
    <w:rsid w:val="004563A4"/>
    <w:rsid w:val="00456D30"/>
    <w:rsid w:val="0045745F"/>
    <w:rsid w:val="004615A3"/>
    <w:rsid w:val="00475A62"/>
    <w:rsid w:val="00475C02"/>
    <w:rsid w:val="00484579"/>
    <w:rsid w:val="00487878"/>
    <w:rsid w:val="004A53CF"/>
    <w:rsid w:val="004A7239"/>
    <w:rsid w:val="004B578B"/>
    <w:rsid w:val="004B5F71"/>
    <w:rsid w:val="004C2BBA"/>
    <w:rsid w:val="0051108C"/>
    <w:rsid w:val="00514C7C"/>
    <w:rsid w:val="00533563"/>
    <w:rsid w:val="00544EBF"/>
    <w:rsid w:val="005478D5"/>
    <w:rsid w:val="0055131C"/>
    <w:rsid w:val="005718F0"/>
    <w:rsid w:val="00577712"/>
    <w:rsid w:val="005817E4"/>
    <w:rsid w:val="005875E1"/>
    <w:rsid w:val="00597A4F"/>
    <w:rsid w:val="005A2122"/>
    <w:rsid w:val="005B64A2"/>
    <w:rsid w:val="005D14AD"/>
    <w:rsid w:val="005D3572"/>
    <w:rsid w:val="005D4D47"/>
    <w:rsid w:val="005F0C9C"/>
    <w:rsid w:val="00606B29"/>
    <w:rsid w:val="00613EDC"/>
    <w:rsid w:val="00630406"/>
    <w:rsid w:val="00632BD2"/>
    <w:rsid w:val="00654C95"/>
    <w:rsid w:val="0066791B"/>
    <w:rsid w:val="0067200B"/>
    <w:rsid w:val="00672FDE"/>
    <w:rsid w:val="006842E5"/>
    <w:rsid w:val="00684F63"/>
    <w:rsid w:val="00695457"/>
    <w:rsid w:val="006B068C"/>
    <w:rsid w:val="006C08D4"/>
    <w:rsid w:val="006C26EC"/>
    <w:rsid w:val="006C2DC8"/>
    <w:rsid w:val="006C3990"/>
    <w:rsid w:val="006D5063"/>
    <w:rsid w:val="006E24F9"/>
    <w:rsid w:val="00703F9B"/>
    <w:rsid w:val="00726451"/>
    <w:rsid w:val="00726BAC"/>
    <w:rsid w:val="007358B8"/>
    <w:rsid w:val="00736EF3"/>
    <w:rsid w:val="00750646"/>
    <w:rsid w:val="0076004D"/>
    <w:rsid w:val="0076314E"/>
    <w:rsid w:val="00777EA9"/>
    <w:rsid w:val="0078095C"/>
    <w:rsid w:val="00784A33"/>
    <w:rsid w:val="007863E0"/>
    <w:rsid w:val="007949F3"/>
    <w:rsid w:val="00797CB3"/>
    <w:rsid w:val="007A1050"/>
    <w:rsid w:val="007B32DD"/>
    <w:rsid w:val="007B4D53"/>
    <w:rsid w:val="007D29A8"/>
    <w:rsid w:val="007D300C"/>
    <w:rsid w:val="007D4400"/>
    <w:rsid w:val="007E2299"/>
    <w:rsid w:val="007F3FA7"/>
    <w:rsid w:val="00810B96"/>
    <w:rsid w:val="00837314"/>
    <w:rsid w:val="0085456F"/>
    <w:rsid w:val="008656D9"/>
    <w:rsid w:val="00867620"/>
    <w:rsid w:val="00882A82"/>
    <w:rsid w:val="008837F7"/>
    <w:rsid w:val="008A5B98"/>
    <w:rsid w:val="008B3B73"/>
    <w:rsid w:val="008B3F95"/>
    <w:rsid w:val="008B7B3B"/>
    <w:rsid w:val="008C09FD"/>
    <w:rsid w:val="008D3050"/>
    <w:rsid w:val="008D33A9"/>
    <w:rsid w:val="008D5163"/>
    <w:rsid w:val="00903AF6"/>
    <w:rsid w:val="00911AB5"/>
    <w:rsid w:val="00934AA7"/>
    <w:rsid w:val="00944398"/>
    <w:rsid w:val="00957231"/>
    <w:rsid w:val="00961E64"/>
    <w:rsid w:val="009635DA"/>
    <w:rsid w:val="00964FF8"/>
    <w:rsid w:val="00975A73"/>
    <w:rsid w:val="00976D5B"/>
    <w:rsid w:val="00983287"/>
    <w:rsid w:val="00986F76"/>
    <w:rsid w:val="009942A1"/>
    <w:rsid w:val="009A7598"/>
    <w:rsid w:val="009D5BA7"/>
    <w:rsid w:val="009D6633"/>
    <w:rsid w:val="009E603A"/>
    <w:rsid w:val="009F49EE"/>
    <w:rsid w:val="00A039F8"/>
    <w:rsid w:val="00A068F2"/>
    <w:rsid w:val="00A26831"/>
    <w:rsid w:val="00A27C54"/>
    <w:rsid w:val="00A31A13"/>
    <w:rsid w:val="00A438E0"/>
    <w:rsid w:val="00A53BBC"/>
    <w:rsid w:val="00A6252E"/>
    <w:rsid w:val="00A812FC"/>
    <w:rsid w:val="00A8378D"/>
    <w:rsid w:val="00AB0FCE"/>
    <w:rsid w:val="00AB1D20"/>
    <w:rsid w:val="00AC69D7"/>
    <w:rsid w:val="00AD0877"/>
    <w:rsid w:val="00AE0C07"/>
    <w:rsid w:val="00AF47A7"/>
    <w:rsid w:val="00B0092C"/>
    <w:rsid w:val="00B04503"/>
    <w:rsid w:val="00B04983"/>
    <w:rsid w:val="00B12E41"/>
    <w:rsid w:val="00B255B8"/>
    <w:rsid w:val="00B25B20"/>
    <w:rsid w:val="00B27815"/>
    <w:rsid w:val="00B43287"/>
    <w:rsid w:val="00B43908"/>
    <w:rsid w:val="00B57379"/>
    <w:rsid w:val="00B952A9"/>
    <w:rsid w:val="00BA14D9"/>
    <w:rsid w:val="00BC242A"/>
    <w:rsid w:val="00BE0D8B"/>
    <w:rsid w:val="00C2377B"/>
    <w:rsid w:val="00C252EB"/>
    <w:rsid w:val="00C43313"/>
    <w:rsid w:val="00C60117"/>
    <w:rsid w:val="00C65E2D"/>
    <w:rsid w:val="00C70240"/>
    <w:rsid w:val="00C754B5"/>
    <w:rsid w:val="00C81363"/>
    <w:rsid w:val="00C84495"/>
    <w:rsid w:val="00C85F4C"/>
    <w:rsid w:val="00C907A9"/>
    <w:rsid w:val="00C973DD"/>
    <w:rsid w:val="00CA60C1"/>
    <w:rsid w:val="00CB239A"/>
    <w:rsid w:val="00CC454F"/>
    <w:rsid w:val="00CE49DC"/>
    <w:rsid w:val="00CF7BAC"/>
    <w:rsid w:val="00CF7F4F"/>
    <w:rsid w:val="00D01075"/>
    <w:rsid w:val="00D02470"/>
    <w:rsid w:val="00D17412"/>
    <w:rsid w:val="00D35831"/>
    <w:rsid w:val="00D4029E"/>
    <w:rsid w:val="00D43C8C"/>
    <w:rsid w:val="00D52273"/>
    <w:rsid w:val="00D5334B"/>
    <w:rsid w:val="00D75BAE"/>
    <w:rsid w:val="00D83413"/>
    <w:rsid w:val="00D92405"/>
    <w:rsid w:val="00DA047A"/>
    <w:rsid w:val="00DA24EF"/>
    <w:rsid w:val="00DB16BA"/>
    <w:rsid w:val="00DC3537"/>
    <w:rsid w:val="00DC3AF0"/>
    <w:rsid w:val="00DD1C84"/>
    <w:rsid w:val="00DD2EC1"/>
    <w:rsid w:val="00DD6579"/>
    <w:rsid w:val="00DD7826"/>
    <w:rsid w:val="00DE0BD4"/>
    <w:rsid w:val="00DE0BEA"/>
    <w:rsid w:val="00DE7F26"/>
    <w:rsid w:val="00DF6C05"/>
    <w:rsid w:val="00E05B27"/>
    <w:rsid w:val="00E1758B"/>
    <w:rsid w:val="00E26018"/>
    <w:rsid w:val="00E36321"/>
    <w:rsid w:val="00E40F40"/>
    <w:rsid w:val="00E443E3"/>
    <w:rsid w:val="00E6034F"/>
    <w:rsid w:val="00E81318"/>
    <w:rsid w:val="00E8227B"/>
    <w:rsid w:val="00E919A7"/>
    <w:rsid w:val="00E92144"/>
    <w:rsid w:val="00EA3162"/>
    <w:rsid w:val="00EB2829"/>
    <w:rsid w:val="00EC040D"/>
    <w:rsid w:val="00EC304A"/>
    <w:rsid w:val="00EC3D7C"/>
    <w:rsid w:val="00EC5493"/>
    <w:rsid w:val="00EE17D8"/>
    <w:rsid w:val="00F20638"/>
    <w:rsid w:val="00F23120"/>
    <w:rsid w:val="00F313B0"/>
    <w:rsid w:val="00F35286"/>
    <w:rsid w:val="00F4021D"/>
    <w:rsid w:val="00F5081A"/>
    <w:rsid w:val="00F65CEC"/>
    <w:rsid w:val="00F66588"/>
    <w:rsid w:val="00F8098C"/>
    <w:rsid w:val="00F839CA"/>
    <w:rsid w:val="00FB594A"/>
    <w:rsid w:val="00FB64F1"/>
    <w:rsid w:val="00FC457E"/>
    <w:rsid w:val="00FD0056"/>
    <w:rsid w:val="00FE4D0C"/>
    <w:rsid w:val="00FF69EC"/>
    <w:rsid w:val="00FF7CA3"/>
    <w:rsid w:val="1F5DDBF2"/>
    <w:rsid w:val="26E61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96B54"/>
  <w14:defaultImageDpi w14:val="32767"/>
  <w15:chartTrackingRefBased/>
  <w15:docId w15:val="{6006E613-6A64-46EA-B320-02FCAD5B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49DC"/>
    <w:pPr>
      <w:autoSpaceDE w:val="0"/>
      <w:autoSpaceDN w:val="0"/>
      <w:adjustRightInd w:val="0"/>
      <w:spacing w:after="0" w:line="276" w:lineRule="auto"/>
      <w:textAlignment w:val="center"/>
    </w:pPr>
    <w:rPr>
      <w:rFonts w:ascii="Avenir Next LT Pro" w:hAnsi="Avenir Next LT Pro" w:cs="Arial"/>
      <w:color w:val="000000"/>
    </w:rPr>
  </w:style>
  <w:style w:type="paragraph" w:styleId="Heading1">
    <w:name w:val="heading 1"/>
    <w:aliases w:val="Main Header"/>
    <w:basedOn w:val="Normal"/>
    <w:next w:val="Normal"/>
    <w:link w:val="Heading1Char"/>
    <w:uiPriority w:val="9"/>
    <w:qFormat/>
    <w:rsid w:val="00EC3D7C"/>
    <w:pPr>
      <w:spacing w:before="240"/>
      <w:outlineLvl w:val="0"/>
    </w:pPr>
    <w:rPr>
      <w:rFonts w:ascii="Arial Nova" w:hAnsi="Arial Nova"/>
      <w:bCs/>
      <w:noProof/>
      <w:color w:val="253D8D"/>
      <w:sz w:val="48"/>
      <w:szCs w:val="48"/>
    </w:rPr>
  </w:style>
  <w:style w:type="paragraph" w:styleId="Heading2">
    <w:name w:val="heading 2"/>
    <w:basedOn w:val="Normal"/>
    <w:next w:val="Normal"/>
    <w:link w:val="Heading2Char"/>
    <w:uiPriority w:val="9"/>
    <w:unhideWhenUsed/>
    <w:qFormat/>
    <w:rsid w:val="00EC3D7C"/>
    <w:pPr>
      <w:outlineLvl w:val="1"/>
    </w:pPr>
    <w:rPr>
      <w:sz w:val="32"/>
      <w:szCs w:val="32"/>
    </w:rPr>
  </w:style>
  <w:style w:type="paragraph" w:styleId="Heading3">
    <w:name w:val="heading 3"/>
    <w:basedOn w:val="Normal"/>
    <w:next w:val="Normal"/>
    <w:link w:val="Heading3Char"/>
    <w:uiPriority w:val="9"/>
    <w:unhideWhenUsed/>
    <w:qFormat/>
    <w:rsid w:val="00EC3D7C"/>
    <w:pPr>
      <w:outlineLvl w:val="2"/>
    </w:pPr>
    <w:rPr>
      <w:rFonts w:ascii="Montserrat SemiBold" w:hAnsi="Montserrat SemiBold"/>
      <w:color w:val="253D8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2A1"/>
    <w:pPr>
      <w:tabs>
        <w:tab w:val="center" w:pos="4680"/>
        <w:tab w:val="right" w:pos="9360"/>
      </w:tabs>
      <w:spacing w:line="240" w:lineRule="auto"/>
    </w:pPr>
  </w:style>
  <w:style w:type="character" w:customStyle="1" w:styleId="HeaderChar">
    <w:name w:val="Header Char"/>
    <w:basedOn w:val="DefaultParagraphFont"/>
    <w:link w:val="Header"/>
    <w:uiPriority w:val="99"/>
    <w:rsid w:val="009942A1"/>
  </w:style>
  <w:style w:type="paragraph" w:styleId="Footer">
    <w:name w:val="footer"/>
    <w:basedOn w:val="Normal"/>
    <w:link w:val="FooterChar"/>
    <w:uiPriority w:val="99"/>
    <w:unhideWhenUsed/>
    <w:rsid w:val="00CE49DC"/>
    <w:pPr>
      <w:tabs>
        <w:tab w:val="center" w:pos="4680"/>
        <w:tab w:val="right" w:pos="9360"/>
      </w:tabs>
      <w:spacing w:line="240" w:lineRule="auto"/>
    </w:pPr>
  </w:style>
  <w:style w:type="character" w:customStyle="1" w:styleId="FooterChar">
    <w:name w:val="Footer Char"/>
    <w:basedOn w:val="DefaultParagraphFont"/>
    <w:link w:val="Footer"/>
    <w:uiPriority w:val="99"/>
    <w:rsid w:val="00CE49DC"/>
    <w:rPr>
      <w:rFonts w:ascii="Avenir Next LT Pro" w:hAnsi="Avenir Next LT Pro" w:cs="Arial"/>
      <w:color w:val="000000"/>
    </w:rPr>
  </w:style>
  <w:style w:type="character" w:customStyle="1" w:styleId="Heading1Char">
    <w:name w:val="Heading 1 Char"/>
    <w:aliases w:val="Main Header Char"/>
    <w:basedOn w:val="DefaultParagraphFont"/>
    <w:link w:val="Heading1"/>
    <w:uiPriority w:val="9"/>
    <w:rsid w:val="00EC3D7C"/>
    <w:rPr>
      <w:rFonts w:ascii="Arial Nova" w:hAnsi="Arial Nova" w:cs="Arial"/>
      <w:bCs/>
      <w:noProof/>
      <w:color w:val="253D8D"/>
      <w:sz w:val="48"/>
      <w:szCs w:val="48"/>
    </w:rPr>
  </w:style>
  <w:style w:type="character" w:customStyle="1" w:styleId="Heading2Char">
    <w:name w:val="Heading 2 Char"/>
    <w:basedOn w:val="DefaultParagraphFont"/>
    <w:link w:val="Heading2"/>
    <w:uiPriority w:val="9"/>
    <w:rsid w:val="00EC3D7C"/>
    <w:rPr>
      <w:rFonts w:ascii="Avenir Next LT Pro" w:hAnsi="Avenir Next LT Pro" w:cs="Arial"/>
      <w:color w:val="000000"/>
      <w:sz w:val="32"/>
      <w:szCs w:val="32"/>
    </w:rPr>
  </w:style>
  <w:style w:type="paragraph" w:styleId="NoSpacing">
    <w:name w:val="No Spacing"/>
    <w:aliases w:val="subtitle"/>
    <w:basedOn w:val="Heading2"/>
    <w:link w:val="NoSpacingChar"/>
    <w:uiPriority w:val="1"/>
    <w:qFormat/>
    <w:rsid w:val="00B27815"/>
  </w:style>
  <w:style w:type="character" w:customStyle="1" w:styleId="NoSpacingChar">
    <w:name w:val="No Spacing Char"/>
    <w:aliases w:val="subtitle Char"/>
    <w:basedOn w:val="DefaultParagraphFont"/>
    <w:link w:val="NoSpacing"/>
    <w:uiPriority w:val="1"/>
    <w:rsid w:val="00B27815"/>
    <w:rPr>
      <w:rFonts w:ascii="Avenir Next LT Pro" w:hAnsi="Avenir Next LT Pro" w:cs="Arial"/>
      <w:color w:val="000000"/>
      <w:sz w:val="32"/>
      <w:szCs w:val="32"/>
    </w:rPr>
  </w:style>
  <w:style w:type="paragraph" w:styleId="IntenseQuote">
    <w:name w:val="Intense Quote"/>
    <w:basedOn w:val="Normal"/>
    <w:next w:val="Normal"/>
    <w:link w:val="IntenseQuoteChar"/>
    <w:uiPriority w:val="30"/>
    <w:qFormat/>
    <w:rsid w:val="00345132"/>
    <w:pPr>
      <w:pBdr>
        <w:top w:val="single" w:sz="4" w:space="10" w:color="003296" w:themeColor="accent1"/>
        <w:bottom w:val="single" w:sz="4" w:space="10" w:color="003296" w:themeColor="accent1"/>
      </w:pBdr>
      <w:spacing w:before="360" w:after="360"/>
      <w:ind w:left="864" w:right="864"/>
      <w:jc w:val="center"/>
    </w:pPr>
    <w:rPr>
      <w:i/>
      <w:iCs/>
      <w:color w:val="003296" w:themeColor="accent1"/>
    </w:rPr>
  </w:style>
  <w:style w:type="character" w:customStyle="1" w:styleId="IntenseQuoteChar">
    <w:name w:val="Intense Quote Char"/>
    <w:basedOn w:val="DefaultParagraphFont"/>
    <w:link w:val="IntenseQuote"/>
    <w:uiPriority w:val="30"/>
    <w:rsid w:val="00345132"/>
    <w:rPr>
      <w:i/>
      <w:iCs/>
      <w:color w:val="003296" w:themeColor="accent1"/>
    </w:rPr>
  </w:style>
  <w:style w:type="paragraph" w:styleId="Quote">
    <w:name w:val="Quote"/>
    <w:basedOn w:val="Normal"/>
    <w:next w:val="Normal"/>
    <w:link w:val="QuoteChar"/>
    <w:uiPriority w:val="29"/>
    <w:qFormat/>
    <w:rsid w:val="00345132"/>
    <w:pPr>
      <w:spacing w:before="200"/>
      <w:ind w:left="864" w:right="864"/>
      <w:jc w:val="center"/>
    </w:pPr>
    <w:rPr>
      <w:i/>
      <w:iCs/>
      <w:color w:val="0050F0" w:themeColor="text1" w:themeTint="BF"/>
    </w:rPr>
  </w:style>
  <w:style w:type="character" w:customStyle="1" w:styleId="QuoteChar">
    <w:name w:val="Quote Char"/>
    <w:basedOn w:val="DefaultParagraphFont"/>
    <w:link w:val="Quote"/>
    <w:uiPriority w:val="29"/>
    <w:rsid w:val="00345132"/>
    <w:rPr>
      <w:i/>
      <w:iCs/>
      <w:color w:val="0050F0" w:themeColor="text1" w:themeTint="BF"/>
    </w:rPr>
  </w:style>
  <w:style w:type="character" w:styleId="Emphasis">
    <w:name w:val="Emphasis"/>
    <w:uiPriority w:val="20"/>
    <w:qFormat/>
    <w:rsid w:val="00345132"/>
  </w:style>
  <w:style w:type="paragraph" w:customStyle="1" w:styleId="Call-OutHeader1">
    <w:name w:val="Call-Out Header 1"/>
    <w:basedOn w:val="Normal"/>
    <w:qFormat/>
    <w:rsid w:val="0066791B"/>
    <w:pPr>
      <w:ind w:firstLine="270"/>
    </w:pPr>
    <w:rPr>
      <w:rFonts w:ascii="Avenir Next LT Pro Demi" w:hAnsi="Avenir Next LT Pro Demi"/>
      <w:color w:val="FFFFFF" w:themeColor="background1"/>
      <w:sz w:val="32"/>
      <w:szCs w:val="32"/>
    </w:rPr>
  </w:style>
  <w:style w:type="character" w:styleId="Hyperlink">
    <w:name w:val="Hyperlink"/>
    <w:basedOn w:val="DefaultParagraphFont"/>
    <w:uiPriority w:val="99"/>
    <w:unhideWhenUsed/>
    <w:rsid w:val="00654C95"/>
    <w:rPr>
      <w:color w:val="595959" w:themeColor="hyperlink"/>
      <w:u w:val="single"/>
    </w:rPr>
  </w:style>
  <w:style w:type="paragraph" w:customStyle="1" w:styleId="Call-OutHeader2">
    <w:name w:val="Call-Out Header 2"/>
    <w:basedOn w:val="Normal"/>
    <w:qFormat/>
    <w:rsid w:val="0066791B"/>
    <w:rPr>
      <w:rFonts w:ascii="Avenir Next LT Pro Demi" w:hAnsi="Avenir Next LT Pro Demi"/>
      <w:color w:val="003296" w:themeColor="accent1"/>
      <w:sz w:val="32"/>
      <w:szCs w:val="32"/>
    </w:rPr>
  </w:style>
  <w:style w:type="character" w:customStyle="1" w:styleId="Heading3Char">
    <w:name w:val="Heading 3 Char"/>
    <w:basedOn w:val="DefaultParagraphFont"/>
    <w:link w:val="Heading3"/>
    <w:uiPriority w:val="9"/>
    <w:rsid w:val="00EC3D7C"/>
    <w:rPr>
      <w:rFonts w:ascii="Montserrat SemiBold" w:hAnsi="Montserrat SemiBold" w:cs="Arial"/>
      <w:color w:val="253D8D"/>
      <w:sz w:val="24"/>
      <w:szCs w:val="24"/>
    </w:rPr>
  </w:style>
  <w:style w:type="character" w:styleId="CommentReference">
    <w:name w:val="annotation reference"/>
    <w:basedOn w:val="DefaultParagraphFont"/>
    <w:uiPriority w:val="99"/>
    <w:semiHidden/>
    <w:unhideWhenUsed/>
    <w:rsid w:val="008B3F95"/>
    <w:rPr>
      <w:sz w:val="16"/>
      <w:szCs w:val="16"/>
    </w:rPr>
  </w:style>
  <w:style w:type="paragraph" w:styleId="CommentText">
    <w:name w:val="annotation text"/>
    <w:basedOn w:val="Normal"/>
    <w:link w:val="CommentTextChar"/>
    <w:uiPriority w:val="99"/>
    <w:unhideWhenUsed/>
    <w:rsid w:val="008B3F95"/>
    <w:pPr>
      <w:spacing w:line="240" w:lineRule="auto"/>
    </w:pPr>
  </w:style>
  <w:style w:type="character" w:customStyle="1" w:styleId="CommentTextChar">
    <w:name w:val="Comment Text Char"/>
    <w:basedOn w:val="DefaultParagraphFont"/>
    <w:link w:val="CommentText"/>
    <w:uiPriority w:val="99"/>
    <w:rsid w:val="008B3F95"/>
    <w:rPr>
      <w:rFonts w:ascii="Avenir Next LT Pro" w:hAnsi="Avenir Next LT Pro" w:cs="Arial"/>
      <w:color w:val="000000"/>
      <w:sz w:val="20"/>
      <w:szCs w:val="20"/>
    </w:rPr>
  </w:style>
  <w:style w:type="paragraph" w:styleId="CommentSubject">
    <w:name w:val="annotation subject"/>
    <w:basedOn w:val="CommentText"/>
    <w:next w:val="CommentText"/>
    <w:link w:val="CommentSubjectChar"/>
    <w:uiPriority w:val="99"/>
    <w:semiHidden/>
    <w:unhideWhenUsed/>
    <w:rsid w:val="008B3F95"/>
    <w:rPr>
      <w:b/>
      <w:bCs/>
    </w:rPr>
  </w:style>
  <w:style w:type="character" w:customStyle="1" w:styleId="CommentSubjectChar">
    <w:name w:val="Comment Subject Char"/>
    <w:basedOn w:val="CommentTextChar"/>
    <w:link w:val="CommentSubject"/>
    <w:uiPriority w:val="99"/>
    <w:semiHidden/>
    <w:rsid w:val="008B3F95"/>
    <w:rPr>
      <w:rFonts w:ascii="Avenir Next LT Pro" w:hAnsi="Avenir Next LT Pro" w:cs="Arial"/>
      <w:b/>
      <w:bCs/>
      <w:color w:val="000000"/>
      <w:sz w:val="20"/>
      <w:szCs w:val="20"/>
    </w:rPr>
  </w:style>
  <w:style w:type="paragraph" w:styleId="Revision">
    <w:name w:val="Revision"/>
    <w:hidden/>
    <w:uiPriority w:val="99"/>
    <w:semiHidden/>
    <w:rsid w:val="003E3706"/>
    <w:pPr>
      <w:spacing w:after="0" w:line="240" w:lineRule="auto"/>
    </w:pPr>
    <w:rPr>
      <w:rFonts w:ascii="Avenir Next LT Pro" w:hAnsi="Avenir Next LT Pro" w:cs="Arial"/>
      <w:color w:val="000000"/>
      <w:sz w:val="20"/>
      <w:szCs w:val="20"/>
    </w:rPr>
  </w:style>
  <w:style w:type="paragraph" w:styleId="Title">
    <w:name w:val="Title"/>
    <w:basedOn w:val="Heading1"/>
    <w:next w:val="Normal"/>
    <w:link w:val="TitleChar"/>
    <w:uiPriority w:val="10"/>
    <w:qFormat/>
    <w:rsid w:val="001932AE"/>
    <w:rPr>
      <w:rFonts w:ascii="Avenir Next LT Pro Demi" w:hAnsi="Avenir Next LT Pro Demi"/>
      <w:color w:val="003296" w:themeColor="text1"/>
    </w:rPr>
  </w:style>
  <w:style w:type="character" w:customStyle="1" w:styleId="TitleChar">
    <w:name w:val="Title Char"/>
    <w:basedOn w:val="DefaultParagraphFont"/>
    <w:link w:val="Title"/>
    <w:uiPriority w:val="10"/>
    <w:rsid w:val="001932AE"/>
    <w:rPr>
      <w:rFonts w:ascii="Avenir Next LT Pro Demi" w:hAnsi="Avenir Next LT Pro Demi" w:cs="Arial"/>
      <w:bCs/>
      <w:noProof/>
      <w:color w:val="003296" w:themeColor="text1"/>
      <w:sz w:val="48"/>
      <w:szCs w:val="48"/>
    </w:rPr>
  </w:style>
  <w:style w:type="paragraph" w:styleId="Subtitle">
    <w:name w:val="Subtitle"/>
    <w:basedOn w:val="NoSpacing"/>
    <w:next w:val="Normal"/>
    <w:link w:val="SubtitleChar"/>
    <w:uiPriority w:val="11"/>
    <w:qFormat/>
    <w:rsid w:val="001932AE"/>
  </w:style>
  <w:style w:type="character" w:customStyle="1" w:styleId="SubtitleChar">
    <w:name w:val="Subtitle Char"/>
    <w:basedOn w:val="DefaultParagraphFont"/>
    <w:link w:val="Subtitle"/>
    <w:uiPriority w:val="11"/>
    <w:rsid w:val="001932AE"/>
    <w:rPr>
      <w:rFonts w:ascii="Avenir Next LT Pro" w:hAnsi="Avenir Next LT Pro" w:cs="Arial"/>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7070">
      <w:bodyDiv w:val="1"/>
      <w:marLeft w:val="0"/>
      <w:marRight w:val="0"/>
      <w:marTop w:val="0"/>
      <w:marBottom w:val="0"/>
      <w:divBdr>
        <w:top w:val="none" w:sz="0" w:space="0" w:color="auto"/>
        <w:left w:val="none" w:sz="0" w:space="0" w:color="auto"/>
        <w:bottom w:val="none" w:sz="0" w:space="0" w:color="auto"/>
        <w:right w:val="none" w:sz="0" w:space="0" w:color="auto"/>
      </w:divBdr>
      <w:divsChild>
        <w:div w:id="883982178">
          <w:marLeft w:val="0"/>
          <w:marRight w:val="0"/>
          <w:marTop w:val="0"/>
          <w:marBottom w:val="0"/>
          <w:divBdr>
            <w:top w:val="none" w:sz="0" w:space="0" w:color="auto"/>
            <w:left w:val="none" w:sz="0" w:space="0" w:color="auto"/>
            <w:bottom w:val="none" w:sz="0" w:space="0" w:color="auto"/>
            <w:right w:val="none" w:sz="0" w:space="0" w:color="auto"/>
          </w:divBdr>
          <w:divsChild>
            <w:div w:id="561018319">
              <w:marLeft w:val="0"/>
              <w:marRight w:val="0"/>
              <w:marTop w:val="0"/>
              <w:marBottom w:val="0"/>
              <w:divBdr>
                <w:top w:val="none" w:sz="0" w:space="0" w:color="auto"/>
                <w:left w:val="none" w:sz="0" w:space="0" w:color="auto"/>
                <w:bottom w:val="none" w:sz="0" w:space="0" w:color="auto"/>
                <w:right w:val="none" w:sz="0" w:space="0" w:color="auto"/>
              </w:divBdr>
            </w:div>
          </w:divsChild>
        </w:div>
        <w:div w:id="2080519473">
          <w:marLeft w:val="0"/>
          <w:marRight w:val="0"/>
          <w:marTop w:val="0"/>
          <w:marBottom w:val="0"/>
          <w:divBdr>
            <w:top w:val="none" w:sz="0" w:space="0" w:color="auto"/>
            <w:left w:val="none" w:sz="0" w:space="0" w:color="auto"/>
            <w:bottom w:val="none" w:sz="0" w:space="0" w:color="auto"/>
            <w:right w:val="none" w:sz="0" w:space="0" w:color="auto"/>
          </w:divBdr>
          <w:divsChild>
            <w:div w:id="940527778">
              <w:marLeft w:val="0"/>
              <w:marRight w:val="0"/>
              <w:marTop w:val="0"/>
              <w:marBottom w:val="0"/>
              <w:divBdr>
                <w:top w:val="none" w:sz="0" w:space="0" w:color="auto"/>
                <w:left w:val="none" w:sz="0" w:space="0" w:color="auto"/>
                <w:bottom w:val="none" w:sz="0" w:space="0" w:color="auto"/>
                <w:right w:val="none" w:sz="0" w:space="0" w:color="auto"/>
              </w:divBdr>
              <w:divsChild>
                <w:div w:id="1026828666">
                  <w:marLeft w:val="0"/>
                  <w:marRight w:val="0"/>
                  <w:marTop w:val="0"/>
                  <w:marBottom w:val="0"/>
                  <w:divBdr>
                    <w:top w:val="none" w:sz="0" w:space="0" w:color="auto"/>
                    <w:left w:val="none" w:sz="0" w:space="0" w:color="auto"/>
                    <w:bottom w:val="none" w:sz="0" w:space="0" w:color="auto"/>
                    <w:right w:val="none" w:sz="0" w:space="0" w:color="auto"/>
                  </w:divBdr>
                  <w:divsChild>
                    <w:div w:id="147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6006">
      <w:bodyDiv w:val="1"/>
      <w:marLeft w:val="0"/>
      <w:marRight w:val="0"/>
      <w:marTop w:val="0"/>
      <w:marBottom w:val="0"/>
      <w:divBdr>
        <w:top w:val="none" w:sz="0" w:space="0" w:color="auto"/>
        <w:left w:val="none" w:sz="0" w:space="0" w:color="auto"/>
        <w:bottom w:val="none" w:sz="0" w:space="0" w:color="auto"/>
        <w:right w:val="none" w:sz="0" w:space="0" w:color="auto"/>
      </w:divBdr>
    </w:div>
    <w:div w:id="1221088170">
      <w:bodyDiv w:val="1"/>
      <w:marLeft w:val="0"/>
      <w:marRight w:val="0"/>
      <w:marTop w:val="0"/>
      <w:marBottom w:val="0"/>
      <w:divBdr>
        <w:top w:val="none" w:sz="0" w:space="0" w:color="auto"/>
        <w:left w:val="none" w:sz="0" w:space="0" w:color="auto"/>
        <w:bottom w:val="none" w:sz="0" w:space="0" w:color="auto"/>
        <w:right w:val="none" w:sz="0" w:space="0" w:color="auto"/>
      </w:divBdr>
      <w:divsChild>
        <w:div w:id="1116945741">
          <w:marLeft w:val="0"/>
          <w:marRight w:val="0"/>
          <w:marTop w:val="0"/>
          <w:marBottom w:val="0"/>
          <w:divBdr>
            <w:top w:val="none" w:sz="0" w:space="0" w:color="auto"/>
            <w:left w:val="none" w:sz="0" w:space="0" w:color="auto"/>
            <w:bottom w:val="none" w:sz="0" w:space="0" w:color="auto"/>
            <w:right w:val="none" w:sz="0" w:space="0" w:color="auto"/>
          </w:divBdr>
          <w:divsChild>
            <w:div w:id="1293831292">
              <w:marLeft w:val="0"/>
              <w:marRight w:val="0"/>
              <w:marTop w:val="0"/>
              <w:marBottom w:val="0"/>
              <w:divBdr>
                <w:top w:val="none" w:sz="0" w:space="0" w:color="auto"/>
                <w:left w:val="none" w:sz="0" w:space="0" w:color="auto"/>
                <w:bottom w:val="none" w:sz="0" w:space="0" w:color="auto"/>
                <w:right w:val="none" w:sz="0" w:space="0" w:color="auto"/>
              </w:divBdr>
              <w:divsChild>
                <w:div w:id="980840751">
                  <w:marLeft w:val="0"/>
                  <w:marRight w:val="0"/>
                  <w:marTop w:val="0"/>
                  <w:marBottom w:val="0"/>
                  <w:divBdr>
                    <w:top w:val="none" w:sz="0" w:space="0" w:color="auto"/>
                    <w:left w:val="none" w:sz="0" w:space="0" w:color="auto"/>
                    <w:bottom w:val="none" w:sz="0" w:space="0" w:color="auto"/>
                    <w:right w:val="none" w:sz="0" w:space="0" w:color="auto"/>
                  </w:divBdr>
                  <w:divsChild>
                    <w:div w:id="18458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634">
          <w:marLeft w:val="0"/>
          <w:marRight w:val="0"/>
          <w:marTop w:val="0"/>
          <w:marBottom w:val="0"/>
          <w:divBdr>
            <w:top w:val="none" w:sz="0" w:space="0" w:color="auto"/>
            <w:left w:val="none" w:sz="0" w:space="0" w:color="auto"/>
            <w:bottom w:val="none" w:sz="0" w:space="0" w:color="auto"/>
            <w:right w:val="none" w:sz="0" w:space="0" w:color="auto"/>
          </w:divBdr>
          <w:divsChild>
            <w:div w:id="1139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2563">
      <w:bodyDiv w:val="1"/>
      <w:marLeft w:val="0"/>
      <w:marRight w:val="0"/>
      <w:marTop w:val="0"/>
      <w:marBottom w:val="0"/>
      <w:divBdr>
        <w:top w:val="none" w:sz="0" w:space="0" w:color="auto"/>
        <w:left w:val="none" w:sz="0" w:space="0" w:color="auto"/>
        <w:bottom w:val="none" w:sz="0" w:space="0" w:color="auto"/>
        <w:right w:val="none" w:sz="0" w:space="0" w:color="auto"/>
      </w:divBdr>
      <w:divsChild>
        <w:div w:id="832796549">
          <w:marLeft w:val="0"/>
          <w:marRight w:val="0"/>
          <w:marTop w:val="0"/>
          <w:marBottom w:val="0"/>
          <w:divBdr>
            <w:top w:val="none" w:sz="0" w:space="0" w:color="auto"/>
            <w:left w:val="none" w:sz="0" w:space="0" w:color="auto"/>
            <w:bottom w:val="none" w:sz="0" w:space="0" w:color="auto"/>
            <w:right w:val="none" w:sz="0" w:space="0" w:color="auto"/>
          </w:divBdr>
          <w:divsChild>
            <w:div w:id="1455978109">
              <w:marLeft w:val="0"/>
              <w:marRight w:val="0"/>
              <w:marTop w:val="0"/>
              <w:marBottom w:val="0"/>
              <w:divBdr>
                <w:top w:val="none" w:sz="0" w:space="0" w:color="auto"/>
                <w:left w:val="none" w:sz="0" w:space="0" w:color="auto"/>
                <w:bottom w:val="none" w:sz="0" w:space="0" w:color="auto"/>
                <w:right w:val="none" w:sz="0" w:space="0" w:color="auto"/>
              </w:divBdr>
            </w:div>
          </w:divsChild>
        </w:div>
        <w:div w:id="1992321594">
          <w:marLeft w:val="0"/>
          <w:marRight w:val="0"/>
          <w:marTop w:val="0"/>
          <w:marBottom w:val="0"/>
          <w:divBdr>
            <w:top w:val="none" w:sz="0" w:space="0" w:color="auto"/>
            <w:left w:val="none" w:sz="0" w:space="0" w:color="auto"/>
            <w:bottom w:val="none" w:sz="0" w:space="0" w:color="auto"/>
            <w:right w:val="none" w:sz="0" w:space="0" w:color="auto"/>
          </w:divBdr>
          <w:divsChild>
            <w:div w:id="348071371">
              <w:marLeft w:val="0"/>
              <w:marRight w:val="0"/>
              <w:marTop w:val="0"/>
              <w:marBottom w:val="0"/>
              <w:divBdr>
                <w:top w:val="none" w:sz="0" w:space="0" w:color="auto"/>
                <w:left w:val="none" w:sz="0" w:space="0" w:color="auto"/>
                <w:bottom w:val="none" w:sz="0" w:space="0" w:color="auto"/>
                <w:right w:val="none" w:sz="0" w:space="0" w:color="auto"/>
              </w:divBdr>
              <w:divsChild>
                <w:div w:id="1560825385">
                  <w:marLeft w:val="0"/>
                  <w:marRight w:val="0"/>
                  <w:marTop w:val="0"/>
                  <w:marBottom w:val="0"/>
                  <w:divBdr>
                    <w:top w:val="none" w:sz="0" w:space="0" w:color="auto"/>
                    <w:left w:val="none" w:sz="0" w:space="0" w:color="auto"/>
                    <w:bottom w:val="none" w:sz="0" w:space="0" w:color="auto"/>
                    <w:right w:val="none" w:sz="0" w:space="0" w:color="auto"/>
                  </w:divBdr>
                  <w:divsChild>
                    <w:div w:id="18071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45763">
      <w:bodyDiv w:val="1"/>
      <w:marLeft w:val="0"/>
      <w:marRight w:val="0"/>
      <w:marTop w:val="0"/>
      <w:marBottom w:val="0"/>
      <w:divBdr>
        <w:top w:val="none" w:sz="0" w:space="0" w:color="auto"/>
        <w:left w:val="none" w:sz="0" w:space="0" w:color="auto"/>
        <w:bottom w:val="none" w:sz="0" w:space="0" w:color="auto"/>
        <w:right w:val="none" w:sz="0" w:space="0" w:color="auto"/>
      </w:divBdr>
      <w:divsChild>
        <w:div w:id="1094472552">
          <w:marLeft w:val="0"/>
          <w:marRight w:val="0"/>
          <w:marTop w:val="0"/>
          <w:marBottom w:val="0"/>
          <w:divBdr>
            <w:top w:val="none" w:sz="0" w:space="0" w:color="auto"/>
            <w:left w:val="none" w:sz="0" w:space="0" w:color="auto"/>
            <w:bottom w:val="none" w:sz="0" w:space="0" w:color="auto"/>
            <w:right w:val="none" w:sz="0" w:space="0" w:color="auto"/>
          </w:divBdr>
          <w:divsChild>
            <w:div w:id="2002468350">
              <w:marLeft w:val="0"/>
              <w:marRight w:val="0"/>
              <w:marTop w:val="0"/>
              <w:marBottom w:val="0"/>
              <w:divBdr>
                <w:top w:val="none" w:sz="0" w:space="0" w:color="auto"/>
                <w:left w:val="none" w:sz="0" w:space="0" w:color="auto"/>
                <w:bottom w:val="none" w:sz="0" w:space="0" w:color="auto"/>
                <w:right w:val="none" w:sz="0" w:space="0" w:color="auto"/>
              </w:divBdr>
            </w:div>
          </w:divsChild>
        </w:div>
        <w:div w:id="1472360219">
          <w:marLeft w:val="0"/>
          <w:marRight w:val="0"/>
          <w:marTop w:val="0"/>
          <w:marBottom w:val="0"/>
          <w:divBdr>
            <w:top w:val="none" w:sz="0" w:space="0" w:color="auto"/>
            <w:left w:val="none" w:sz="0" w:space="0" w:color="auto"/>
            <w:bottom w:val="none" w:sz="0" w:space="0" w:color="auto"/>
            <w:right w:val="none" w:sz="0" w:space="0" w:color="auto"/>
          </w:divBdr>
          <w:divsChild>
            <w:div w:id="2021813578">
              <w:marLeft w:val="0"/>
              <w:marRight w:val="0"/>
              <w:marTop w:val="0"/>
              <w:marBottom w:val="0"/>
              <w:divBdr>
                <w:top w:val="none" w:sz="0" w:space="0" w:color="auto"/>
                <w:left w:val="none" w:sz="0" w:space="0" w:color="auto"/>
                <w:bottom w:val="none" w:sz="0" w:space="0" w:color="auto"/>
                <w:right w:val="none" w:sz="0" w:space="0" w:color="auto"/>
              </w:divBdr>
              <w:divsChild>
                <w:div w:id="959410444">
                  <w:marLeft w:val="0"/>
                  <w:marRight w:val="0"/>
                  <w:marTop w:val="0"/>
                  <w:marBottom w:val="0"/>
                  <w:divBdr>
                    <w:top w:val="none" w:sz="0" w:space="0" w:color="auto"/>
                    <w:left w:val="none" w:sz="0" w:space="0" w:color="auto"/>
                    <w:bottom w:val="none" w:sz="0" w:space="0" w:color="auto"/>
                    <w:right w:val="none" w:sz="0" w:space="0" w:color="auto"/>
                  </w:divBdr>
                  <w:divsChild>
                    <w:div w:id="121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34294">
      <w:bodyDiv w:val="1"/>
      <w:marLeft w:val="0"/>
      <w:marRight w:val="0"/>
      <w:marTop w:val="0"/>
      <w:marBottom w:val="0"/>
      <w:divBdr>
        <w:top w:val="none" w:sz="0" w:space="0" w:color="auto"/>
        <w:left w:val="none" w:sz="0" w:space="0" w:color="auto"/>
        <w:bottom w:val="none" w:sz="0" w:space="0" w:color="auto"/>
        <w:right w:val="none" w:sz="0" w:space="0" w:color="auto"/>
      </w:divBdr>
      <w:divsChild>
        <w:div w:id="645939958">
          <w:marLeft w:val="0"/>
          <w:marRight w:val="0"/>
          <w:marTop w:val="0"/>
          <w:marBottom w:val="0"/>
          <w:divBdr>
            <w:top w:val="none" w:sz="0" w:space="0" w:color="auto"/>
            <w:left w:val="none" w:sz="0" w:space="0" w:color="auto"/>
            <w:bottom w:val="none" w:sz="0" w:space="0" w:color="auto"/>
            <w:right w:val="none" w:sz="0" w:space="0" w:color="auto"/>
          </w:divBdr>
          <w:divsChild>
            <w:div w:id="416830761">
              <w:marLeft w:val="0"/>
              <w:marRight w:val="0"/>
              <w:marTop w:val="0"/>
              <w:marBottom w:val="0"/>
              <w:divBdr>
                <w:top w:val="none" w:sz="0" w:space="0" w:color="auto"/>
                <w:left w:val="none" w:sz="0" w:space="0" w:color="auto"/>
                <w:bottom w:val="none" w:sz="0" w:space="0" w:color="auto"/>
                <w:right w:val="none" w:sz="0" w:space="0" w:color="auto"/>
              </w:divBdr>
            </w:div>
          </w:divsChild>
        </w:div>
        <w:div w:id="1719429031">
          <w:marLeft w:val="0"/>
          <w:marRight w:val="0"/>
          <w:marTop w:val="0"/>
          <w:marBottom w:val="0"/>
          <w:divBdr>
            <w:top w:val="none" w:sz="0" w:space="0" w:color="auto"/>
            <w:left w:val="none" w:sz="0" w:space="0" w:color="auto"/>
            <w:bottom w:val="none" w:sz="0" w:space="0" w:color="auto"/>
            <w:right w:val="none" w:sz="0" w:space="0" w:color="auto"/>
          </w:divBdr>
          <w:divsChild>
            <w:div w:id="1658724804">
              <w:marLeft w:val="0"/>
              <w:marRight w:val="0"/>
              <w:marTop w:val="0"/>
              <w:marBottom w:val="0"/>
              <w:divBdr>
                <w:top w:val="none" w:sz="0" w:space="0" w:color="auto"/>
                <w:left w:val="none" w:sz="0" w:space="0" w:color="auto"/>
                <w:bottom w:val="none" w:sz="0" w:space="0" w:color="auto"/>
                <w:right w:val="none" w:sz="0" w:space="0" w:color="auto"/>
              </w:divBdr>
              <w:divsChild>
                <w:div w:id="1230115076">
                  <w:marLeft w:val="0"/>
                  <w:marRight w:val="0"/>
                  <w:marTop w:val="0"/>
                  <w:marBottom w:val="0"/>
                  <w:divBdr>
                    <w:top w:val="none" w:sz="0" w:space="0" w:color="auto"/>
                    <w:left w:val="none" w:sz="0" w:space="0" w:color="auto"/>
                    <w:bottom w:val="none" w:sz="0" w:space="0" w:color="auto"/>
                    <w:right w:val="none" w:sz="0" w:space="0" w:color="auto"/>
                  </w:divBdr>
                  <w:divsChild>
                    <w:div w:id="6683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tx1"/>
            </a:gs>
            <a:gs pos="100000">
              <a:schemeClr val="tx2"/>
            </a:gs>
          </a:gsLst>
          <a:lin ang="2700000" scaled="0"/>
        </a:gra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818450-cdf5-4a83-9712-330dae8ceb16">
      <Terms xmlns="http://schemas.microsoft.com/office/infopath/2007/PartnerControls"/>
    </lcf76f155ced4ddcb4097134ff3c332f>
    <TaxCatchAll xmlns="9330e832-bce9-4cb7-9205-baa21035a3d2" xsi:nil="true"/>
    <person xmlns="a1818450-cdf5-4a83-9712-330dae8ceb16">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803C858F09C46B1B5661E6799A8D9" ma:contentTypeVersion="14" ma:contentTypeDescription="Create a new document." ma:contentTypeScope="" ma:versionID="5fed9e2cbe08ab9e4e8e8c7d2963710a">
  <xsd:schema xmlns:xsd="http://www.w3.org/2001/XMLSchema" xmlns:xs="http://www.w3.org/2001/XMLSchema" xmlns:p="http://schemas.microsoft.com/office/2006/metadata/properties" xmlns:ns2="a1818450-cdf5-4a83-9712-330dae8ceb16" xmlns:ns3="9330e832-bce9-4cb7-9205-baa21035a3d2" targetNamespace="http://schemas.microsoft.com/office/2006/metadata/properties" ma:root="true" ma:fieldsID="2f5c4823e07ea150d43baecdb0eeabd4" ns2:_="" ns3:_="">
    <xsd:import namespace="a1818450-cdf5-4a83-9712-330dae8ceb16"/>
    <xsd:import namespace="9330e832-bce9-4cb7-9205-baa21035a3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son"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18450-cdf5-4a83-9712-330dae8c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erson" ma:index="1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0e832-bce9-4cb7-9205-baa21035a3d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d5563-9a6e-4b86-bd5d-55fd44e0a96a}" ma:internalName="TaxCatchAll" ma:showField="CatchAllData" ma:web="9330e832-bce9-4cb7-9205-baa21035a3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65C91-AB88-4CC0-B795-6995446158CD}">
  <ds:schemaRefs>
    <ds:schemaRef ds:uri="http://schemas.microsoft.com/office/2006/metadata/properties"/>
    <ds:schemaRef ds:uri="http://schemas.microsoft.com/office/infopath/2007/PartnerControls"/>
    <ds:schemaRef ds:uri="a1818450-cdf5-4a83-9712-330dae8ceb16"/>
    <ds:schemaRef ds:uri="9330e832-bce9-4cb7-9205-baa21035a3d2"/>
  </ds:schemaRefs>
</ds:datastoreItem>
</file>

<file path=customXml/itemProps2.xml><?xml version="1.0" encoding="utf-8"?>
<ds:datastoreItem xmlns:ds="http://schemas.openxmlformats.org/officeDocument/2006/customXml" ds:itemID="{70909497-DA51-497D-8454-505B6C9C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18450-cdf5-4a83-9712-330dae8ceb16"/>
    <ds:schemaRef ds:uri="9330e832-bce9-4cb7-9205-baa21035a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CDCC4-43C0-4D0F-AEEE-B660C9C933DF}">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Privilege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Garber, Andrew (WaTech)</cp:lastModifiedBy>
  <cp:revision>2</cp:revision>
  <cp:lastPrinted>2021-03-26T04:44:00Z</cp:lastPrinted>
  <dcterms:created xsi:type="dcterms:W3CDTF">2025-06-11T17:31:00Z</dcterms:created>
  <dcterms:modified xsi:type="dcterms:W3CDTF">2025-06-11T17:31:00Z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0x01010025E803C858F09C46B1B5661E6799A8D9</vt:lpwstr>
  </property>
  <property fmtid="{D5CDD505-2E9C-101B-9397-08002B2CF9AE}" pid="3" name="MediaServiceImageTags">
    <vt:lpwstr/>
  </property>
  <property fmtid="{D5CDD505-2E9C-101B-9397-08002B2CF9AE}" pid="4" name="MSIP_Label_1520fa42-cf58-4c22-8b93-58cf1d3bd1cb_Enabled">
    <vt:lpwstr>True</vt:lpwstr>
  </property>
  <property fmtid="{D5CDD505-2E9C-101B-9397-08002B2CF9AE}" pid="5" name="MSIP_Label_1520fa42-cf58-4c22-8b93-58cf1d3bd1cb_SiteId">
    <vt:lpwstr>11d0e217-264e-400a-8ba0-57dcc127d72d</vt:lpwstr>
  </property>
  <property fmtid="{D5CDD505-2E9C-101B-9397-08002B2CF9AE}" pid="6" name="MSIP_Label_1520fa42-cf58-4c22-8b93-58cf1d3bd1cb_SetDate">
    <vt:lpwstr>2024-08-02T17:50:37Z</vt:lpwstr>
  </property>
  <property fmtid="{D5CDD505-2E9C-101B-9397-08002B2CF9AE}" pid="7" name="MSIP_Label_1520fa42-cf58-4c22-8b93-58cf1d3bd1cb_Name">
    <vt:lpwstr>Category 1 \ Public Information</vt:lpwstr>
  </property>
  <property fmtid="{D5CDD505-2E9C-101B-9397-08002B2CF9AE}" pid="8" name="MSIP_Label_1520fa42-cf58-4c22-8b93-58cf1d3bd1cb_ActionId">
    <vt:lpwstr>482a5849-d4ae-453f-84bd-75d725d3de4c</vt:lpwstr>
  </property>
  <property fmtid="{D5CDD505-2E9C-101B-9397-08002B2CF9AE}" pid="9" name="MSIP_Label_1520fa42-cf58-4c22-8b93-58cf1d3bd1cb_Removed">
    <vt:lpwstr>False</vt:lpwstr>
  </property>
  <property fmtid="{D5CDD505-2E9C-101B-9397-08002B2CF9AE}" pid="10" name="MSIP_Label_1520fa42-cf58-4c22-8b93-58cf1d3bd1cb_Parent">
    <vt:lpwstr>ef19a334-c2b0-492d-b824-fedde17c01cc</vt:lpwstr>
  </property>
  <property fmtid="{D5CDD505-2E9C-101B-9397-08002B2CF9AE}" pid="11" name="MSIP_Label_1520fa42-cf58-4c22-8b93-58cf1d3bd1cb_Extended_MSFT_Method">
    <vt:lpwstr>Standard</vt:lpwstr>
  </property>
  <property fmtid="{D5CDD505-2E9C-101B-9397-08002B2CF9AE}" pid="12" name="MSIP_Label_ef19a334-c2b0-492d-b824-fedde17c01cc_Enabled">
    <vt:lpwstr>True</vt:lpwstr>
  </property>
  <property fmtid="{D5CDD505-2E9C-101B-9397-08002B2CF9AE}" pid="13" name="MSIP_Label_ef19a334-c2b0-492d-b824-fedde17c01cc_SiteId">
    <vt:lpwstr>11d0e217-264e-400a-8ba0-57dcc127d72d</vt:lpwstr>
  </property>
  <property fmtid="{D5CDD505-2E9C-101B-9397-08002B2CF9AE}" pid="14" name="MSIP_Label_ef19a334-c2b0-492d-b824-fedde17c01cc_SetDate">
    <vt:lpwstr>2024-08-02T17:50:37Z</vt:lpwstr>
  </property>
  <property fmtid="{D5CDD505-2E9C-101B-9397-08002B2CF9AE}" pid="15" name="MSIP_Label_ef19a334-c2b0-492d-b824-fedde17c01cc_Name">
    <vt:lpwstr>Category 1</vt:lpwstr>
  </property>
  <property fmtid="{D5CDD505-2E9C-101B-9397-08002B2CF9AE}" pid="16" name="MSIP_Label_ef19a334-c2b0-492d-b824-fedde17c01cc_ActionId">
    <vt:lpwstr>9d224543-2d2d-4bc2-b972-70152e6bc762</vt:lpwstr>
  </property>
  <property fmtid="{D5CDD505-2E9C-101B-9397-08002B2CF9AE}" pid="17" name="MSIP_Label_ef19a334-c2b0-492d-b824-fedde17c01cc_Extended_MSFT_Method">
    <vt:lpwstr>Standard</vt:lpwstr>
  </property>
  <property fmtid="{D5CDD505-2E9C-101B-9397-08002B2CF9AE}" pid="18" name="Sensitivity">
    <vt:lpwstr>Category 1 \ Public Information Category 1</vt:lpwstr>
  </property>
</Properties>
</file>