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444D" w14:textId="2F60BD24" w:rsidR="004F7EC0" w:rsidRDefault="00B8496E" w:rsidP="00B8496E">
      <w:pPr>
        <w:spacing w:before="240"/>
        <w:rPr>
          <w:rFonts w:cs="Arial"/>
          <w:sz w:val="28"/>
          <w:szCs w:val="28"/>
        </w:rPr>
      </w:pPr>
      <w:r>
        <w:rPr>
          <w:rFonts w:cs="Arial"/>
          <w:sz w:val="28"/>
          <w:szCs w:val="28"/>
        </w:rPr>
        <w:t>DATE:</w:t>
      </w:r>
      <w:r>
        <w:rPr>
          <w:rFonts w:cs="Arial"/>
          <w:sz w:val="28"/>
          <w:szCs w:val="28"/>
        </w:rPr>
        <w:tab/>
      </w:r>
      <w:r w:rsidR="00D26188">
        <w:rPr>
          <w:rFonts w:cs="Arial"/>
          <w:sz w:val="28"/>
          <w:szCs w:val="28"/>
        </w:rPr>
        <w:t>September 7, 2021</w:t>
      </w:r>
    </w:p>
    <w:p w14:paraId="067DE7DD" w14:textId="77777777" w:rsidR="00B8496E" w:rsidRDefault="00B8496E" w:rsidP="00B8496E">
      <w:pPr>
        <w:pStyle w:val="Header"/>
        <w:tabs>
          <w:tab w:val="left" w:pos="1440"/>
          <w:tab w:val="left" w:pos="2160"/>
        </w:tabs>
        <w:spacing w:before="240"/>
        <w:rPr>
          <w:rFonts w:cs="Arial"/>
          <w:sz w:val="28"/>
          <w:szCs w:val="28"/>
        </w:rPr>
      </w:pPr>
      <w:r>
        <w:rPr>
          <w:rFonts w:cs="Arial"/>
          <w:sz w:val="28"/>
          <w:szCs w:val="28"/>
        </w:rPr>
        <w:t xml:space="preserve">TO:  </w:t>
      </w:r>
      <w:r>
        <w:rPr>
          <w:rFonts w:cs="Arial"/>
          <w:sz w:val="28"/>
          <w:szCs w:val="28"/>
        </w:rPr>
        <w:tab/>
      </w:r>
      <w:r>
        <w:rPr>
          <w:sz w:val="28"/>
          <w:szCs w:val="28"/>
        </w:rPr>
        <w:t>All Potential Vendors</w:t>
      </w:r>
    </w:p>
    <w:p w14:paraId="2734B62B" w14:textId="77777777" w:rsidR="00B8496E" w:rsidRDefault="00B8496E" w:rsidP="00B8496E">
      <w:pPr>
        <w:spacing w:before="240"/>
        <w:rPr>
          <w:rFonts w:cs="Arial"/>
          <w:sz w:val="28"/>
          <w:szCs w:val="28"/>
        </w:rPr>
      </w:pPr>
      <w:r>
        <w:rPr>
          <w:rFonts w:cs="Arial"/>
          <w:sz w:val="28"/>
          <w:szCs w:val="28"/>
        </w:rPr>
        <w:t xml:space="preserve">FROM: </w:t>
      </w:r>
      <w:r>
        <w:rPr>
          <w:rFonts w:cs="Arial"/>
          <w:sz w:val="28"/>
          <w:szCs w:val="28"/>
        </w:rPr>
        <w:tab/>
        <w:t>Michael Callahan, RFP Coordinator</w:t>
      </w:r>
    </w:p>
    <w:p w14:paraId="2C3D61E5" w14:textId="46F51A61" w:rsidR="00B8496E" w:rsidRDefault="00B8496E" w:rsidP="00B8496E">
      <w:pPr>
        <w:tabs>
          <w:tab w:val="left" w:pos="1440"/>
        </w:tabs>
        <w:spacing w:before="240"/>
        <w:ind w:left="1440" w:hanging="1440"/>
        <w:rPr>
          <w:rFonts w:cs="Arial"/>
          <w:sz w:val="28"/>
          <w:szCs w:val="28"/>
        </w:rPr>
      </w:pPr>
      <w:r>
        <w:rPr>
          <w:rFonts w:cs="Arial"/>
          <w:sz w:val="28"/>
          <w:szCs w:val="28"/>
        </w:rPr>
        <w:t xml:space="preserve">SUBJECT:  </w:t>
      </w:r>
      <w:r>
        <w:rPr>
          <w:rFonts w:cs="Arial"/>
          <w:sz w:val="28"/>
          <w:szCs w:val="28"/>
        </w:rPr>
        <w:tab/>
        <w:t>Amendment #</w:t>
      </w:r>
      <w:r w:rsidR="00D26188">
        <w:rPr>
          <w:rFonts w:cs="Arial"/>
          <w:sz w:val="28"/>
          <w:szCs w:val="28"/>
        </w:rPr>
        <w:t>5</w:t>
      </w:r>
      <w:r>
        <w:rPr>
          <w:rFonts w:cs="Arial"/>
          <w:sz w:val="28"/>
          <w:szCs w:val="28"/>
        </w:rPr>
        <w:t xml:space="preserve"> to </w:t>
      </w:r>
      <w:r w:rsidR="004F7EC0">
        <w:rPr>
          <w:rFonts w:cs="Arial"/>
          <w:sz w:val="28"/>
          <w:szCs w:val="28"/>
        </w:rPr>
        <w:t>22-RFP-033</w:t>
      </w:r>
      <w:r>
        <w:rPr>
          <w:rFonts w:cs="Arial"/>
          <w:sz w:val="28"/>
          <w:szCs w:val="28"/>
        </w:rPr>
        <w:t xml:space="preserve"> – </w:t>
      </w:r>
      <w:r w:rsidR="0079482B" w:rsidRPr="0079482B">
        <w:rPr>
          <w:rFonts w:cs="Arial"/>
          <w:i/>
          <w:sz w:val="28"/>
          <w:szCs w:val="28"/>
        </w:rPr>
        <w:t>Enterprise Cloud Computing</w:t>
      </w:r>
      <w:r w:rsidR="0079482B">
        <w:rPr>
          <w:rFonts w:cs="Arial"/>
          <w:i/>
          <w:sz w:val="28"/>
          <w:szCs w:val="28"/>
        </w:rPr>
        <w:t xml:space="preserve"> </w:t>
      </w:r>
      <w:r w:rsidR="0079482B" w:rsidRPr="0079482B">
        <w:rPr>
          <w:rFonts w:cs="Arial"/>
          <w:i/>
          <w:sz w:val="28"/>
          <w:szCs w:val="28"/>
        </w:rPr>
        <w:t>Implementation Support Services</w:t>
      </w:r>
    </w:p>
    <w:p w14:paraId="49E1529A" w14:textId="77777777" w:rsidR="00B8496E" w:rsidRDefault="00B8496E" w:rsidP="00B8496E">
      <w:pPr>
        <w:spacing w:before="240" w:after="120"/>
        <w:jc w:val="both"/>
        <w:rPr>
          <w:rFonts w:cs="Arial"/>
          <w:b/>
          <w:bCs/>
          <w:szCs w:val="24"/>
        </w:rPr>
      </w:pPr>
      <w:r>
        <w:rPr>
          <w:rFonts w:cs="Arial"/>
          <w:b/>
          <w:bCs/>
          <w:szCs w:val="24"/>
          <w:u w:val="single"/>
        </w:rPr>
        <w:t>Summary</w:t>
      </w:r>
      <w:r>
        <w:rPr>
          <w:rFonts w:cs="Arial"/>
          <w:b/>
          <w:bCs/>
          <w:szCs w:val="24"/>
        </w:rPr>
        <w:t>:</w:t>
      </w:r>
    </w:p>
    <w:p w14:paraId="54EAD66D" w14:textId="31EEA441" w:rsidR="00B8496E" w:rsidRPr="00AC235E" w:rsidRDefault="00B8496E" w:rsidP="00B8496E">
      <w:pPr>
        <w:spacing w:after="120"/>
        <w:rPr>
          <w:rFonts w:cs="Arial"/>
          <w:szCs w:val="24"/>
        </w:rPr>
      </w:pPr>
      <w:r>
        <w:rPr>
          <w:rFonts w:cs="Arial"/>
          <w:szCs w:val="24"/>
        </w:rPr>
        <w:t xml:space="preserve">This document is prepared by the Washington State Consolidated Technology Services (CTS) and </w:t>
      </w:r>
      <w:r w:rsidR="0046660F">
        <w:rPr>
          <w:rFonts w:cs="Arial"/>
          <w:szCs w:val="24"/>
        </w:rPr>
        <w:t>its purpose</w:t>
      </w:r>
      <w:r w:rsidR="000546BF">
        <w:rPr>
          <w:rFonts w:cs="Arial"/>
          <w:szCs w:val="24"/>
        </w:rPr>
        <w:t xml:space="preserve"> is to answer </w:t>
      </w:r>
      <w:r w:rsidR="0029432A">
        <w:rPr>
          <w:rFonts w:cs="Arial"/>
          <w:szCs w:val="24"/>
        </w:rPr>
        <w:t xml:space="preserve">two questions from the Q&amp;A.  </w:t>
      </w:r>
      <w:r>
        <w:rPr>
          <w:rFonts w:cs="Arial"/>
          <w:szCs w:val="24"/>
        </w:rPr>
        <w:t xml:space="preserve">It is important that Vendors review </w:t>
      </w:r>
      <w:r>
        <w:rPr>
          <w:rFonts w:cs="Arial"/>
          <w:szCs w:val="24"/>
          <w:u w:val="single"/>
        </w:rPr>
        <w:t>all</w:t>
      </w:r>
      <w:r>
        <w:rPr>
          <w:rFonts w:cs="Arial"/>
          <w:szCs w:val="24"/>
        </w:rPr>
        <w:t xml:space="preserve"> questions and answers. </w:t>
      </w:r>
      <w:r>
        <w:t xml:space="preserve">Vendors are advised to obtain and thoroughly review the complete, formal RFP located at: </w:t>
      </w:r>
      <w:hyperlink r:id="rId11" w:history="1">
        <w:r>
          <w:rPr>
            <w:rStyle w:val="Hyperlink"/>
          </w:rPr>
          <w:t>http://watech.wa.gov/procurement-announcements</w:t>
        </w:r>
      </w:hyperlink>
      <w:r>
        <w:t>.</w:t>
      </w:r>
      <w:r w:rsidR="00FC0538">
        <w:t xml:space="preserve">  In the revised RFP deleted text appears </w:t>
      </w:r>
      <w:r w:rsidR="00FC0538">
        <w:rPr>
          <w:strike/>
        </w:rPr>
        <w:t>struck through in black font</w:t>
      </w:r>
      <w:r w:rsidR="00FC0538">
        <w:t xml:space="preserve">, while added text appears </w:t>
      </w:r>
      <w:r w:rsidR="00FC0538">
        <w:rPr>
          <w:color w:val="FF0000"/>
          <w:u w:val="single"/>
        </w:rPr>
        <w:t>underlined in red font.</w:t>
      </w:r>
      <w:r>
        <w:rPr>
          <w:bCs/>
        </w:rPr>
        <w:t xml:space="preserve"> </w:t>
      </w:r>
    </w:p>
    <w:p w14:paraId="7F84D9B1" w14:textId="77777777" w:rsidR="00B8496E" w:rsidRDefault="00B8496E" w:rsidP="00B8496E">
      <w:pPr>
        <w:pStyle w:val="Body2"/>
        <w:pBdr>
          <w:bottom w:val="single" w:sz="12" w:space="1" w:color="auto"/>
        </w:pBdr>
        <w:spacing w:before="0" w:after="0"/>
        <w:ind w:left="0"/>
        <w:jc w:val="center"/>
        <w:outlineLvl w:val="0"/>
        <w:rPr>
          <w:rFonts w:ascii="Arial" w:hAnsi="Arial" w:cs="Arial"/>
          <w:b/>
          <w:sz w:val="28"/>
          <w:szCs w:val="28"/>
        </w:rPr>
      </w:pPr>
      <w:r>
        <w:rPr>
          <w:rFonts w:ascii="Arial" w:hAnsi="Arial" w:cs="Arial"/>
          <w:b/>
          <w:sz w:val="28"/>
          <w:szCs w:val="28"/>
        </w:rPr>
        <w:t>V</w:t>
      </w:r>
      <w:bookmarkStart w:id="0" w:name="_Ref11225465"/>
      <w:bookmarkEnd w:id="0"/>
      <w:r>
        <w:rPr>
          <w:rFonts w:ascii="Arial" w:hAnsi="Arial" w:cs="Arial"/>
          <w:b/>
          <w:sz w:val="28"/>
          <w:szCs w:val="28"/>
        </w:rPr>
        <w:t>endor Questions and Official Answers</w:t>
      </w:r>
    </w:p>
    <w:p w14:paraId="26A0652C" w14:textId="77777777" w:rsidR="00B8496E" w:rsidRDefault="00B8496E" w:rsidP="00B8496E">
      <w:pPr>
        <w:pStyle w:val="Body2"/>
        <w:spacing w:before="0" w:after="0"/>
        <w:ind w:left="0"/>
        <w:jc w:val="center"/>
        <w:outlineLvl w:val="0"/>
        <w:rPr>
          <w:rFonts w:ascii="Arial" w:hAnsi="Arial" w:cs="Arial"/>
          <w:b/>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394"/>
        <w:gridCol w:w="5956"/>
      </w:tblGrid>
      <w:tr w:rsidR="00696AE4" w:rsidRPr="003F06D1" w14:paraId="725572E6" w14:textId="77777777" w:rsidTr="00696AE4">
        <w:trPr>
          <w:trHeight w:val="420"/>
        </w:trPr>
        <w:tc>
          <w:tcPr>
            <w:tcW w:w="625" w:type="dxa"/>
            <w:shd w:val="clear" w:color="000000" w:fill="D0CECE"/>
            <w:hideMark/>
          </w:tcPr>
          <w:p w14:paraId="58B1606E" w14:textId="77777777" w:rsidR="00696AE4" w:rsidRPr="003F06D1" w:rsidRDefault="00696AE4" w:rsidP="00F72C82">
            <w:pPr>
              <w:jc w:val="center"/>
              <w:rPr>
                <w:rFonts w:ascii="Calibri" w:hAnsi="Calibri" w:cs="Calibri"/>
                <w:color w:val="000000"/>
              </w:rPr>
            </w:pPr>
            <w:r w:rsidRPr="003F06D1">
              <w:rPr>
                <w:rFonts w:ascii="Calibri" w:hAnsi="Calibri" w:cs="Calibri"/>
                <w:color w:val="000000"/>
              </w:rPr>
              <w:t>#</w:t>
            </w:r>
          </w:p>
        </w:tc>
        <w:tc>
          <w:tcPr>
            <w:tcW w:w="4394" w:type="dxa"/>
            <w:shd w:val="clear" w:color="000000" w:fill="D0CECE"/>
            <w:hideMark/>
          </w:tcPr>
          <w:p w14:paraId="27CD46E3" w14:textId="77777777" w:rsidR="00696AE4" w:rsidRPr="003F06D1" w:rsidRDefault="00696AE4" w:rsidP="00F72C82">
            <w:pPr>
              <w:jc w:val="center"/>
              <w:rPr>
                <w:rFonts w:ascii="Calibri" w:hAnsi="Calibri" w:cs="Calibri"/>
                <w:b/>
                <w:bCs/>
                <w:color w:val="000000"/>
                <w:sz w:val="32"/>
                <w:szCs w:val="32"/>
              </w:rPr>
            </w:pPr>
            <w:r w:rsidRPr="003F06D1">
              <w:rPr>
                <w:rFonts w:ascii="Calibri" w:hAnsi="Calibri" w:cs="Calibri"/>
                <w:b/>
                <w:bCs/>
                <w:color w:val="000000"/>
                <w:sz w:val="32"/>
                <w:szCs w:val="32"/>
              </w:rPr>
              <w:t>QUESTION</w:t>
            </w:r>
          </w:p>
        </w:tc>
        <w:tc>
          <w:tcPr>
            <w:tcW w:w="5956" w:type="dxa"/>
            <w:shd w:val="clear" w:color="000000" w:fill="D0CECE"/>
            <w:hideMark/>
          </w:tcPr>
          <w:p w14:paraId="09252DA9" w14:textId="77777777" w:rsidR="00696AE4" w:rsidRPr="003F06D1" w:rsidRDefault="00696AE4" w:rsidP="00F72C82">
            <w:pPr>
              <w:jc w:val="center"/>
              <w:rPr>
                <w:rFonts w:ascii="Calibri" w:hAnsi="Calibri" w:cs="Calibri"/>
                <w:b/>
                <w:bCs/>
                <w:color w:val="000000"/>
                <w:sz w:val="32"/>
                <w:szCs w:val="32"/>
              </w:rPr>
            </w:pPr>
            <w:r w:rsidRPr="003F06D1">
              <w:rPr>
                <w:rFonts w:ascii="Calibri" w:hAnsi="Calibri" w:cs="Calibri"/>
                <w:b/>
                <w:bCs/>
                <w:color w:val="000000"/>
                <w:sz w:val="32"/>
                <w:szCs w:val="32"/>
              </w:rPr>
              <w:t>CTS RESPONSE</w:t>
            </w:r>
          </w:p>
        </w:tc>
      </w:tr>
      <w:tr w:rsidR="00840BE7" w:rsidRPr="003F06D1" w14:paraId="388FFCA2" w14:textId="77777777" w:rsidTr="0029432A">
        <w:trPr>
          <w:trHeight w:val="870"/>
        </w:trPr>
        <w:tc>
          <w:tcPr>
            <w:tcW w:w="625" w:type="dxa"/>
            <w:shd w:val="clear" w:color="auto" w:fill="auto"/>
            <w:noWrap/>
          </w:tcPr>
          <w:p w14:paraId="5325DED5" w14:textId="58934FA6" w:rsidR="00840BE7" w:rsidRPr="00840BE7" w:rsidRDefault="00840BE7" w:rsidP="00840BE7">
            <w:pPr>
              <w:jc w:val="center"/>
              <w:rPr>
                <w:color w:val="000000"/>
              </w:rPr>
            </w:pPr>
            <w:r w:rsidRPr="00840BE7">
              <w:rPr>
                <w:szCs w:val="24"/>
              </w:rPr>
              <w:t>48 </w:t>
            </w:r>
          </w:p>
        </w:tc>
        <w:tc>
          <w:tcPr>
            <w:tcW w:w="4394" w:type="dxa"/>
            <w:shd w:val="clear" w:color="auto" w:fill="auto"/>
          </w:tcPr>
          <w:p w14:paraId="6EE28631" w14:textId="26637E14" w:rsidR="00840BE7" w:rsidRPr="00840BE7" w:rsidRDefault="00840BE7" w:rsidP="00840BE7">
            <w:pPr>
              <w:rPr>
                <w:color w:val="000000"/>
              </w:rPr>
            </w:pPr>
            <w:r w:rsidRPr="00840BE7">
              <w:rPr>
                <w:szCs w:val="24"/>
              </w:rPr>
              <w:t>[Regarding RFP Section 1.3,] how will the program be expected to interface with and support audits including the Internal Audit teams? </w:t>
            </w:r>
          </w:p>
        </w:tc>
        <w:tc>
          <w:tcPr>
            <w:tcW w:w="5956" w:type="dxa"/>
            <w:shd w:val="clear" w:color="auto" w:fill="auto"/>
          </w:tcPr>
          <w:p w14:paraId="51E898E3" w14:textId="77777777" w:rsidR="00840BE7" w:rsidRPr="00840BE7" w:rsidRDefault="00840BE7" w:rsidP="00840BE7">
            <w:r w:rsidRPr="00840BE7">
              <w:rPr>
                <w:szCs w:val="24"/>
              </w:rPr>
              <w:t xml:space="preserve">The State has a variety of policies and standards that could apply to ECC work, including a variety of audit expectations.  The program will be expected to conform to these policies, including required audits, though no special audit requirements for the ECC have been identified at this time.  Please see </w:t>
            </w:r>
            <w:hyperlink r:id="rId12" w:history="1">
              <w:r w:rsidRPr="00840BE7">
                <w:rPr>
                  <w:rStyle w:val="Hyperlink"/>
                  <w:szCs w:val="24"/>
                </w:rPr>
                <w:t>https://ocio.wa.gov/policies</w:t>
              </w:r>
            </w:hyperlink>
            <w:r w:rsidRPr="00840BE7">
              <w:rPr>
                <w:szCs w:val="24"/>
              </w:rPr>
              <w:t>. </w:t>
            </w:r>
          </w:p>
          <w:p w14:paraId="0342E676" w14:textId="633E0B36" w:rsidR="00840BE7" w:rsidRPr="00840BE7" w:rsidRDefault="00840BE7" w:rsidP="00840BE7">
            <w:pPr>
              <w:rPr>
                <w:color w:val="000000"/>
              </w:rPr>
            </w:pPr>
            <w:r w:rsidRPr="00840BE7">
              <w:rPr>
                <w:szCs w:val="24"/>
              </w:rPr>
              <w:t> </w:t>
            </w:r>
          </w:p>
        </w:tc>
      </w:tr>
      <w:tr w:rsidR="00840BE7" w:rsidRPr="003F06D1" w14:paraId="2C05E37E" w14:textId="77777777" w:rsidTr="0029432A">
        <w:trPr>
          <w:trHeight w:val="1450"/>
        </w:trPr>
        <w:tc>
          <w:tcPr>
            <w:tcW w:w="625" w:type="dxa"/>
            <w:shd w:val="clear" w:color="auto" w:fill="auto"/>
            <w:noWrap/>
          </w:tcPr>
          <w:p w14:paraId="06DB9C70" w14:textId="5E411325" w:rsidR="00840BE7" w:rsidRPr="00840BE7" w:rsidRDefault="00840BE7" w:rsidP="00840BE7">
            <w:pPr>
              <w:jc w:val="center"/>
              <w:rPr>
                <w:color w:val="000000"/>
              </w:rPr>
            </w:pPr>
            <w:r w:rsidRPr="00840BE7">
              <w:rPr>
                <w:szCs w:val="24"/>
              </w:rPr>
              <w:t>67 </w:t>
            </w:r>
          </w:p>
        </w:tc>
        <w:tc>
          <w:tcPr>
            <w:tcW w:w="4394" w:type="dxa"/>
            <w:shd w:val="clear" w:color="auto" w:fill="auto"/>
          </w:tcPr>
          <w:p w14:paraId="320D270A" w14:textId="01886E4D" w:rsidR="00840BE7" w:rsidRPr="00840BE7" w:rsidRDefault="00840BE7" w:rsidP="00840BE7">
            <w:pPr>
              <w:rPr>
                <w:color w:val="000000"/>
              </w:rPr>
            </w:pPr>
            <w:r w:rsidRPr="00840BE7">
              <w:rPr>
                <w:szCs w:val="24"/>
              </w:rPr>
              <w:t>[Regarding RFP Section 1.4.2,] how is the supplier responsible for monitoring and modeling financials with respect to budget/TCO tracking and integration with the CTS team?  </w:t>
            </w:r>
          </w:p>
        </w:tc>
        <w:tc>
          <w:tcPr>
            <w:tcW w:w="5956" w:type="dxa"/>
            <w:shd w:val="clear" w:color="auto" w:fill="auto"/>
          </w:tcPr>
          <w:p w14:paraId="3D9F86DF" w14:textId="69FC3D1D" w:rsidR="00840BE7" w:rsidRPr="00840BE7" w:rsidRDefault="00840BE7" w:rsidP="00840BE7">
            <w:pPr>
              <w:rPr>
                <w:color w:val="000000"/>
              </w:rPr>
            </w:pPr>
            <w:r w:rsidRPr="00840BE7">
              <w:rPr>
                <w:szCs w:val="24"/>
              </w:rPr>
              <w:t>We are looking for vendor expertise to define requirements and solutions for modeling and monitoring cloud financials as defined in 1.4.2 to align with the financial objectives of the Enterprise described in 1.4.1.  Ongoing roles and responsibilities with tracking and reporting against objectives are yet to be defined.   </w:t>
            </w:r>
          </w:p>
        </w:tc>
      </w:tr>
    </w:tbl>
    <w:p w14:paraId="5AA9BCA7" w14:textId="456CD546" w:rsidR="0079482B" w:rsidRPr="0079482B" w:rsidRDefault="00E71957" w:rsidP="00696AE4">
      <w:pPr>
        <w:rPr>
          <w:rFonts w:cs="Arial"/>
          <w:i/>
          <w:sz w:val="28"/>
          <w:szCs w:val="28"/>
        </w:rPr>
      </w:pPr>
      <w:r>
        <w:rPr>
          <w:szCs w:val="24"/>
        </w:rPr>
        <w:br w:type="textWrapping" w:clear="all"/>
      </w:r>
    </w:p>
    <w:p w14:paraId="05314BA0" w14:textId="3CB7489B" w:rsidR="00187BE2" w:rsidRPr="00C50407" w:rsidRDefault="00187BE2">
      <w:pPr>
        <w:rPr>
          <w:szCs w:val="24"/>
        </w:rPr>
      </w:pPr>
    </w:p>
    <w:sectPr w:rsidR="00187BE2" w:rsidRPr="00C50407" w:rsidSect="00696AE4">
      <w:headerReference w:type="even" r:id="rId13"/>
      <w:headerReference w:type="default" r:id="rId14"/>
      <w:footerReference w:type="even" r:id="rId15"/>
      <w:footerReference w:type="default" r:id="rId16"/>
      <w:headerReference w:type="first" r:id="rId17"/>
      <w:footerReference w:type="first" r:id="rId18"/>
      <w:pgSz w:w="12240" w:h="15840" w:code="1"/>
      <w:pgMar w:top="450" w:right="720" w:bottom="360" w:left="720"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975F" w14:textId="77777777" w:rsidR="00F72C82" w:rsidRDefault="00F72C82" w:rsidP="0028737F">
      <w:r>
        <w:separator/>
      </w:r>
    </w:p>
  </w:endnote>
  <w:endnote w:type="continuationSeparator" w:id="0">
    <w:p w14:paraId="7F1B7E06" w14:textId="77777777" w:rsidR="00F72C82" w:rsidRDefault="00F72C82" w:rsidP="0028737F">
      <w:r>
        <w:continuationSeparator/>
      </w:r>
    </w:p>
  </w:endnote>
  <w:endnote w:type="continuationNotice" w:id="1">
    <w:p w14:paraId="18A04C18" w14:textId="77777777" w:rsidR="00F72C82" w:rsidRDefault="00F72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669D" w14:textId="77777777" w:rsidR="009E7DD4" w:rsidRDefault="009E7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829175"/>
      <w:docPartObj>
        <w:docPartGallery w:val="Page Numbers (Bottom of Page)"/>
        <w:docPartUnique/>
      </w:docPartObj>
    </w:sdtPr>
    <w:sdtEndPr/>
    <w:sdtContent>
      <w:sdt>
        <w:sdtPr>
          <w:id w:val="1728636285"/>
          <w:docPartObj>
            <w:docPartGallery w:val="Page Numbers (Top of Page)"/>
            <w:docPartUnique/>
          </w:docPartObj>
        </w:sdtPr>
        <w:sdtEndPr/>
        <w:sdtContent>
          <w:p w14:paraId="65B60845" w14:textId="331F409A" w:rsidR="00F72C82" w:rsidRDefault="00F72C82" w:rsidP="00F72C82">
            <w:pPr>
              <w:pStyle w:val="Footer"/>
              <w:tabs>
                <w:tab w:val="clear" w:pos="9360"/>
                <w:tab w:val="left" w:pos="9270"/>
              </w:tabs>
            </w:pPr>
            <w:r w:rsidRPr="00F72C82">
              <w:rPr>
                <w:rFonts w:asciiTheme="minorHAnsi" w:hAnsiTheme="minorHAnsi" w:cs="Arial"/>
                <w:sz w:val="22"/>
                <w:szCs w:val="22"/>
              </w:rPr>
              <w:t>Amendment #4 to 22-RFP-033</w:t>
            </w:r>
            <w:r>
              <w:rPr>
                <w:rFonts w:cs="Arial"/>
                <w:sz w:val="28"/>
                <w:szCs w:val="28"/>
              </w:rPr>
              <w:tab/>
            </w:r>
            <w:r>
              <w:rPr>
                <w:rFonts w:cs="Arial"/>
                <w:sz w:val="28"/>
                <w:szCs w:val="28"/>
              </w:rPr>
              <w:tab/>
              <w:t xml:space="preserve">       </w:t>
            </w:r>
            <w:r w:rsidRPr="00613B72">
              <w:rPr>
                <w:rFonts w:asciiTheme="minorHAnsi" w:hAnsiTheme="minorHAnsi"/>
                <w:sz w:val="20"/>
              </w:rPr>
              <w:t xml:space="preserve">Page </w:t>
            </w:r>
            <w:r w:rsidRPr="00613B72">
              <w:rPr>
                <w:rFonts w:asciiTheme="minorHAnsi" w:hAnsiTheme="minorHAnsi"/>
                <w:bCs/>
                <w:sz w:val="20"/>
              </w:rPr>
              <w:fldChar w:fldCharType="begin"/>
            </w:r>
            <w:r w:rsidRPr="00613B72">
              <w:rPr>
                <w:rFonts w:asciiTheme="minorHAnsi" w:hAnsiTheme="minorHAnsi"/>
                <w:bCs/>
                <w:sz w:val="20"/>
              </w:rPr>
              <w:instrText xml:space="preserve"> PAGE </w:instrText>
            </w:r>
            <w:r w:rsidRPr="00613B72">
              <w:rPr>
                <w:rFonts w:asciiTheme="minorHAnsi" w:hAnsiTheme="minorHAnsi"/>
                <w:bCs/>
                <w:sz w:val="20"/>
              </w:rPr>
              <w:fldChar w:fldCharType="separate"/>
            </w:r>
            <w:r w:rsidR="004B24AC">
              <w:rPr>
                <w:rFonts w:asciiTheme="minorHAnsi" w:hAnsiTheme="minorHAnsi"/>
                <w:bCs/>
                <w:noProof/>
                <w:sz w:val="20"/>
              </w:rPr>
              <w:t>2</w:t>
            </w:r>
            <w:r w:rsidRPr="00613B72">
              <w:rPr>
                <w:rFonts w:asciiTheme="minorHAnsi" w:hAnsiTheme="minorHAnsi"/>
                <w:bCs/>
                <w:sz w:val="20"/>
              </w:rPr>
              <w:fldChar w:fldCharType="end"/>
            </w:r>
            <w:r w:rsidRPr="00613B72">
              <w:rPr>
                <w:rFonts w:asciiTheme="minorHAnsi" w:hAnsiTheme="minorHAnsi"/>
                <w:sz w:val="20"/>
              </w:rPr>
              <w:t xml:space="preserve"> of </w:t>
            </w:r>
            <w:r w:rsidRPr="00613B72">
              <w:rPr>
                <w:rFonts w:asciiTheme="minorHAnsi" w:hAnsiTheme="minorHAnsi"/>
                <w:bCs/>
                <w:sz w:val="20"/>
              </w:rPr>
              <w:fldChar w:fldCharType="begin"/>
            </w:r>
            <w:r w:rsidRPr="00613B72">
              <w:rPr>
                <w:rFonts w:asciiTheme="minorHAnsi" w:hAnsiTheme="minorHAnsi"/>
                <w:bCs/>
                <w:sz w:val="20"/>
              </w:rPr>
              <w:instrText xml:space="preserve"> NUMPAGES  </w:instrText>
            </w:r>
            <w:r w:rsidRPr="00613B72">
              <w:rPr>
                <w:rFonts w:asciiTheme="minorHAnsi" w:hAnsiTheme="minorHAnsi"/>
                <w:bCs/>
                <w:sz w:val="20"/>
              </w:rPr>
              <w:fldChar w:fldCharType="separate"/>
            </w:r>
            <w:r w:rsidR="004B24AC">
              <w:rPr>
                <w:rFonts w:asciiTheme="minorHAnsi" w:hAnsiTheme="minorHAnsi"/>
                <w:bCs/>
                <w:noProof/>
                <w:sz w:val="20"/>
              </w:rPr>
              <w:t>18</w:t>
            </w:r>
            <w:r w:rsidRPr="00613B72">
              <w:rPr>
                <w:rFonts w:asciiTheme="minorHAnsi" w:hAnsiTheme="minorHAnsi"/>
                <w:bCs/>
                <w:sz w:val="20"/>
              </w:rPr>
              <w:fldChar w:fldCharType="end"/>
            </w:r>
          </w:p>
        </w:sdtContent>
      </w:sdt>
    </w:sdtContent>
  </w:sdt>
  <w:p w14:paraId="46E35DDB" w14:textId="77777777" w:rsidR="00F72C82" w:rsidRPr="00113A98" w:rsidRDefault="00F72C82" w:rsidP="009A1FE5">
    <w:pPr>
      <w:pStyle w:val="Footer"/>
      <w:tabs>
        <w:tab w:val="clear" w:pos="9360"/>
        <w:tab w:val="right" w:pos="10080"/>
      </w:tabs>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116443"/>
      <w:docPartObj>
        <w:docPartGallery w:val="Page Numbers (Bottom of Page)"/>
        <w:docPartUnique/>
      </w:docPartObj>
    </w:sdtPr>
    <w:sdtEndPr/>
    <w:sdtContent>
      <w:sdt>
        <w:sdtPr>
          <w:id w:val="-1705238520"/>
          <w:docPartObj>
            <w:docPartGallery w:val="Page Numbers (Top of Page)"/>
            <w:docPartUnique/>
          </w:docPartObj>
        </w:sdtPr>
        <w:sdtEndPr/>
        <w:sdtContent>
          <w:p w14:paraId="281A0958" w14:textId="579A4880" w:rsidR="00F72C82" w:rsidRDefault="00F72C82" w:rsidP="00F72C82">
            <w:pPr>
              <w:pStyle w:val="Footer"/>
              <w:tabs>
                <w:tab w:val="clear" w:pos="9360"/>
                <w:tab w:val="left" w:pos="4151"/>
                <w:tab w:val="right" w:pos="10800"/>
              </w:tabs>
            </w:pPr>
            <w:r w:rsidRPr="00F72C82">
              <w:rPr>
                <w:rFonts w:asciiTheme="minorHAnsi" w:hAnsiTheme="minorHAnsi" w:cs="Arial"/>
                <w:sz w:val="20"/>
              </w:rPr>
              <w:t>Amendment #</w:t>
            </w:r>
            <w:r w:rsidR="009E7DD4">
              <w:rPr>
                <w:rFonts w:asciiTheme="minorHAnsi" w:hAnsiTheme="minorHAnsi" w:cs="Arial"/>
                <w:sz w:val="20"/>
              </w:rPr>
              <w:t>5</w:t>
            </w:r>
            <w:r w:rsidRPr="00F72C82">
              <w:rPr>
                <w:rFonts w:asciiTheme="minorHAnsi" w:hAnsiTheme="minorHAnsi" w:cs="Arial"/>
                <w:sz w:val="20"/>
              </w:rPr>
              <w:t xml:space="preserve"> to 22-RFP-033</w:t>
            </w:r>
            <w:r>
              <w:rPr>
                <w:rFonts w:cs="Arial"/>
                <w:sz w:val="28"/>
                <w:szCs w:val="28"/>
              </w:rPr>
              <w:tab/>
            </w:r>
            <w:r>
              <w:rPr>
                <w:rFonts w:cs="Arial"/>
                <w:sz w:val="28"/>
                <w:szCs w:val="28"/>
              </w:rPr>
              <w:tab/>
            </w:r>
            <w:r>
              <w:rPr>
                <w:rFonts w:cs="Arial"/>
                <w:sz w:val="28"/>
                <w:szCs w:val="28"/>
              </w:rPr>
              <w:tab/>
            </w:r>
            <w:r w:rsidRPr="00613B72">
              <w:rPr>
                <w:rFonts w:asciiTheme="minorHAnsi" w:hAnsiTheme="minorHAnsi"/>
                <w:sz w:val="20"/>
              </w:rPr>
              <w:t xml:space="preserve">Page </w:t>
            </w:r>
            <w:r w:rsidRPr="00613B72">
              <w:rPr>
                <w:rFonts w:asciiTheme="minorHAnsi" w:hAnsiTheme="minorHAnsi"/>
                <w:bCs/>
                <w:sz w:val="20"/>
              </w:rPr>
              <w:fldChar w:fldCharType="begin"/>
            </w:r>
            <w:r w:rsidRPr="00613B72">
              <w:rPr>
                <w:rFonts w:asciiTheme="minorHAnsi" w:hAnsiTheme="minorHAnsi"/>
                <w:bCs/>
                <w:sz w:val="20"/>
              </w:rPr>
              <w:instrText xml:space="preserve"> PAGE </w:instrText>
            </w:r>
            <w:r w:rsidRPr="00613B72">
              <w:rPr>
                <w:rFonts w:asciiTheme="minorHAnsi" w:hAnsiTheme="minorHAnsi"/>
                <w:bCs/>
                <w:sz w:val="20"/>
              </w:rPr>
              <w:fldChar w:fldCharType="separate"/>
            </w:r>
            <w:r w:rsidR="004B24AC">
              <w:rPr>
                <w:rFonts w:asciiTheme="minorHAnsi" w:hAnsiTheme="minorHAnsi"/>
                <w:bCs/>
                <w:noProof/>
                <w:sz w:val="20"/>
              </w:rPr>
              <w:t>1</w:t>
            </w:r>
            <w:r w:rsidRPr="00613B72">
              <w:rPr>
                <w:rFonts w:asciiTheme="minorHAnsi" w:hAnsiTheme="minorHAnsi"/>
                <w:bCs/>
                <w:sz w:val="20"/>
              </w:rPr>
              <w:fldChar w:fldCharType="end"/>
            </w:r>
            <w:r w:rsidRPr="00613B72">
              <w:rPr>
                <w:rFonts w:asciiTheme="minorHAnsi" w:hAnsiTheme="minorHAnsi"/>
                <w:sz w:val="20"/>
              </w:rPr>
              <w:t xml:space="preserve"> of </w:t>
            </w:r>
            <w:r w:rsidRPr="00613B72">
              <w:rPr>
                <w:rFonts w:asciiTheme="minorHAnsi" w:hAnsiTheme="minorHAnsi"/>
                <w:bCs/>
                <w:sz w:val="20"/>
              </w:rPr>
              <w:fldChar w:fldCharType="begin"/>
            </w:r>
            <w:r w:rsidRPr="00613B72">
              <w:rPr>
                <w:rFonts w:asciiTheme="minorHAnsi" w:hAnsiTheme="minorHAnsi"/>
                <w:bCs/>
                <w:sz w:val="20"/>
              </w:rPr>
              <w:instrText xml:space="preserve"> NUMPAGES  </w:instrText>
            </w:r>
            <w:r w:rsidRPr="00613B72">
              <w:rPr>
                <w:rFonts w:asciiTheme="minorHAnsi" w:hAnsiTheme="minorHAnsi"/>
                <w:bCs/>
                <w:sz w:val="20"/>
              </w:rPr>
              <w:fldChar w:fldCharType="separate"/>
            </w:r>
            <w:r w:rsidR="004B24AC">
              <w:rPr>
                <w:rFonts w:asciiTheme="minorHAnsi" w:hAnsiTheme="minorHAnsi"/>
                <w:bCs/>
                <w:noProof/>
                <w:sz w:val="20"/>
              </w:rPr>
              <w:t>18</w:t>
            </w:r>
            <w:r w:rsidRPr="00613B72">
              <w:rPr>
                <w:rFonts w:asciiTheme="minorHAnsi" w:hAnsiTheme="minorHAnsi"/>
                <w:bCs/>
                <w:sz w:val="20"/>
              </w:rPr>
              <w:fldChar w:fldCharType="end"/>
            </w:r>
          </w:p>
        </w:sdtContent>
      </w:sdt>
    </w:sdtContent>
  </w:sdt>
  <w:p w14:paraId="3579A44D" w14:textId="77777777" w:rsidR="00F72C82" w:rsidRDefault="00F7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89EC" w14:textId="77777777" w:rsidR="00F72C82" w:rsidRDefault="00F72C82" w:rsidP="0028737F">
      <w:r>
        <w:separator/>
      </w:r>
    </w:p>
  </w:footnote>
  <w:footnote w:type="continuationSeparator" w:id="0">
    <w:p w14:paraId="4160C99A" w14:textId="77777777" w:rsidR="00F72C82" w:rsidRDefault="00F72C82" w:rsidP="0028737F">
      <w:r>
        <w:continuationSeparator/>
      </w:r>
    </w:p>
  </w:footnote>
  <w:footnote w:type="continuationNotice" w:id="1">
    <w:p w14:paraId="0B560B61" w14:textId="77777777" w:rsidR="00F72C82" w:rsidRDefault="00F72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A1F6" w14:textId="77777777" w:rsidR="009E7DD4" w:rsidRDefault="009E7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B8A7" w14:textId="77777777" w:rsidR="00F72C82" w:rsidRDefault="00F72C82" w:rsidP="008460FB">
    <w:pPr>
      <w:rPr>
        <w:rFonts w:asciiTheme="minorHAnsi" w:hAnsiTheme="minorHAnsi"/>
        <w:sz w:val="22"/>
        <w:szCs w:val="22"/>
      </w:rPr>
    </w:pPr>
  </w:p>
  <w:p w14:paraId="610CA1BA" w14:textId="77777777" w:rsidR="00F72C82" w:rsidRDefault="00F72C82" w:rsidP="008460FB">
    <w:pPr>
      <w:rPr>
        <w:rFonts w:asciiTheme="minorHAnsi" w:hAnsiTheme="minorHAnsi"/>
        <w:sz w:val="22"/>
        <w:szCs w:val="22"/>
      </w:rPr>
    </w:pPr>
  </w:p>
  <w:p w14:paraId="3CA54C37" w14:textId="77777777" w:rsidR="00F72C82" w:rsidRDefault="00F72C82" w:rsidP="008460FB">
    <w:pPr>
      <w:rPr>
        <w:rFonts w:asciiTheme="minorHAnsi" w:hAnsiTheme="minorHAnsi"/>
        <w:sz w:val="22"/>
        <w:szCs w:val="22"/>
      </w:rPr>
    </w:pPr>
  </w:p>
  <w:p w14:paraId="2C69A62F" w14:textId="77777777" w:rsidR="00F72C82" w:rsidRPr="00F72C82" w:rsidRDefault="00F72C82" w:rsidP="008460FB">
    <w:pP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AB97" w14:textId="77777777" w:rsidR="00F72C82" w:rsidRDefault="00F72C82"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62336" behindDoc="0" locked="0" layoutInCell="1" allowOverlap="1" wp14:anchorId="77687B12" wp14:editId="7E465CCB">
              <wp:simplePos x="0" y="0"/>
              <wp:positionH relativeFrom="column">
                <wp:posOffset>4961890</wp:posOffset>
              </wp:positionH>
              <wp:positionV relativeFrom="paragraph">
                <wp:posOffset>-19685</wp:posOffset>
              </wp:positionV>
              <wp:extent cx="1795145" cy="1404620"/>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404620"/>
                      </a:xfrm>
                      <a:prstGeom prst="rect">
                        <a:avLst/>
                      </a:prstGeom>
                      <a:solidFill>
                        <a:srgbClr val="FFFFFF"/>
                      </a:solidFill>
                      <a:ln w="9525">
                        <a:noFill/>
                        <a:miter lim="800000"/>
                        <a:headEnd/>
                        <a:tailEnd/>
                      </a:ln>
                    </wps:spPr>
                    <wps:txbx>
                      <w:txbxContent>
                        <w:p w14:paraId="6F464B8A" w14:textId="2787B2E7" w:rsidR="00F72C82" w:rsidRPr="00F76549" w:rsidRDefault="00F72C82" w:rsidP="004F168B">
                          <w:pPr>
                            <w:jc w:val="center"/>
                            <w:rPr>
                              <w:rFonts w:ascii="Arial" w:hAnsi="Arial" w:cs="Arial"/>
                              <w:color w:val="008000"/>
                              <w:sz w:val="18"/>
                              <w:szCs w:val="18"/>
                            </w:rPr>
                          </w:pPr>
                          <w:r>
                            <w:rPr>
                              <w:rFonts w:ascii="Arial" w:hAnsi="Arial" w:cs="Arial"/>
                              <w:color w:val="008000"/>
                              <w:sz w:val="18"/>
                              <w:szCs w:val="18"/>
                            </w:rPr>
                            <w:t>WILLIAM KEHOE</w:t>
                          </w:r>
                        </w:p>
                        <w:p w14:paraId="76CCD415" w14:textId="19708A2C" w:rsidR="00F72C82" w:rsidRDefault="00F72C82"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2AF119A6" w14:textId="77777777" w:rsidR="00F72C82" w:rsidRPr="00F76549" w:rsidRDefault="00F72C82"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87B12" id="_x0000_t202" coordsize="21600,21600" o:spt="202" path="m,l,21600r21600,l21600,xe">
              <v:stroke joinstyle="miter"/>
              <v:path gradientshapeok="t" o:connecttype="rect"/>
            </v:shapetype>
            <v:shape id="Text Box 3" o:spid="_x0000_s1026" type="#_x0000_t202" style="position:absolute;left:0;text-align:left;margin-left:390.7pt;margin-top:-1.55pt;width:141.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" stroked="f">
              <v:textbox style="mso-fit-shape-to-text:t">
                <w:txbxContent>
                  <w:p w14:paraId="6F464B8A" w14:textId="2787B2E7" w:rsidR="00F72C82" w:rsidRPr="00F76549" w:rsidRDefault="00F72C82" w:rsidP="004F168B">
                    <w:pPr>
                      <w:jc w:val="center"/>
                      <w:rPr>
                        <w:rFonts w:ascii="Arial" w:hAnsi="Arial" w:cs="Arial"/>
                        <w:color w:val="008000"/>
                        <w:sz w:val="18"/>
                        <w:szCs w:val="18"/>
                      </w:rPr>
                    </w:pPr>
                    <w:r>
                      <w:rPr>
                        <w:rFonts w:ascii="Arial" w:hAnsi="Arial" w:cs="Arial"/>
                        <w:color w:val="008000"/>
                        <w:sz w:val="18"/>
                        <w:szCs w:val="18"/>
                      </w:rPr>
                      <w:t>WILLIAM KEHOE</w:t>
                    </w:r>
                  </w:p>
                  <w:p w14:paraId="76CCD415" w14:textId="19708A2C" w:rsidR="00F72C82" w:rsidRDefault="00F72C82"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2AF119A6" w14:textId="77777777" w:rsidR="00F72C82" w:rsidRPr="00F76549" w:rsidRDefault="00F72C82"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C62D04E" wp14:editId="25DE2438">
              <wp:simplePos x="0" y="0"/>
              <wp:positionH relativeFrom="margin">
                <wp:align>left</wp:align>
              </wp:positionH>
              <wp:positionV relativeFrom="paragraph">
                <wp:posOffset>6439</wp:posOffset>
              </wp:positionV>
              <wp:extent cx="1056068" cy="3477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68" cy="34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2D99"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2D04E" id="_x0000_s1027" type="#_x0000_t202" style="position:absolute;left:0;text-align:left;margin-left:0;margin-top:.5pt;width:83.15pt;height:27.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" filled="f" stroked="f">
              <v:textbox>
                <w:txbxContent>
                  <w:p w14:paraId="6C952D99"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Governor</w:t>
                    </w:r>
                  </w:p>
                </w:txbxContent>
              </v:textbox>
              <w10:wrap anchorx="margin"/>
            </v:shape>
          </w:pict>
        </mc:Fallback>
      </mc:AlternateContent>
    </w:r>
    <w:r>
      <w:rPr>
        <w:noProof/>
      </w:rPr>
      <w:drawing>
        <wp:anchor distT="0" distB="0" distL="114300" distR="114300" simplePos="0" relativeHeight="251658240" behindDoc="0" locked="0" layoutInCell="1" allowOverlap="1" wp14:anchorId="562030C4" wp14:editId="2BFBA06D">
          <wp:simplePos x="0" y="0"/>
          <wp:positionH relativeFrom="page">
            <wp:align>center</wp:align>
          </wp:positionH>
          <wp:positionV relativeFrom="paragraph">
            <wp:posOffset>-167640</wp:posOffset>
          </wp:positionV>
          <wp:extent cx="666750" cy="685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276C8" w14:textId="77777777" w:rsidR="00F72C82" w:rsidRDefault="00F72C82" w:rsidP="004760C6">
    <w:pPr>
      <w:spacing w:line="480" w:lineRule="auto"/>
      <w:jc w:val="center"/>
      <w:rPr>
        <w:rFonts w:asciiTheme="minorHAnsi" w:hAnsiTheme="minorHAnsi" w:cstheme="minorHAnsi"/>
        <w:color w:val="008000"/>
        <w:sz w:val="18"/>
      </w:rPr>
    </w:pPr>
  </w:p>
  <w:p w14:paraId="7B338F99" w14:textId="77777777" w:rsidR="00F72C82" w:rsidRPr="0051696E" w:rsidRDefault="00F72C82"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0418E296" w14:textId="77777777" w:rsidR="00F72C82" w:rsidRDefault="00F72C82" w:rsidP="00FD2E9C">
    <w:pPr>
      <w:spacing w:after="120"/>
      <w:jc w:val="center"/>
      <w:rPr>
        <w:rFonts w:ascii="Arial" w:hAnsi="Arial" w:cs="Arial"/>
        <w:color w:val="008000"/>
        <w:szCs w:val="24"/>
      </w:rPr>
    </w:pPr>
    <w:r w:rsidRPr="0051696E">
      <w:rPr>
        <w:rFonts w:ascii="Arial" w:hAnsi="Arial" w:cs="Arial"/>
        <w:color w:val="008000"/>
        <w:szCs w:val="24"/>
      </w:rPr>
      <w:t>WASHINGTON TECHNOLOGY SOLUTIONS</w:t>
    </w:r>
  </w:p>
  <w:p w14:paraId="49B94DAA" w14:textId="77777777" w:rsidR="00F72C82" w:rsidRPr="00F844AA" w:rsidRDefault="00F72C82" w:rsidP="00F844AA">
    <w:pPr>
      <w:spacing w:after="40" w:line="276" w:lineRule="auto"/>
      <w:jc w:val="center"/>
      <w:rPr>
        <w:rFonts w:ascii="Arial" w:hAnsi="Arial" w:cs="Arial"/>
        <w:i/>
        <w:color w:val="008000"/>
        <w:sz w:val="20"/>
        <w:szCs w:val="24"/>
      </w:rPr>
    </w:pPr>
    <w:r>
      <w:rPr>
        <w:rFonts w:ascii="Arial" w:hAnsi="Arial" w:cs="Arial"/>
        <w:i/>
        <w:color w:val="008000"/>
        <w:sz w:val="20"/>
        <w:szCs w:val="24"/>
      </w:rPr>
      <w:t>Washington’s C</w:t>
    </w:r>
    <w:r w:rsidRPr="00DE2CED">
      <w:rPr>
        <w:rFonts w:ascii="Arial" w:hAnsi="Arial" w:cs="Arial"/>
        <w:i/>
        <w:color w:val="008000"/>
        <w:sz w:val="20"/>
        <w:szCs w:val="24"/>
      </w:rPr>
      <w:t xml:space="preserve">onsolidated </w:t>
    </w:r>
    <w:r>
      <w:rPr>
        <w:rFonts w:ascii="Arial" w:hAnsi="Arial" w:cs="Arial"/>
        <w:i/>
        <w:color w:val="008000"/>
        <w:sz w:val="20"/>
        <w:szCs w:val="24"/>
      </w:rPr>
      <w:t>Technology Services A</w:t>
    </w:r>
    <w:r w:rsidRPr="00DE2CED">
      <w:rPr>
        <w:rFonts w:ascii="Arial" w:hAnsi="Arial" w:cs="Arial"/>
        <w:i/>
        <w:color w:val="008000"/>
        <w:sz w:val="20"/>
        <w:szCs w:val="24"/>
      </w:rPr>
      <w:t>gency</w:t>
    </w:r>
  </w:p>
  <w:p w14:paraId="64E53CEF" w14:textId="77777777" w:rsidR="00F72C82" w:rsidRPr="0051696E" w:rsidRDefault="00F72C82" w:rsidP="00FD2E9C">
    <w:pPr>
      <w:spacing w:after="120"/>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860"/>
    <w:multiLevelType w:val="hybridMultilevel"/>
    <w:tmpl w:val="90742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7F3DDF"/>
    <w:multiLevelType w:val="hybridMultilevel"/>
    <w:tmpl w:val="96A2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F662FB"/>
    <w:multiLevelType w:val="multilevel"/>
    <w:tmpl w:val="EBD4E546"/>
    <w:lvl w:ilvl="0">
      <w:start w:val="1"/>
      <w:numFmt w:val="decimal"/>
      <w:pStyle w:val="RFIHeading"/>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DA63AEC"/>
    <w:multiLevelType w:val="hybridMultilevel"/>
    <w:tmpl w:val="44F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E2"/>
    <w:rsid w:val="000004B3"/>
    <w:rsid w:val="000012C4"/>
    <w:rsid w:val="00001CD4"/>
    <w:rsid w:val="00017DEA"/>
    <w:rsid w:val="000253AD"/>
    <w:rsid w:val="000265B4"/>
    <w:rsid w:val="00026E17"/>
    <w:rsid w:val="000348D4"/>
    <w:rsid w:val="00040BF2"/>
    <w:rsid w:val="0004505E"/>
    <w:rsid w:val="00050BFC"/>
    <w:rsid w:val="00051D73"/>
    <w:rsid w:val="00053F08"/>
    <w:rsid w:val="000546BF"/>
    <w:rsid w:val="00056EC2"/>
    <w:rsid w:val="00065DFB"/>
    <w:rsid w:val="00082FB2"/>
    <w:rsid w:val="00087093"/>
    <w:rsid w:val="0009242F"/>
    <w:rsid w:val="000A3B99"/>
    <w:rsid w:val="000A50E0"/>
    <w:rsid w:val="000A52A5"/>
    <w:rsid w:val="000A53EA"/>
    <w:rsid w:val="000B3E87"/>
    <w:rsid w:val="000B427A"/>
    <w:rsid w:val="000B7B3B"/>
    <w:rsid w:val="000C0B37"/>
    <w:rsid w:val="000C62D0"/>
    <w:rsid w:val="000D3FA9"/>
    <w:rsid w:val="000D643B"/>
    <w:rsid w:val="000E6A93"/>
    <w:rsid w:val="00113A98"/>
    <w:rsid w:val="00113CB7"/>
    <w:rsid w:val="0015258A"/>
    <w:rsid w:val="00175591"/>
    <w:rsid w:val="001757EE"/>
    <w:rsid w:val="00176075"/>
    <w:rsid w:val="001764E1"/>
    <w:rsid w:val="00177ACA"/>
    <w:rsid w:val="00182392"/>
    <w:rsid w:val="00182D06"/>
    <w:rsid w:val="00187BE2"/>
    <w:rsid w:val="00193163"/>
    <w:rsid w:val="001A47DE"/>
    <w:rsid w:val="001B1058"/>
    <w:rsid w:val="001C0FCC"/>
    <w:rsid w:val="001C6D01"/>
    <w:rsid w:val="001C6F12"/>
    <w:rsid w:val="001D2313"/>
    <w:rsid w:val="001D3F09"/>
    <w:rsid w:val="001E184A"/>
    <w:rsid w:val="00200270"/>
    <w:rsid w:val="002221F7"/>
    <w:rsid w:val="00222AC7"/>
    <w:rsid w:val="00230ABA"/>
    <w:rsid w:val="002332CB"/>
    <w:rsid w:val="00234F9B"/>
    <w:rsid w:val="00242068"/>
    <w:rsid w:val="002426ED"/>
    <w:rsid w:val="002516F1"/>
    <w:rsid w:val="00251C24"/>
    <w:rsid w:val="002540C2"/>
    <w:rsid w:val="00264D74"/>
    <w:rsid w:val="0027000B"/>
    <w:rsid w:val="002715E5"/>
    <w:rsid w:val="0028737F"/>
    <w:rsid w:val="00293A62"/>
    <w:rsid w:val="0029432A"/>
    <w:rsid w:val="002A6576"/>
    <w:rsid w:val="002A6D24"/>
    <w:rsid w:val="002B30B0"/>
    <w:rsid w:val="002C6063"/>
    <w:rsid w:val="002C79C5"/>
    <w:rsid w:val="002D33AA"/>
    <w:rsid w:val="002D3527"/>
    <w:rsid w:val="002D7300"/>
    <w:rsid w:val="002E3D7E"/>
    <w:rsid w:val="002E4AD3"/>
    <w:rsid w:val="002F0729"/>
    <w:rsid w:val="002F239F"/>
    <w:rsid w:val="002F4DA6"/>
    <w:rsid w:val="002F6950"/>
    <w:rsid w:val="00300D00"/>
    <w:rsid w:val="00311524"/>
    <w:rsid w:val="00312D8F"/>
    <w:rsid w:val="003146F0"/>
    <w:rsid w:val="00315E64"/>
    <w:rsid w:val="00320026"/>
    <w:rsid w:val="0032156A"/>
    <w:rsid w:val="003255DA"/>
    <w:rsid w:val="003257D7"/>
    <w:rsid w:val="003349B2"/>
    <w:rsid w:val="0033536B"/>
    <w:rsid w:val="00352CF9"/>
    <w:rsid w:val="003535CB"/>
    <w:rsid w:val="00353D22"/>
    <w:rsid w:val="00360919"/>
    <w:rsid w:val="00364171"/>
    <w:rsid w:val="00364B70"/>
    <w:rsid w:val="003756DE"/>
    <w:rsid w:val="003775BF"/>
    <w:rsid w:val="00384851"/>
    <w:rsid w:val="00395CCE"/>
    <w:rsid w:val="003A0841"/>
    <w:rsid w:val="003A0F9B"/>
    <w:rsid w:val="003A121D"/>
    <w:rsid w:val="003A3299"/>
    <w:rsid w:val="003B3C17"/>
    <w:rsid w:val="003B7470"/>
    <w:rsid w:val="003C31B9"/>
    <w:rsid w:val="003C3570"/>
    <w:rsid w:val="003C6F5E"/>
    <w:rsid w:val="003D25C2"/>
    <w:rsid w:val="003D3782"/>
    <w:rsid w:val="003D4E97"/>
    <w:rsid w:val="003E0957"/>
    <w:rsid w:val="003E3890"/>
    <w:rsid w:val="003E61D3"/>
    <w:rsid w:val="003E6CFF"/>
    <w:rsid w:val="003F0871"/>
    <w:rsid w:val="003F4BAC"/>
    <w:rsid w:val="00402AE6"/>
    <w:rsid w:val="00411EC3"/>
    <w:rsid w:val="0042055B"/>
    <w:rsid w:val="00422A12"/>
    <w:rsid w:val="004242DD"/>
    <w:rsid w:val="00424BBA"/>
    <w:rsid w:val="0042725A"/>
    <w:rsid w:val="004310E8"/>
    <w:rsid w:val="00444061"/>
    <w:rsid w:val="0044562E"/>
    <w:rsid w:val="0044630A"/>
    <w:rsid w:val="00455FCF"/>
    <w:rsid w:val="004616DF"/>
    <w:rsid w:val="0046660F"/>
    <w:rsid w:val="00467B85"/>
    <w:rsid w:val="004760C6"/>
    <w:rsid w:val="004835C3"/>
    <w:rsid w:val="004857DB"/>
    <w:rsid w:val="00490246"/>
    <w:rsid w:val="004920B2"/>
    <w:rsid w:val="004A2E2D"/>
    <w:rsid w:val="004B0AD3"/>
    <w:rsid w:val="004B1B14"/>
    <w:rsid w:val="004B24AC"/>
    <w:rsid w:val="004B29E6"/>
    <w:rsid w:val="004B5DA4"/>
    <w:rsid w:val="004C065F"/>
    <w:rsid w:val="004C6DA3"/>
    <w:rsid w:val="004C757E"/>
    <w:rsid w:val="004D3310"/>
    <w:rsid w:val="004D798E"/>
    <w:rsid w:val="004E79B4"/>
    <w:rsid w:val="004F168B"/>
    <w:rsid w:val="004F435B"/>
    <w:rsid w:val="004F4E09"/>
    <w:rsid w:val="004F7EC0"/>
    <w:rsid w:val="00514551"/>
    <w:rsid w:val="00515626"/>
    <w:rsid w:val="0051696E"/>
    <w:rsid w:val="00520022"/>
    <w:rsid w:val="005265C2"/>
    <w:rsid w:val="0052759E"/>
    <w:rsid w:val="00553A84"/>
    <w:rsid w:val="005665B3"/>
    <w:rsid w:val="00566974"/>
    <w:rsid w:val="00567875"/>
    <w:rsid w:val="00567EBD"/>
    <w:rsid w:val="0057621B"/>
    <w:rsid w:val="00576294"/>
    <w:rsid w:val="00577003"/>
    <w:rsid w:val="00580F84"/>
    <w:rsid w:val="0058271B"/>
    <w:rsid w:val="00591EC9"/>
    <w:rsid w:val="005A50BC"/>
    <w:rsid w:val="005A527B"/>
    <w:rsid w:val="005A6B00"/>
    <w:rsid w:val="005C5005"/>
    <w:rsid w:val="005D1161"/>
    <w:rsid w:val="005D4D5E"/>
    <w:rsid w:val="005E0BAA"/>
    <w:rsid w:val="005E1554"/>
    <w:rsid w:val="005F34D1"/>
    <w:rsid w:val="005F3FD0"/>
    <w:rsid w:val="00606293"/>
    <w:rsid w:val="0060664D"/>
    <w:rsid w:val="006126FB"/>
    <w:rsid w:val="00613B72"/>
    <w:rsid w:val="00616CCD"/>
    <w:rsid w:val="006245BF"/>
    <w:rsid w:val="006249B3"/>
    <w:rsid w:val="00631995"/>
    <w:rsid w:val="00632786"/>
    <w:rsid w:val="0063314A"/>
    <w:rsid w:val="00633312"/>
    <w:rsid w:val="006410F6"/>
    <w:rsid w:val="00644C68"/>
    <w:rsid w:val="00652A6E"/>
    <w:rsid w:val="0065456D"/>
    <w:rsid w:val="006577EA"/>
    <w:rsid w:val="006710F6"/>
    <w:rsid w:val="00671563"/>
    <w:rsid w:val="00681970"/>
    <w:rsid w:val="00685C97"/>
    <w:rsid w:val="00693871"/>
    <w:rsid w:val="00696AE4"/>
    <w:rsid w:val="006A1521"/>
    <w:rsid w:val="006A5330"/>
    <w:rsid w:val="006B6F45"/>
    <w:rsid w:val="006D0085"/>
    <w:rsid w:val="006D7549"/>
    <w:rsid w:val="006E0938"/>
    <w:rsid w:val="006E7A24"/>
    <w:rsid w:val="006E7BCF"/>
    <w:rsid w:val="007013AD"/>
    <w:rsid w:val="007045AB"/>
    <w:rsid w:val="00722E0A"/>
    <w:rsid w:val="0072713F"/>
    <w:rsid w:val="00733D11"/>
    <w:rsid w:val="0073649E"/>
    <w:rsid w:val="0074491D"/>
    <w:rsid w:val="007508F6"/>
    <w:rsid w:val="0076116C"/>
    <w:rsid w:val="00763534"/>
    <w:rsid w:val="007677C4"/>
    <w:rsid w:val="00773AE9"/>
    <w:rsid w:val="0078110D"/>
    <w:rsid w:val="00781864"/>
    <w:rsid w:val="00783B5D"/>
    <w:rsid w:val="00785C04"/>
    <w:rsid w:val="0079259C"/>
    <w:rsid w:val="00793AC4"/>
    <w:rsid w:val="0079482B"/>
    <w:rsid w:val="007A232E"/>
    <w:rsid w:val="007A61FD"/>
    <w:rsid w:val="007A7876"/>
    <w:rsid w:val="007B2085"/>
    <w:rsid w:val="007B2EC4"/>
    <w:rsid w:val="007B496D"/>
    <w:rsid w:val="007C2CEA"/>
    <w:rsid w:val="007D30B1"/>
    <w:rsid w:val="007D342A"/>
    <w:rsid w:val="007D370E"/>
    <w:rsid w:val="007D4CA6"/>
    <w:rsid w:val="007F08A4"/>
    <w:rsid w:val="008006AD"/>
    <w:rsid w:val="008012E5"/>
    <w:rsid w:val="008051FF"/>
    <w:rsid w:val="008114BF"/>
    <w:rsid w:val="008122D9"/>
    <w:rsid w:val="00824066"/>
    <w:rsid w:val="00825BC7"/>
    <w:rsid w:val="0083142F"/>
    <w:rsid w:val="00832C6B"/>
    <w:rsid w:val="00835C83"/>
    <w:rsid w:val="00840BE7"/>
    <w:rsid w:val="00842E83"/>
    <w:rsid w:val="00845EA1"/>
    <w:rsid w:val="008460FB"/>
    <w:rsid w:val="0084773D"/>
    <w:rsid w:val="00855E82"/>
    <w:rsid w:val="00855F64"/>
    <w:rsid w:val="00863D33"/>
    <w:rsid w:val="00863DC0"/>
    <w:rsid w:val="00873B5D"/>
    <w:rsid w:val="0087581E"/>
    <w:rsid w:val="0088020C"/>
    <w:rsid w:val="00880627"/>
    <w:rsid w:val="00883746"/>
    <w:rsid w:val="00885B9B"/>
    <w:rsid w:val="00885BAE"/>
    <w:rsid w:val="00891A96"/>
    <w:rsid w:val="008954D7"/>
    <w:rsid w:val="008972BC"/>
    <w:rsid w:val="008A22D1"/>
    <w:rsid w:val="008A245B"/>
    <w:rsid w:val="008A39E3"/>
    <w:rsid w:val="008A3CEF"/>
    <w:rsid w:val="008A5B04"/>
    <w:rsid w:val="008B3896"/>
    <w:rsid w:val="008B3FEE"/>
    <w:rsid w:val="008B48A6"/>
    <w:rsid w:val="008D0FB4"/>
    <w:rsid w:val="008F06F7"/>
    <w:rsid w:val="008F29B4"/>
    <w:rsid w:val="008F7D9E"/>
    <w:rsid w:val="009003C1"/>
    <w:rsid w:val="00900D28"/>
    <w:rsid w:val="00905673"/>
    <w:rsid w:val="009107BD"/>
    <w:rsid w:val="009413B6"/>
    <w:rsid w:val="0094657E"/>
    <w:rsid w:val="00953B33"/>
    <w:rsid w:val="00955907"/>
    <w:rsid w:val="0095677D"/>
    <w:rsid w:val="00964B79"/>
    <w:rsid w:val="0096553C"/>
    <w:rsid w:val="00971395"/>
    <w:rsid w:val="009829E7"/>
    <w:rsid w:val="00996797"/>
    <w:rsid w:val="009A1FE5"/>
    <w:rsid w:val="009A70B5"/>
    <w:rsid w:val="009A70E5"/>
    <w:rsid w:val="009B0B24"/>
    <w:rsid w:val="009B1AC3"/>
    <w:rsid w:val="009B3FB9"/>
    <w:rsid w:val="009B44CA"/>
    <w:rsid w:val="009C58D4"/>
    <w:rsid w:val="009C64C5"/>
    <w:rsid w:val="009D0229"/>
    <w:rsid w:val="009D24D0"/>
    <w:rsid w:val="009D65A4"/>
    <w:rsid w:val="009E2661"/>
    <w:rsid w:val="009E7DD4"/>
    <w:rsid w:val="009F1F56"/>
    <w:rsid w:val="009F3661"/>
    <w:rsid w:val="00A03C84"/>
    <w:rsid w:val="00A0415C"/>
    <w:rsid w:val="00A04BD8"/>
    <w:rsid w:val="00A12A9D"/>
    <w:rsid w:val="00A12FC1"/>
    <w:rsid w:val="00A27739"/>
    <w:rsid w:val="00A37FC3"/>
    <w:rsid w:val="00A4465B"/>
    <w:rsid w:val="00A45F49"/>
    <w:rsid w:val="00A46889"/>
    <w:rsid w:val="00A52123"/>
    <w:rsid w:val="00A54DDC"/>
    <w:rsid w:val="00A55FC3"/>
    <w:rsid w:val="00A61F60"/>
    <w:rsid w:val="00A647DA"/>
    <w:rsid w:val="00A731AB"/>
    <w:rsid w:val="00A84D72"/>
    <w:rsid w:val="00A852A5"/>
    <w:rsid w:val="00A91CD5"/>
    <w:rsid w:val="00A93CDE"/>
    <w:rsid w:val="00A95BE7"/>
    <w:rsid w:val="00AB0EE2"/>
    <w:rsid w:val="00AB4521"/>
    <w:rsid w:val="00AB5BAF"/>
    <w:rsid w:val="00AC156E"/>
    <w:rsid w:val="00AC1847"/>
    <w:rsid w:val="00AD1CAA"/>
    <w:rsid w:val="00AE11A7"/>
    <w:rsid w:val="00AF2668"/>
    <w:rsid w:val="00B0032A"/>
    <w:rsid w:val="00B106F1"/>
    <w:rsid w:val="00B2549D"/>
    <w:rsid w:val="00B27C70"/>
    <w:rsid w:val="00B31C20"/>
    <w:rsid w:val="00B37D2D"/>
    <w:rsid w:val="00B42CFB"/>
    <w:rsid w:val="00B64F48"/>
    <w:rsid w:val="00B816F6"/>
    <w:rsid w:val="00B8410C"/>
    <w:rsid w:val="00B8496E"/>
    <w:rsid w:val="00B86348"/>
    <w:rsid w:val="00B86524"/>
    <w:rsid w:val="00B96A88"/>
    <w:rsid w:val="00BA2EAC"/>
    <w:rsid w:val="00BA5666"/>
    <w:rsid w:val="00BA5E23"/>
    <w:rsid w:val="00BB63AC"/>
    <w:rsid w:val="00BC06A8"/>
    <w:rsid w:val="00BC09F4"/>
    <w:rsid w:val="00BC28B5"/>
    <w:rsid w:val="00BD7913"/>
    <w:rsid w:val="00BE4E50"/>
    <w:rsid w:val="00BE7C61"/>
    <w:rsid w:val="00BF00AE"/>
    <w:rsid w:val="00BF7251"/>
    <w:rsid w:val="00C004D3"/>
    <w:rsid w:val="00C0203A"/>
    <w:rsid w:val="00C24E16"/>
    <w:rsid w:val="00C30F7B"/>
    <w:rsid w:val="00C3183E"/>
    <w:rsid w:val="00C32D1F"/>
    <w:rsid w:val="00C35B6D"/>
    <w:rsid w:val="00C364E5"/>
    <w:rsid w:val="00C420CF"/>
    <w:rsid w:val="00C50407"/>
    <w:rsid w:val="00C52F9A"/>
    <w:rsid w:val="00C57105"/>
    <w:rsid w:val="00C6355B"/>
    <w:rsid w:val="00C77786"/>
    <w:rsid w:val="00C82685"/>
    <w:rsid w:val="00CA081E"/>
    <w:rsid w:val="00CA233D"/>
    <w:rsid w:val="00CB1256"/>
    <w:rsid w:val="00CB7F5A"/>
    <w:rsid w:val="00CC6765"/>
    <w:rsid w:val="00CC7D49"/>
    <w:rsid w:val="00CD3BED"/>
    <w:rsid w:val="00CD612C"/>
    <w:rsid w:val="00CE20C9"/>
    <w:rsid w:val="00CE73E2"/>
    <w:rsid w:val="00D14853"/>
    <w:rsid w:val="00D157F9"/>
    <w:rsid w:val="00D206C8"/>
    <w:rsid w:val="00D20E2E"/>
    <w:rsid w:val="00D26188"/>
    <w:rsid w:val="00D27438"/>
    <w:rsid w:val="00D36F6E"/>
    <w:rsid w:val="00D41350"/>
    <w:rsid w:val="00D52FAA"/>
    <w:rsid w:val="00D62FDB"/>
    <w:rsid w:val="00D6358E"/>
    <w:rsid w:val="00D761B0"/>
    <w:rsid w:val="00D8423F"/>
    <w:rsid w:val="00D97452"/>
    <w:rsid w:val="00DB1A46"/>
    <w:rsid w:val="00DC45D4"/>
    <w:rsid w:val="00DC550F"/>
    <w:rsid w:val="00DE048B"/>
    <w:rsid w:val="00DE0CF7"/>
    <w:rsid w:val="00DE0D89"/>
    <w:rsid w:val="00DE6749"/>
    <w:rsid w:val="00DE6887"/>
    <w:rsid w:val="00DF4F6C"/>
    <w:rsid w:val="00DF6F8E"/>
    <w:rsid w:val="00E00891"/>
    <w:rsid w:val="00E021C6"/>
    <w:rsid w:val="00E02D3D"/>
    <w:rsid w:val="00E06EE8"/>
    <w:rsid w:val="00E10E1D"/>
    <w:rsid w:val="00E12C1A"/>
    <w:rsid w:val="00E15127"/>
    <w:rsid w:val="00E23498"/>
    <w:rsid w:val="00E33DF7"/>
    <w:rsid w:val="00E3575A"/>
    <w:rsid w:val="00E47752"/>
    <w:rsid w:val="00E502CB"/>
    <w:rsid w:val="00E70BD7"/>
    <w:rsid w:val="00E71957"/>
    <w:rsid w:val="00E72424"/>
    <w:rsid w:val="00E80CE6"/>
    <w:rsid w:val="00E844D4"/>
    <w:rsid w:val="00E935EF"/>
    <w:rsid w:val="00EA11F3"/>
    <w:rsid w:val="00EA67CF"/>
    <w:rsid w:val="00EB048F"/>
    <w:rsid w:val="00EB164B"/>
    <w:rsid w:val="00EB2DF3"/>
    <w:rsid w:val="00EC1A0D"/>
    <w:rsid w:val="00EC6BBC"/>
    <w:rsid w:val="00ED6114"/>
    <w:rsid w:val="00EF0224"/>
    <w:rsid w:val="00EF0E68"/>
    <w:rsid w:val="00EF59F0"/>
    <w:rsid w:val="00F03561"/>
    <w:rsid w:val="00F04D57"/>
    <w:rsid w:val="00F060A1"/>
    <w:rsid w:val="00F11DB9"/>
    <w:rsid w:val="00F26D05"/>
    <w:rsid w:val="00F40057"/>
    <w:rsid w:val="00F41702"/>
    <w:rsid w:val="00F4393A"/>
    <w:rsid w:val="00F44255"/>
    <w:rsid w:val="00F476F8"/>
    <w:rsid w:val="00F67D5B"/>
    <w:rsid w:val="00F72C82"/>
    <w:rsid w:val="00F74EA3"/>
    <w:rsid w:val="00F80786"/>
    <w:rsid w:val="00F82A11"/>
    <w:rsid w:val="00F83D30"/>
    <w:rsid w:val="00F844AA"/>
    <w:rsid w:val="00F85869"/>
    <w:rsid w:val="00F85A73"/>
    <w:rsid w:val="00F87BEF"/>
    <w:rsid w:val="00F904CB"/>
    <w:rsid w:val="00F942BC"/>
    <w:rsid w:val="00F951FD"/>
    <w:rsid w:val="00F95F8D"/>
    <w:rsid w:val="00F960B9"/>
    <w:rsid w:val="00F97230"/>
    <w:rsid w:val="00FA25F8"/>
    <w:rsid w:val="00FA3117"/>
    <w:rsid w:val="00FA7E2D"/>
    <w:rsid w:val="00FB3D6E"/>
    <w:rsid w:val="00FB3EDD"/>
    <w:rsid w:val="00FB6D30"/>
    <w:rsid w:val="00FC0538"/>
    <w:rsid w:val="00FC56C2"/>
    <w:rsid w:val="00FD2E9C"/>
    <w:rsid w:val="00FD7070"/>
    <w:rsid w:val="00FE0DBB"/>
    <w:rsid w:val="00FE2BAA"/>
    <w:rsid w:val="00FE2F2C"/>
    <w:rsid w:val="00FF469F"/>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8A2E96"/>
  <w15:docId w15:val="{14A208A4-F4D1-454D-903E-9D41842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E2"/>
    <w:pPr>
      <w:overflowPunct w:val="0"/>
      <w:autoSpaceDE w:val="0"/>
      <w:autoSpaceDN w:val="0"/>
      <w:adjustRightInd w:val="0"/>
      <w:textAlignment w:val="baseline"/>
    </w:pPr>
    <w:rPr>
      <w:sz w:val="24"/>
    </w:rPr>
  </w:style>
  <w:style w:type="paragraph" w:styleId="Heading2">
    <w:name w:val="heading 2"/>
    <w:basedOn w:val="Normal"/>
    <w:next w:val="Normal"/>
    <w:link w:val="Heading2Char"/>
    <w:uiPriority w:val="9"/>
    <w:semiHidden/>
    <w:unhideWhenUsed/>
    <w:qFormat/>
    <w:rsid w:val="00DB1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semiHidden/>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paragraph" w:customStyle="1" w:styleId="RFIHeading">
    <w:name w:val="RFI Heading"/>
    <w:basedOn w:val="Heading2"/>
    <w:link w:val="RFIHeadingChar"/>
    <w:autoRedefine/>
    <w:qFormat/>
    <w:rsid w:val="00DB1A46"/>
    <w:pPr>
      <w:keepLines w:val="0"/>
      <w:numPr>
        <w:numId w:val="1"/>
      </w:numPr>
      <w:overflowPunct/>
      <w:autoSpaceDE/>
      <w:autoSpaceDN/>
      <w:adjustRightInd/>
      <w:spacing w:before="240"/>
      <w:textAlignment w:val="auto"/>
    </w:pPr>
    <w:rPr>
      <w:rFonts w:ascii="Times New Roman" w:eastAsia="Times New Roman" w:hAnsi="Times New Roman" w:cs="Times New Roman"/>
      <w:b/>
      <w:color w:val="auto"/>
      <w:sz w:val="24"/>
      <w:szCs w:val="24"/>
    </w:rPr>
  </w:style>
  <w:style w:type="character" w:customStyle="1" w:styleId="RFIHeadingChar">
    <w:name w:val="RFI Heading Char"/>
    <w:basedOn w:val="DefaultParagraphFont"/>
    <w:link w:val="RFIHeading"/>
    <w:rsid w:val="00DB1A46"/>
    <w:rPr>
      <w:b/>
      <w:sz w:val="24"/>
      <w:szCs w:val="24"/>
    </w:rPr>
  </w:style>
  <w:style w:type="character" w:customStyle="1" w:styleId="Heading2Char">
    <w:name w:val="Heading 2 Char"/>
    <w:basedOn w:val="DefaultParagraphFont"/>
    <w:link w:val="Heading2"/>
    <w:uiPriority w:val="9"/>
    <w:semiHidden/>
    <w:rsid w:val="00DB1A4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B8496E"/>
    <w:pPr>
      <w:overflowPunct/>
      <w:autoSpaceDE/>
      <w:autoSpaceDN/>
      <w:adjustRightInd/>
      <w:textAlignment w:val="auto"/>
    </w:pPr>
    <w:rPr>
      <w:rFonts w:ascii="Book Antiqua" w:hAnsi="Book Antiqua"/>
      <w:szCs w:val="22"/>
    </w:rPr>
  </w:style>
  <w:style w:type="character" w:customStyle="1" w:styleId="BodyTextChar">
    <w:name w:val="Body Text Char"/>
    <w:basedOn w:val="DefaultParagraphFont"/>
    <w:link w:val="BodyText"/>
    <w:rsid w:val="00B8496E"/>
    <w:rPr>
      <w:rFonts w:ascii="Book Antiqua" w:hAnsi="Book Antiqua"/>
      <w:sz w:val="24"/>
      <w:szCs w:val="22"/>
    </w:rPr>
  </w:style>
  <w:style w:type="paragraph" w:customStyle="1" w:styleId="Body2">
    <w:name w:val="Body 2"/>
    <w:basedOn w:val="Normal"/>
    <w:rsid w:val="00B8496E"/>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Default">
    <w:name w:val="Default"/>
    <w:rsid w:val="00B8496E"/>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B8496E"/>
    <w:pPr>
      <w:spacing w:after="120"/>
      <w:ind w:left="360"/>
    </w:pPr>
  </w:style>
  <w:style w:type="character" w:customStyle="1" w:styleId="BodyTextIndentChar">
    <w:name w:val="Body Text Indent Char"/>
    <w:basedOn w:val="DefaultParagraphFont"/>
    <w:link w:val="BodyTextIndent"/>
    <w:uiPriority w:val="99"/>
    <w:rsid w:val="00B8496E"/>
    <w:rPr>
      <w:sz w:val="24"/>
    </w:rPr>
  </w:style>
  <w:style w:type="paragraph" w:customStyle="1" w:styleId="Heading2Para">
    <w:name w:val="Heading 2 Para"/>
    <w:basedOn w:val="Normal"/>
    <w:link w:val="Heading2ParaChar2"/>
    <w:uiPriority w:val="99"/>
    <w:rsid w:val="005D1161"/>
    <w:pPr>
      <w:overflowPunct/>
      <w:autoSpaceDE/>
      <w:autoSpaceDN/>
      <w:adjustRightInd/>
      <w:spacing w:before="120"/>
      <w:ind w:left="1440" w:hanging="720"/>
      <w:textAlignment w:val="auto"/>
    </w:pPr>
    <w:rPr>
      <w:sz w:val="22"/>
    </w:rPr>
  </w:style>
  <w:style w:type="character" w:customStyle="1" w:styleId="Heading2ParaChar2">
    <w:name w:val="Heading 2 Para Char2"/>
    <w:link w:val="Heading2Para"/>
    <w:uiPriority w:val="99"/>
    <w:locked/>
    <w:rsid w:val="005D1161"/>
    <w:rPr>
      <w:sz w:val="22"/>
    </w:rPr>
  </w:style>
  <w:style w:type="character" w:customStyle="1" w:styleId="UnresolvedMention1">
    <w:name w:val="Unresolved Mention1"/>
    <w:basedOn w:val="DefaultParagraphFont"/>
    <w:uiPriority w:val="99"/>
    <w:semiHidden/>
    <w:unhideWhenUsed/>
    <w:rsid w:val="00C004D3"/>
    <w:rPr>
      <w:color w:val="605E5C"/>
      <w:shd w:val="clear" w:color="auto" w:fill="E1DFDD"/>
    </w:rPr>
  </w:style>
  <w:style w:type="character" w:styleId="PageNumber">
    <w:name w:val="page number"/>
    <w:basedOn w:val="DefaultParagraphFont"/>
    <w:rsid w:val="005C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4005">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23811340">
      <w:bodyDiv w:val="1"/>
      <w:marLeft w:val="0"/>
      <w:marRight w:val="0"/>
      <w:marTop w:val="0"/>
      <w:marBottom w:val="0"/>
      <w:divBdr>
        <w:top w:val="none" w:sz="0" w:space="0" w:color="auto"/>
        <w:left w:val="none" w:sz="0" w:space="0" w:color="auto"/>
        <w:bottom w:val="none" w:sz="0" w:space="0" w:color="auto"/>
        <w:right w:val="none" w:sz="0" w:space="0" w:color="auto"/>
      </w:divBdr>
    </w:div>
    <w:div w:id="139541974">
      <w:bodyDiv w:val="1"/>
      <w:marLeft w:val="0"/>
      <w:marRight w:val="0"/>
      <w:marTop w:val="0"/>
      <w:marBottom w:val="0"/>
      <w:divBdr>
        <w:top w:val="none" w:sz="0" w:space="0" w:color="auto"/>
        <w:left w:val="none" w:sz="0" w:space="0" w:color="auto"/>
        <w:bottom w:val="none" w:sz="0" w:space="0" w:color="auto"/>
        <w:right w:val="none" w:sz="0" w:space="0" w:color="auto"/>
      </w:divBdr>
    </w:div>
    <w:div w:id="141630005">
      <w:bodyDiv w:val="1"/>
      <w:marLeft w:val="0"/>
      <w:marRight w:val="0"/>
      <w:marTop w:val="0"/>
      <w:marBottom w:val="0"/>
      <w:divBdr>
        <w:top w:val="none" w:sz="0" w:space="0" w:color="auto"/>
        <w:left w:val="none" w:sz="0" w:space="0" w:color="auto"/>
        <w:bottom w:val="none" w:sz="0" w:space="0" w:color="auto"/>
        <w:right w:val="none" w:sz="0" w:space="0" w:color="auto"/>
      </w:divBdr>
    </w:div>
    <w:div w:id="198902641">
      <w:bodyDiv w:val="1"/>
      <w:marLeft w:val="0"/>
      <w:marRight w:val="0"/>
      <w:marTop w:val="0"/>
      <w:marBottom w:val="0"/>
      <w:divBdr>
        <w:top w:val="none" w:sz="0" w:space="0" w:color="auto"/>
        <w:left w:val="none" w:sz="0" w:space="0" w:color="auto"/>
        <w:bottom w:val="none" w:sz="0" w:space="0" w:color="auto"/>
        <w:right w:val="none" w:sz="0" w:space="0" w:color="auto"/>
      </w:divBdr>
    </w:div>
    <w:div w:id="259410216">
      <w:bodyDiv w:val="1"/>
      <w:marLeft w:val="0"/>
      <w:marRight w:val="0"/>
      <w:marTop w:val="0"/>
      <w:marBottom w:val="0"/>
      <w:divBdr>
        <w:top w:val="none" w:sz="0" w:space="0" w:color="auto"/>
        <w:left w:val="none" w:sz="0" w:space="0" w:color="auto"/>
        <w:bottom w:val="none" w:sz="0" w:space="0" w:color="auto"/>
        <w:right w:val="none" w:sz="0" w:space="0" w:color="auto"/>
      </w:divBdr>
    </w:div>
    <w:div w:id="262147870">
      <w:bodyDiv w:val="1"/>
      <w:marLeft w:val="0"/>
      <w:marRight w:val="0"/>
      <w:marTop w:val="0"/>
      <w:marBottom w:val="0"/>
      <w:divBdr>
        <w:top w:val="none" w:sz="0" w:space="0" w:color="auto"/>
        <w:left w:val="none" w:sz="0" w:space="0" w:color="auto"/>
        <w:bottom w:val="none" w:sz="0" w:space="0" w:color="auto"/>
        <w:right w:val="none" w:sz="0" w:space="0" w:color="auto"/>
      </w:divBdr>
    </w:div>
    <w:div w:id="293023637">
      <w:bodyDiv w:val="1"/>
      <w:marLeft w:val="0"/>
      <w:marRight w:val="0"/>
      <w:marTop w:val="0"/>
      <w:marBottom w:val="0"/>
      <w:divBdr>
        <w:top w:val="none" w:sz="0" w:space="0" w:color="auto"/>
        <w:left w:val="none" w:sz="0" w:space="0" w:color="auto"/>
        <w:bottom w:val="none" w:sz="0" w:space="0" w:color="auto"/>
        <w:right w:val="none" w:sz="0" w:space="0" w:color="auto"/>
      </w:divBdr>
    </w:div>
    <w:div w:id="345863594">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183713526">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 w:id="121194779">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sChild>
    </w:div>
    <w:div w:id="455493451">
      <w:bodyDiv w:val="1"/>
      <w:marLeft w:val="0"/>
      <w:marRight w:val="0"/>
      <w:marTop w:val="0"/>
      <w:marBottom w:val="0"/>
      <w:divBdr>
        <w:top w:val="none" w:sz="0" w:space="0" w:color="auto"/>
        <w:left w:val="none" w:sz="0" w:space="0" w:color="auto"/>
        <w:bottom w:val="none" w:sz="0" w:space="0" w:color="auto"/>
        <w:right w:val="none" w:sz="0" w:space="0" w:color="auto"/>
      </w:divBdr>
    </w:div>
    <w:div w:id="457145225">
      <w:bodyDiv w:val="1"/>
      <w:marLeft w:val="0"/>
      <w:marRight w:val="0"/>
      <w:marTop w:val="0"/>
      <w:marBottom w:val="0"/>
      <w:divBdr>
        <w:top w:val="none" w:sz="0" w:space="0" w:color="auto"/>
        <w:left w:val="none" w:sz="0" w:space="0" w:color="auto"/>
        <w:bottom w:val="none" w:sz="0" w:space="0" w:color="auto"/>
        <w:right w:val="none" w:sz="0" w:space="0" w:color="auto"/>
      </w:divBdr>
    </w:div>
    <w:div w:id="694160351">
      <w:bodyDiv w:val="1"/>
      <w:marLeft w:val="0"/>
      <w:marRight w:val="0"/>
      <w:marTop w:val="0"/>
      <w:marBottom w:val="0"/>
      <w:divBdr>
        <w:top w:val="none" w:sz="0" w:space="0" w:color="auto"/>
        <w:left w:val="none" w:sz="0" w:space="0" w:color="auto"/>
        <w:bottom w:val="none" w:sz="0" w:space="0" w:color="auto"/>
        <w:right w:val="none" w:sz="0" w:space="0" w:color="auto"/>
      </w:divBdr>
    </w:div>
    <w:div w:id="701252079">
      <w:bodyDiv w:val="1"/>
      <w:marLeft w:val="0"/>
      <w:marRight w:val="0"/>
      <w:marTop w:val="0"/>
      <w:marBottom w:val="0"/>
      <w:divBdr>
        <w:top w:val="none" w:sz="0" w:space="0" w:color="auto"/>
        <w:left w:val="none" w:sz="0" w:space="0" w:color="auto"/>
        <w:bottom w:val="none" w:sz="0" w:space="0" w:color="auto"/>
        <w:right w:val="none" w:sz="0" w:space="0" w:color="auto"/>
      </w:divBdr>
    </w:div>
    <w:div w:id="845168511">
      <w:bodyDiv w:val="1"/>
      <w:marLeft w:val="0"/>
      <w:marRight w:val="0"/>
      <w:marTop w:val="0"/>
      <w:marBottom w:val="0"/>
      <w:divBdr>
        <w:top w:val="none" w:sz="0" w:space="0" w:color="auto"/>
        <w:left w:val="none" w:sz="0" w:space="0" w:color="auto"/>
        <w:bottom w:val="none" w:sz="0" w:space="0" w:color="auto"/>
        <w:right w:val="none" w:sz="0" w:space="0" w:color="auto"/>
      </w:divBdr>
    </w:div>
    <w:div w:id="845560806">
      <w:bodyDiv w:val="1"/>
      <w:marLeft w:val="0"/>
      <w:marRight w:val="0"/>
      <w:marTop w:val="0"/>
      <w:marBottom w:val="0"/>
      <w:divBdr>
        <w:top w:val="none" w:sz="0" w:space="0" w:color="auto"/>
        <w:left w:val="none" w:sz="0" w:space="0" w:color="auto"/>
        <w:bottom w:val="none" w:sz="0" w:space="0" w:color="auto"/>
        <w:right w:val="none" w:sz="0" w:space="0" w:color="auto"/>
      </w:divBdr>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1083259752">
      <w:bodyDiv w:val="1"/>
      <w:marLeft w:val="0"/>
      <w:marRight w:val="0"/>
      <w:marTop w:val="0"/>
      <w:marBottom w:val="0"/>
      <w:divBdr>
        <w:top w:val="none" w:sz="0" w:space="0" w:color="auto"/>
        <w:left w:val="none" w:sz="0" w:space="0" w:color="auto"/>
        <w:bottom w:val="none" w:sz="0" w:space="0" w:color="auto"/>
        <w:right w:val="none" w:sz="0" w:space="0" w:color="auto"/>
      </w:divBdr>
    </w:div>
    <w:div w:id="1229652965">
      <w:bodyDiv w:val="1"/>
      <w:marLeft w:val="0"/>
      <w:marRight w:val="0"/>
      <w:marTop w:val="0"/>
      <w:marBottom w:val="0"/>
      <w:divBdr>
        <w:top w:val="none" w:sz="0" w:space="0" w:color="auto"/>
        <w:left w:val="none" w:sz="0" w:space="0" w:color="auto"/>
        <w:bottom w:val="none" w:sz="0" w:space="0" w:color="auto"/>
        <w:right w:val="none" w:sz="0" w:space="0" w:color="auto"/>
      </w:divBdr>
    </w:div>
    <w:div w:id="1378160335">
      <w:bodyDiv w:val="1"/>
      <w:marLeft w:val="0"/>
      <w:marRight w:val="0"/>
      <w:marTop w:val="0"/>
      <w:marBottom w:val="0"/>
      <w:divBdr>
        <w:top w:val="none" w:sz="0" w:space="0" w:color="auto"/>
        <w:left w:val="none" w:sz="0" w:space="0" w:color="auto"/>
        <w:bottom w:val="none" w:sz="0" w:space="0" w:color="auto"/>
        <w:right w:val="none" w:sz="0" w:space="0" w:color="auto"/>
      </w:divBdr>
    </w:div>
    <w:div w:id="1529758419">
      <w:bodyDiv w:val="1"/>
      <w:marLeft w:val="0"/>
      <w:marRight w:val="0"/>
      <w:marTop w:val="0"/>
      <w:marBottom w:val="0"/>
      <w:divBdr>
        <w:top w:val="none" w:sz="0" w:space="0" w:color="auto"/>
        <w:left w:val="none" w:sz="0" w:space="0" w:color="auto"/>
        <w:bottom w:val="none" w:sz="0" w:space="0" w:color="auto"/>
        <w:right w:val="none" w:sz="0" w:space="0" w:color="auto"/>
      </w:divBdr>
    </w:div>
    <w:div w:id="1576549027">
      <w:bodyDiv w:val="1"/>
      <w:marLeft w:val="0"/>
      <w:marRight w:val="0"/>
      <w:marTop w:val="0"/>
      <w:marBottom w:val="0"/>
      <w:divBdr>
        <w:top w:val="none" w:sz="0" w:space="0" w:color="auto"/>
        <w:left w:val="none" w:sz="0" w:space="0" w:color="auto"/>
        <w:bottom w:val="none" w:sz="0" w:space="0" w:color="auto"/>
        <w:right w:val="none" w:sz="0" w:space="0" w:color="auto"/>
      </w:divBdr>
    </w:div>
    <w:div w:id="1687058228">
      <w:bodyDiv w:val="1"/>
      <w:marLeft w:val="0"/>
      <w:marRight w:val="0"/>
      <w:marTop w:val="0"/>
      <w:marBottom w:val="0"/>
      <w:divBdr>
        <w:top w:val="none" w:sz="0" w:space="0" w:color="auto"/>
        <w:left w:val="none" w:sz="0" w:space="0" w:color="auto"/>
        <w:bottom w:val="none" w:sz="0" w:space="0" w:color="auto"/>
        <w:right w:val="none" w:sz="0" w:space="0" w:color="auto"/>
      </w:divBdr>
    </w:div>
    <w:div w:id="1693414284">
      <w:bodyDiv w:val="1"/>
      <w:marLeft w:val="0"/>
      <w:marRight w:val="0"/>
      <w:marTop w:val="0"/>
      <w:marBottom w:val="0"/>
      <w:divBdr>
        <w:top w:val="none" w:sz="0" w:space="0" w:color="auto"/>
        <w:left w:val="none" w:sz="0" w:space="0" w:color="auto"/>
        <w:bottom w:val="none" w:sz="0" w:space="0" w:color="auto"/>
        <w:right w:val="none" w:sz="0" w:space="0" w:color="auto"/>
      </w:divBdr>
    </w:div>
    <w:div w:id="1726292291">
      <w:bodyDiv w:val="1"/>
      <w:marLeft w:val="0"/>
      <w:marRight w:val="0"/>
      <w:marTop w:val="0"/>
      <w:marBottom w:val="0"/>
      <w:divBdr>
        <w:top w:val="none" w:sz="0" w:space="0" w:color="auto"/>
        <w:left w:val="none" w:sz="0" w:space="0" w:color="auto"/>
        <w:bottom w:val="none" w:sz="0" w:space="0" w:color="auto"/>
        <w:right w:val="none" w:sz="0" w:space="0" w:color="auto"/>
      </w:divBdr>
    </w:div>
    <w:div w:id="1772698686">
      <w:bodyDiv w:val="1"/>
      <w:marLeft w:val="0"/>
      <w:marRight w:val="0"/>
      <w:marTop w:val="0"/>
      <w:marBottom w:val="0"/>
      <w:divBdr>
        <w:top w:val="none" w:sz="0" w:space="0" w:color="auto"/>
        <w:left w:val="none" w:sz="0" w:space="0" w:color="auto"/>
        <w:bottom w:val="none" w:sz="0" w:space="0" w:color="auto"/>
        <w:right w:val="none" w:sz="0" w:space="0" w:color="auto"/>
      </w:divBdr>
    </w:div>
    <w:div w:id="1880587352">
      <w:bodyDiv w:val="1"/>
      <w:marLeft w:val="0"/>
      <w:marRight w:val="0"/>
      <w:marTop w:val="0"/>
      <w:marBottom w:val="0"/>
      <w:divBdr>
        <w:top w:val="none" w:sz="0" w:space="0" w:color="auto"/>
        <w:left w:val="none" w:sz="0" w:space="0" w:color="auto"/>
        <w:bottom w:val="none" w:sz="0" w:space="0" w:color="auto"/>
        <w:right w:val="none" w:sz="0" w:space="0" w:color="auto"/>
      </w:divBdr>
    </w:div>
    <w:div w:id="19120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ocio.wa.gov%2Fpolicies&amp;data=04%7C01%7Cmichael.callahan%40watech.wa.gov%7C608b9806301a4d857f2a08d96f344ef7%7C11d0e217264e400a8ba057dcc127d72d%7C0%7C0%7C637663093328480467%7CUnknown%7CTWFpbGZsb3d8eyJWIjoiMC4wLjAwMDAiLCJQIjoiV2luMzIiLCJBTiI6Ik1haWwiLCJXVCI6Mn0%3D%7C2000&amp;sdata=rbHZ8ToxCZughgs2%2B2wvVxy2GMELP%2B5Gc62X8DsXCMM%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0" ma:contentTypeDescription="Create a new document." ma:contentTypeScope="" ma:versionID="83aaed5ddc0cff7ddbc7a5edece5484a">
  <xsd:schema xmlns:xsd="http://www.w3.org/2001/XMLSchema" xmlns:xs="http://www.w3.org/2001/XMLSchema" xmlns:p="http://schemas.microsoft.com/office/2006/metadata/properties" xmlns:ns1="http://schemas.microsoft.com/sharepoint/v3" xmlns:ns3="7d544bdc-a7fa-4516-973e-3ad2926cbdd1" targetNamespace="http://schemas.microsoft.com/office/2006/metadata/properties" ma:root="true" ma:fieldsID="bf459353d702f4b7d3c2914ca91d4482" ns1:_="" ns3:_="">
    <xsd:import namespace="http://schemas.microsoft.com/sharepoint/v3"/>
    <xsd:import namespace="7d544bdc-a7fa-4516-973e-3ad2926cb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160A-3E23-4A11-AF57-56F619D2745B}">
  <ds:schemaRefs>
    <ds:schemaRef ds:uri="http://schemas.microsoft.com/sharepoint/v3"/>
    <ds:schemaRef ds:uri="http://schemas.microsoft.com/office/2006/metadata/properties"/>
    <ds:schemaRef ds:uri="7d544bdc-a7fa-4516-973e-3ad2926cbdd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4556EA63-C0C4-4BCB-AAD8-6E28B55F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12232-F126-4F7B-A615-B8F331ED1568}">
  <ds:schemaRefs>
    <ds:schemaRef ds:uri="http://schemas.microsoft.com/sharepoint/v3/contenttype/forms"/>
  </ds:schemaRefs>
</ds:datastoreItem>
</file>

<file path=customXml/itemProps4.xml><?xml version="1.0" encoding="utf-8"?>
<ds:datastoreItem xmlns:ds="http://schemas.openxmlformats.org/officeDocument/2006/customXml" ds:itemID="{E76F366F-BDD6-4565-A09B-066C291D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Cunningham</dc:creator>
  <cp:lastModifiedBy>Callahan, Michael (WaTech)</cp:lastModifiedBy>
  <cp:revision>2</cp:revision>
  <cp:lastPrinted>2020-01-07T23:54:00Z</cp:lastPrinted>
  <dcterms:created xsi:type="dcterms:W3CDTF">2021-09-07T16:16:00Z</dcterms:created>
  <dcterms:modified xsi:type="dcterms:W3CDTF">2021-09-07T16:16:00Z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0x010100454F47B9D28BD2458024E1586F6F82DC</vt:lpwstr>
  </property>
  <property fmtid="{D5CDD505-2E9C-101B-9397-08002B2CF9AE}" pid="4" name="MSIP_Label_1520fa42-cf58-4c22-8b93-58cf1d3bd1cb_Enabled">
    <vt:lpwstr>true</vt:lpwstr>
  </property>
  <property fmtid="{D5CDD505-2E9C-101B-9397-08002B2CF9AE}" pid="5" name="MSIP_Label_1520fa42-cf58-4c22-8b93-58cf1d3bd1cb_SetDate">
    <vt:lpwstr>2021-06-16T18:32:37Z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4c87f2d3-ef1a-4f20-9f5a-7c093b1bdfbe</vt:lpwstr>
  </property>
  <property fmtid="{D5CDD505-2E9C-101B-9397-08002B2CF9AE}" pid="10" name="MSIP_Label_1520fa42-cf58-4c22-8b93-58cf1d3bd1cb_ContentBits">
    <vt:lpwstr>0</vt:lpwstr>
  </property>
</Properties>
</file>