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DC5AC" w14:textId="7F02AA76" w:rsidR="00031DA6" w:rsidRPr="00E70391" w:rsidRDefault="00031DA6" w:rsidP="00031DA6">
      <w:pPr>
        <w:spacing w:before="120" w:line="276" w:lineRule="auto"/>
        <w:rPr>
          <w:rFonts w:ascii="Arial" w:eastAsiaTheme="minorHAnsi" w:hAnsi="Arial" w:cs="Arial"/>
          <w:b/>
          <w:color w:val="0F243E" w:themeColor="text2" w:themeShade="80"/>
        </w:rPr>
      </w:pPr>
      <w:r w:rsidRPr="00E70391">
        <w:rPr>
          <w:rFonts w:ascii="Arial" w:eastAsiaTheme="minorHAnsi" w:hAnsi="Arial" w:cs="Arial"/>
          <w:b/>
          <w:color w:val="0F243E" w:themeColor="text2" w:themeShade="80"/>
          <w:sz w:val="22"/>
        </w:rPr>
        <w:t>Washington</w:t>
      </w:r>
      <w:r>
        <w:rPr>
          <w:rFonts w:ascii="Arial" w:eastAsiaTheme="minorHAnsi" w:hAnsi="Arial" w:cs="Arial"/>
          <w:b/>
          <w:color w:val="0F243E" w:themeColor="text2" w:themeShade="80"/>
          <w:sz w:val="22"/>
        </w:rPr>
        <w:t xml:space="preserve"> State</w:t>
      </w:r>
      <w:r w:rsidRPr="00E70391">
        <w:rPr>
          <w:rFonts w:ascii="Arial" w:eastAsiaTheme="minorHAnsi" w:hAnsi="Arial" w:cs="Arial"/>
          <w:b/>
          <w:color w:val="0F243E" w:themeColor="text2" w:themeShade="80"/>
          <w:sz w:val="22"/>
        </w:rPr>
        <w:t xml:space="preserve"> </w:t>
      </w:r>
      <w:r w:rsidR="00DA0461" w:rsidRPr="00DA0461">
        <w:rPr>
          <w:rFonts w:ascii="Arial" w:hAnsi="Arial" w:cs="Arial"/>
          <w:b/>
          <w:color w:val="000000" w:themeColor="text1"/>
          <w:sz w:val="22"/>
        </w:rPr>
        <w:t>Consolidated Technology Services</w:t>
      </w:r>
    </w:p>
    <w:p w14:paraId="44CDC5AD" w14:textId="4C9BFC02" w:rsidR="00031DA6" w:rsidRPr="009201F2" w:rsidRDefault="00031DA6" w:rsidP="00031DA6">
      <w:pPr>
        <w:pBdr>
          <w:top w:val="single" w:sz="4" w:space="1" w:color="auto"/>
        </w:pBdr>
        <w:spacing w:after="120" w:line="276" w:lineRule="auto"/>
        <w:rPr>
          <w:rFonts w:ascii="Arial" w:eastAsiaTheme="minorHAnsi" w:hAnsi="Arial" w:cs="Arial"/>
          <w:color w:val="0F243E" w:themeColor="text2" w:themeShade="80"/>
          <w:sz w:val="20"/>
          <w:szCs w:val="22"/>
        </w:rPr>
      </w:pPr>
      <w:r>
        <w:rPr>
          <w:rFonts w:ascii="Arial" w:eastAsiaTheme="minorHAnsi" w:hAnsi="Arial" w:cs="Arial"/>
          <w:color w:val="0F243E" w:themeColor="text2" w:themeShade="80"/>
          <w:sz w:val="20"/>
          <w:szCs w:val="22"/>
        </w:rPr>
        <w:t>Solicitation Amendment</w:t>
      </w:r>
    </w:p>
    <w:p w14:paraId="44CDC5AE" w14:textId="77777777" w:rsidR="00031DA6" w:rsidRPr="00B05B7E" w:rsidRDefault="00031DA6" w:rsidP="00B50439">
      <w:pPr>
        <w:tabs>
          <w:tab w:val="left" w:pos="2578"/>
        </w:tabs>
        <w:spacing w:before="120" w:line="276" w:lineRule="auto"/>
        <w:rPr>
          <w:rFonts w:ascii="Arial" w:hAnsi="Arial" w:cs="Arial"/>
          <w:color w:val="000000" w:themeColor="text1"/>
          <w:sz w:val="19"/>
          <w:szCs w:val="19"/>
        </w:rPr>
      </w:pPr>
    </w:p>
    <w:p w14:paraId="44CDC5AF" w14:textId="29CED65E" w:rsidR="0087411D" w:rsidRPr="00B05B7E" w:rsidRDefault="0087411D" w:rsidP="0087411D">
      <w:pPr>
        <w:spacing w:before="120" w:after="120" w:line="276" w:lineRule="auto"/>
        <w:contextualSpacing/>
        <w:rPr>
          <w:rFonts w:ascii="Arial" w:hAnsi="Arial" w:cs="Arial"/>
          <w:b/>
          <w:color w:val="000000" w:themeColor="text1"/>
          <w:sz w:val="19"/>
          <w:szCs w:val="19"/>
        </w:rPr>
      </w:pPr>
      <w:r w:rsidRPr="00B05B7E">
        <w:rPr>
          <w:rFonts w:ascii="Arial" w:hAnsi="Arial" w:cs="Arial"/>
          <w:b/>
          <w:color w:val="000000" w:themeColor="text1"/>
          <w:sz w:val="19"/>
          <w:szCs w:val="19"/>
        </w:rPr>
        <w:t xml:space="preserve">Purchaser Name: </w:t>
      </w:r>
      <w:r w:rsidR="00DA0461" w:rsidRPr="00B05B7E">
        <w:rPr>
          <w:rFonts w:ascii="Arial" w:hAnsi="Arial" w:cs="Arial"/>
          <w:color w:val="000000" w:themeColor="text1"/>
          <w:sz w:val="19"/>
          <w:szCs w:val="19"/>
        </w:rPr>
        <w:t>Consolidated Technology Services</w:t>
      </w:r>
    </w:p>
    <w:p w14:paraId="44CDC5B0" w14:textId="17386292" w:rsidR="00031DA6" w:rsidRPr="00B05B7E" w:rsidRDefault="00031DA6" w:rsidP="0087411D">
      <w:pPr>
        <w:spacing w:before="120" w:after="120" w:line="276" w:lineRule="auto"/>
        <w:contextualSpacing/>
        <w:rPr>
          <w:rFonts w:ascii="Arial" w:hAnsi="Arial" w:cs="Arial"/>
          <w:noProof/>
          <w:color w:val="000000" w:themeColor="text1"/>
          <w:sz w:val="19"/>
          <w:szCs w:val="19"/>
        </w:rPr>
      </w:pPr>
      <w:r w:rsidRPr="00B05B7E">
        <w:rPr>
          <w:rFonts w:ascii="Arial" w:hAnsi="Arial" w:cs="Arial"/>
          <w:b/>
          <w:color w:val="000000" w:themeColor="text1"/>
          <w:sz w:val="19"/>
          <w:szCs w:val="19"/>
        </w:rPr>
        <w:t>Solicitation Number:</w:t>
      </w:r>
      <w:r w:rsidRPr="00B05B7E">
        <w:rPr>
          <w:rFonts w:ascii="Arial" w:hAnsi="Arial" w:cs="Arial"/>
          <w:color w:val="000000" w:themeColor="text1"/>
          <w:sz w:val="19"/>
          <w:szCs w:val="19"/>
        </w:rPr>
        <w:t xml:space="preserve"> </w:t>
      </w:r>
      <w:r w:rsidR="00DA0461" w:rsidRPr="00B05B7E">
        <w:rPr>
          <w:rFonts w:ascii="Arial" w:hAnsi="Arial" w:cs="Arial"/>
          <w:color w:val="000000" w:themeColor="text1"/>
          <w:sz w:val="19"/>
          <w:szCs w:val="19"/>
        </w:rPr>
        <w:t>22-RFQQ-001</w:t>
      </w:r>
    </w:p>
    <w:p w14:paraId="44CDC5B1" w14:textId="2734E2F4" w:rsidR="00031DA6" w:rsidRPr="00B05B7E" w:rsidRDefault="00031DA6" w:rsidP="0087411D">
      <w:pPr>
        <w:spacing w:before="120" w:after="120" w:line="276" w:lineRule="auto"/>
        <w:contextualSpacing/>
        <w:rPr>
          <w:rFonts w:ascii="Arial" w:hAnsi="Arial" w:cs="Arial"/>
          <w:color w:val="000000" w:themeColor="text1"/>
          <w:sz w:val="19"/>
          <w:szCs w:val="19"/>
        </w:rPr>
      </w:pPr>
      <w:r w:rsidRPr="00B05B7E">
        <w:rPr>
          <w:rFonts w:ascii="Arial" w:hAnsi="Arial" w:cs="Arial"/>
          <w:b/>
          <w:noProof/>
          <w:color w:val="000000" w:themeColor="text1"/>
          <w:sz w:val="19"/>
          <w:szCs w:val="19"/>
        </w:rPr>
        <w:t>Amendment Number:</w:t>
      </w:r>
      <w:r w:rsidRPr="00B05B7E">
        <w:rPr>
          <w:rFonts w:ascii="Arial" w:hAnsi="Arial" w:cs="Arial"/>
          <w:noProof/>
          <w:color w:val="000000" w:themeColor="text1"/>
          <w:sz w:val="19"/>
          <w:szCs w:val="19"/>
        </w:rPr>
        <w:t xml:space="preserve"> </w:t>
      </w:r>
      <w:r w:rsidR="00EC1B78">
        <w:rPr>
          <w:rFonts w:ascii="Arial" w:hAnsi="Arial" w:cs="Arial"/>
          <w:noProof/>
          <w:color w:val="000000" w:themeColor="text1"/>
          <w:sz w:val="19"/>
          <w:szCs w:val="19"/>
        </w:rPr>
        <w:t>3</w:t>
      </w:r>
    </w:p>
    <w:p w14:paraId="44CDC5B2" w14:textId="52E733D7" w:rsidR="00B50439" w:rsidRPr="00B05B7E" w:rsidRDefault="00B50439" w:rsidP="00B50439">
      <w:pPr>
        <w:tabs>
          <w:tab w:val="left" w:pos="2578"/>
        </w:tabs>
        <w:spacing w:before="120" w:line="276" w:lineRule="auto"/>
        <w:rPr>
          <w:rFonts w:ascii="Arial" w:hAnsi="Arial" w:cs="Arial"/>
          <w:color w:val="000000" w:themeColor="text1"/>
          <w:sz w:val="19"/>
          <w:szCs w:val="19"/>
        </w:rPr>
      </w:pPr>
      <w:r w:rsidRPr="00B05B7E">
        <w:rPr>
          <w:rFonts w:ascii="Arial" w:hAnsi="Arial" w:cs="Arial"/>
          <w:b/>
          <w:bCs/>
          <w:color w:val="000000" w:themeColor="text1"/>
          <w:sz w:val="19"/>
          <w:szCs w:val="19"/>
        </w:rPr>
        <w:t>Date Issued:</w:t>
      </w:r>
      <w:r w:rsidRPr="00B05B7E">
        <w:rPr>
          <w:rFonts w:ascii="Arial" w:hAnsi="Arial" w:cs="Arial"/>
          <w:bCs/>
          <w:color w:val="000000" w:themeColor="text1"/>
          <w:sz w:val="19"/>
          <w:szCs w:val="19"/>
        </w:rPr>
        <w:t xml:space="preserve"> </w:t>
      </w:r>
      <w:r w:rsidR="00B05B7E" w:rsidRPr="00B05B7E">
        <w:rPr>
          <w:rFonts w:ascii="Arial" w:hAnsi="Arial" w:cs="Arial"/>
          <w:color w:val="000000" w:themeColor="text1"/>
          <w:sz w:val="19"/>
          <w:szCs w:val="19"/>
        </w:rPr>
        <w:t>Cybersecurity Audit Assessment</w:t>
      </w:r>
    </w:p>
    <w:p w14:paraId="44CDC5B3" w14:textId="77777777" w:rsidR="00B50439" w:rsidRPr="00470D7D" w:rsidRDefault="00B50439" w:rsidP="00B50439">
      <w:pPr>
        <w:spacing w:before="120" w:line="276" w:lineRule="auto"/>
        <w:rPr>
          <w:rFonts w:ascii="Arial" w:hAnsi="Arial" w:cs="Arial"/>
          <w:b/>
          <w:sz w:val="19"/>
          <w:szCs w:val="19"/>
        </w:rPr>
      </w:pPr>
      <w:r w:rsidRPr="00470D7D">
        <w:rPr>
          <w:rFonts w:ascii="Arial" w:hAnsi="Arial" w:cs="Arial"/>
          <w:b/>
          <w:sz w:val="19"/>
          <w:szCs w:val="19"/>
        </w:rPr>
        <w:t>Purpose:</w:t>
      </w:r>
    </w:p>
    <w:p w14:paraId="7EA2B36E" w14:textId="0D5E8EAA" w:rsidR="00EC1B78" w:rsidRDefault="00AE4FAD" w:rsidP="00CD123E">
      <w:pPr>
        <w:spacing w:after="120"/>
        <w:rPr>
          <w:rFonts w:ascii="Arial" w:hAnsi="Arial" w:cs="Arial"/>
          <w:sz w:val="22"/>
          <w:szCs w:val="18"/>
        </w:rPr>
      </w:pPr>
      <w:r>
        <w:rPr>
          <w:rFonts w:ascii="Arial" w:hAnsi="Arial" w:cs="Arial"/>
          <w:sz w:val="22"/>
          <w:szCs w:val="18"/>
        </w:rPr>
        <w:t xml:space="preserve">The second paragraph of Section C </w:t>
      </w:r>
      <w:r w:rsidR="00B259DE">
        <w:rPr>
          <w:rFonts w:ascii="Arial" w:hAnsi="Arial" w:cs="Arial"/>
          <w:i/>
          <w:iCs/>
          <w:sz w:val="22"/>
          <w:szCs w:val="18"/>
        </w:rPr>
        <w:t xml:space="preserve">Non-Cost Submittals </w:t>
      </w:r>
      <w:r w:rsidR="00B259DE">
        <w:rPr>
          <w:rFonts w:ascii="Arial" w:hAnsi="Arial" w:cs="Arial"/>
          <w:sz w:val="22"/>
          <w:szCs w:val="18"/>
        </w:rPr>
        <w:t xml:space="preserve">is deleted in its </w:t>
      </w:r>
      <w:r w:rsidR="003162E2">
        <w:rPr>
          <w:rFonts w:ascii="Arial" w:hAnsi="Arial" w:cs="Arial"/>
          <w:sz w:val="22"/>
          <w:szCs w:val="18"/>
        </w:rPr>
        <w:t>entirety and replaced with the following</w:t>
      </w:r>
      <w:r w:rsidR="00967AFB">
        <w:rPr>
          <w:rFonts w:ascii="Arial" w:hAnsi="Arial" w:cs="Arial"/>
          <w:sz w:val="22"/>
          <w:szCs w:val="18"/>
        </w:rPr>
        <w:t xml:space="preserve"> revised paragraph</w:t>
      </w:r>
      <w:r w:rsidR="003162E2">
        <w:rPr>
          <w:rFonts w:ascii="Arial" w:hAnsi="Arial" w:cs="Arial"/>
          <w:sz w:val="22"/>
          <w:szCs w:val="18"/>
        </w:rPr>
        <w:t>:</w:t>
      </w:r>
    </w:p>
    <w:p w14:paraId="56024948" w14:textId="215D7E00" w:rsidR="003162E2" w:rsidRPr="00153795" w:rsidRDefault="003162E2" w:rsidP="003162E2">
      <w:pPr>
        <w:pStyle w:val="Section2Text"/>
        <w:spacing w:after="120"/>
        <w:ind w:left="360"/>
        <w:rPr>
          <w:szCs w:val="22"/>
        </w:rPr>
      </w:pPr>
      <w:r w:rsidRPr="00153795">
        <w:rPr>
          <w:szCs w:val="22"/>
        </w:rPr>
        <w:t>Attach a self-authored document (</w:t>
      </w:r>
      <w:r w:rsidR="00536F37" w:rsidRPr="00D26C6F">
        <w:rPr>
          <w:szCs w:val="22"/>
        </w:rPr>
        <w:t>three</w:t>
      </w:r>
      <w:r w:rsidRPr="00153795">
        <w:rPr>
          <w:szCs w:val="22"/>
        </w:rPr>
        <w:t xml:space="preserve"> pages maximum; one-sided) answering the following questions</w:t>
      </w:r>
      <w:r>
        <w:rPr>
          <w:szCs w:val="22"/>
        </w:rPr>
        <w:t xml:space="preserve"> in the Evaluation Questionnaire</w:t>
      </w:r>
      <w:r w:rsidRPr="00153795">
        <w:rPr>
          <w:szCs w:val="22"/>
        </w:rPr>
        <w:t xml:space="preserve">. No form is provided for this submittal. Only the first two pages will be considered. It is the bidder’s responsibility to determine how much of the available space to allocate to each question. </w:t>
      </w:r>
      <w:r>
        <w:rPr>
          <w:szCs w:val="22"/>
        </w:rPr>
        <w:t>Point award allotment</w:t>
      </w:r>
      <w:r w:rsidRPr="00153795">
        <w:rPr>
          <w:szCs w:val="22"/>
        </w:rPr>
        <w:t xml:space="preserve"> among the questions has been established in accordance with primary stakeholder considerations.</w:t>
      </w:r>
    </w:p>
    <w:p w14:paraId="01AFC738" w14:textId="4483C441" w:rsidR="00CD123E" w:rsidRPr="00CD123E" w:rsidRDefault="00CD123E" w:rsidP="00CD123E">
      <w:pPr>
        <w:spacing w:after="120"/>
        <w:rPr>
          <w:rFonts w:ascii="Arial" w:hAnsi="Arial" w:cs="Arial"/>
          <w:bCs/>
          <w:sz w:val="22"/>
          <w:szCs w:val="18"/>
        </w:rPr>
      </w:pPr>
      <w:r w:rsidRPr="00CD123E">
        <w:rPr>
          <w:rFonts w:ascii="Arial" w:hAnsi="Arial" w:cs="Arial"/>
          <w:sz w:val="22"/>
          <w:szCs w:val="18"/>
        </w:rPr>
        <w:t>Vendors are advised to obtain and thoroughly review the complete, formal RF</w:t>
      </w:r>
      <w:r w:rsidR="002B0FE5">
        <w:rPr>
          <w:rFonts w:ascii="Arial" w:hAnsi="Arial" w:cs="Arial"/>
          <w:sz w:val="22"/>
          <w:szCs w:val="18"/>
        </w:rPr>
        <w:t>QQ</w:t>
      </w:r>
      <w:r w:rsidRPr="00CD123E">
        <w:rPr>
          <w:rFonts w:ascii="Arial" w:hAnsi="Arial" w:cs="Arial"/>
          <w:sz w:val="22"/>
          <w:szCs w:val="18"/>
        </w:rPr>
        <w:t xml:space="preserve"> located at: </w:t>
      </w:r>
      <w:hyperlink r:id="rId12" w:history="1">
        <w:r w:rsidRPr="00CD123E">
          <w:rPr>
            <w:rStyle w:val="Hyperlink"/>
            <w:rFonts w:ascii="Arial" w:hAnsi="Arial" w:cs="Arial"/>
            <w:sz w:val="22"/>
            <w:szCs w:val="18"/>
          </w:rPr>
          <w:t>http://watech.wa.gov/procurement-announcements</w:t>
        </w:r>
      </w:hyperlink>
      <w:r w:rsidRPr="00CD123E">
        <w:rPr>
          <w:rFonts w:ascii="Arial" w:hAnsi="Arial" w:cs="Arial"/>
          <w:sz w:val="22"/>
          <w:szCs w:val="18"/>
        </w:rPr>
        <w:t xml:space="preserve">.  </w:t>
      </w:r>
    </w:p>
    <w:sectPr w:rsidR="00CD123E" w:rsidRPr="00CD123E" w:rsidSect="00D759E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10E38" w14:textId="77777777" w:rsidR="000C41BD" w:rsidRDefault="000C41BD" w:rsidP="00B333A7">
      <w:r>
        <w:separator/>
      </w:r>
    </w:p>
  </w:endnote>
  <w:endnote w:type="continuationSeparator" w:id="0">
    <w:p w14:paraId="6D4080D1" w14:textId="77777777" w:rsidR="000C41BD" w:rsidRDefault="000C41BD" w:rsidP="00B3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54F80" w14:textId="77777777" w:rsidR="000F113D" w:rsidRDefault="000F1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63"/>
      <w:gridCol w:w="897"/>
    </w:tblGrid>
    <w:tr w:rsidR="00D759E3" w14:paraId="44CDC5EA" w14:textId="77777777" w:rsidTr="00470D7D">
      <w:tc>
        <w:tcPr>
          <w:tcW w:w="4521" w:type="pct"/>
        </w:tcPr>
        <w:p w14:paraId="44CDC5E7" w14:textId="717449BD" w:rsidR="00D759E3" w:rsidRDefault="00D759E3" w:rsidP="00D759E3">
          <w:pPr>
            <w:tabs>
              <w:tab w:val="center" w:pos="4680"/>
              <w:tab w:val="right" w:pos="9360"/>
            </w:tabs>
            <w:spacing w:before="120" w:line="276" w:lineRule="auto"/>
            <w:rPr>
              <w:rFonts w:ascii="Arial" w:hAnsi="Arial" w:cs="Arial"/>
              <w:color w:val="FF0000"/>
              <w:sz w:val="16"/>
              <w:szCs w:val="16"/>
            </w:rPr>
          </w:pPr>
          <w:r w:rsidRPr="00772961">
            <w:rPr>
              <w:rFonts w:ascii="Arial" w:eastAsiaTheme="minorHAnsi" w:hAnsi="Arial" w:cs="Arial"/>
              <w:color w:val="0F243E" w:themeColor="text2" w:themeShade="80"/>
              <w:sz w:val="16"/>
              <w:szCs w:val="16"/>
            </w:rPr>
            <w:t xml:space="preserve">Washington State </w:t>
          </w:r>
          <w:r w:rsidR="00084F3A">
            <w:rPr>
              <w:rFonts w:ascii="Arial" w:eastAsiaTheme="minorHAnsi" w:hAnsi="Arial" w:cs="Arial"/>
              <w:color w:val="0F243E" w:themeColor="text2" w:themeShade="80"/>
              <w:sz w:val="16"/>
              <w:szCs w:val="16"/>
            </w:rPr>
            <w:t>Consolidated</w:t>
          </w:r>
          <w:r w:rsidR="001E779B">
            <w:rPr>
              <w:rFonts w:ascii="Arial" w:eastAsiaTheme="minorHAnsi" w:hAnsi="Arial" w:cs="Arial"/>
              <w:color w:val="0F243E" w:themeColor="text2" w:themeShade="80"/>
              <w:sz w:val="16"/>
              <w:szCs w:val="16"/>
            </w:rPr>
            <w:t xml:space="preserve"> Technology Services</w:t>
          </w:r>
        </w:p>
        <w:p w14:paraId="44CDC5E8" w14:textId="0E0C4E88" w:rsidR="00D759E3" w:rsidRDefault="00D759E3" w:rsidP="00D759E3">
          <w:pPr>
            <w:tabs>
              <w:tab w:val="center" w:pos="4680"/>
              <w:tab w:val="right" w:pos="9360"/>
            </w:tabs>
            <w:spacing w:after="120" w:line="276" w:lineRule="auto"/>
            <w:rPr>
              <w:rFonts w:ascii="Arial" w:eastAsiaTheme="minorHAnsi" w:hAnsi="Arial" w:cs="Arial"/>
              <w:color w:val="0F243E" w:themeColor="text2" w:themeShade="80"/>
              <w:sz w:val="16"/>
              <w:szCs w:val="16"/>
            </w:rPr>
          </w:pPr>
          <w:r w:rsidRPr="00772961">
            <w:rPr>
              <w:rFonts w:ascii="Arial" w:hAnsi="Arial" w:cs="Arial"/>
              <w:sz w:val="16"/>
              <w:szCs w:val="16"/>
            </w:rPr>
            <w:t xml:space="preserve">ITPS </w:t>
          </w:r>
          <w:r>
            <w:rPr>
              <w:rFonts w:ascii="Arial" w:hAnsi="Arial" w:cs="Arial"/>
              <w:sz w:val="16"/>
              <w:szCs w:val="16"/>
            </w:rPr>
            <w:t>Solicitation Amendmen</w:t>
          </w:r>
          <w:r w:rsidRPr="001E779B">
            <w:rPr>
              <w:rFonts w:ascii="Arial" w:hAnsi="Arial" w:cs="Arial"/>
              <w:color w:val="000000" w:themeColor="text1"/>
              <w:sz w:val="16"/>
              <w:szCs w:val="16"/>
            </w:rPr>
            <w:t xml:space="preserve">t - </w:t>
          </w:r>
          <w:r w:rsidR="000F113D">
            <w:rPr>
              <w:rFonts w:ascii="Arial" w:hAnsi="Arial" w:cs="Arial"/>
              <w:color w:val="000000" w:themeColor="text1"/>
              <w:sz w:val="16"/>
              <w:szCs w:val="16"/>
            </w:rPr>
            <w:t>3</w:t>
          </w:r>
        </w:p>
      </w:tc>
      <w:tc>
        <w:tcPr>
          <w:tcW w:w="479" w:type="pct"/>
        </w:tcPr>
        <w:p w14:paraId="44CDC5E9" w14:textId="77777777" w:rsidR="00D759E3" w:rsidRDefault="00D759E3" w:rsidP="00470D7D">
          <w:pPr>
            <w:pStyle w:val="Footer"/>
            <w:spacing w:before="120" w:after="120" w:line="276" w:lineRule="auto"/>
            <w:jc w:val="right"/>
            <w:rPr>
              <w:rFonts w:ascii="Arial" w:eastAsiaTheme="minorHAnsi" w:hAnsi="Arial" w:cs="Arial"/>
              <w:color w:val="0F243E" w:themeColor="text2" w:themeShade="80"/>
              <w:sz w:val="16"/>
              <w:szCs w:val="16"/>
            </w:rPr>
          </w:pPr>
          <w:r w:rsidRPr="00D759E3">
            <w:rPr>
              <w:rFonts w:ascii="Arial" w:hAnsi="Arial" w:cs="Arial"/>
              <w:sz w:val="16"/>
              <w:szCs w:val="16"/>
            </w:rPr>
            <w:fldChar w:fldCharType="begin"/>
          </w:r>
          <w:r w:rsidRPr="00D759E3">
            <w:rPr>
              <w:rFonts w:ascii="Arial" w:hAnsi="Arial" w:cs="Arial"/>
              <w:sz w:val="16"/>
              <w:szCs w:val="16"/>
            </w:rPr>
            <w:instrText xml:space="preserve"> PAGE   \* MERGEFORMAT </w:instrText>
          </w:r>
          <w:r w:rsidRPr="00D759E3">
            <w:rPr>
              <w:rFonts w:ascii="Arial" w:hAnsi="Arial" w:cs="Arial"/>
              <w:sz w:val="16"/>
              <w:szCs w:val="16"/>
            </w:rPr>
            <w:fldChar w:fldCharType="separate"/>
          </w:r>
          <w:r w:rsidR="001D7C4D">
            <w:rPr>
              <w:rFonts w:ascii="Arial" w:hAnsi="Arial" w:cs="Arial"/>
              <w:noProof/>
              <w:sz w:val="16"/>
              <w:szCs w:val="16"/>
            </w:rPr>
            <w:t>1</w:t>
          </w:r>
          <w:r w:rsidRPr="00D759E3">
            <w:rPr>
              <w:rFonts w:ascii="Arial" w:hAnsi="Arial" w:cs="Arial"/>
              <w:noProof/>
              <w:sz w:val="16"/>
              <w:szCs w:val="16"/>
            </w:rPr>
            <w:fldChar w:fldCharType="end"/>
          </w:r>
        </w:p>
      </w:tc>
    </w:tr>
  </w:tbl>
  <w:p w14:paraId="44CDC5EB" w14:textId="77777777" w:rsidR="00406968" w:rsidRPr="006D7F41" w:rsidRDefault="00406968" w:rsidP="00D759E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9360"/>
    </w:tblGrid>
    <w:tr w:rsidR="00A972C4" w:rsidRPr="006D7F41" w14:paraId="44CDC5F1" w14:textId="77777777" w:rsidTr="00A972C4">
      <w:trPr>
        <w:trHeight w:val="60"/>
      </w:trPr>
      <w:tc>
        <w:tcPr>
          <w:tcW w:w="9576" w:type="dxa"/>
        </w:tcPr>
        <w:p w14:paraId="44CDC5F0" w14:textId="77777777" w:rsidR="00A972C4" w:rsidRPr="006D7F41" w:rsidRDefault="00A972C4" w:rsidP="00A972C4">
          <w:pPr>
            <w:spacing w:before="120" w:after="120" w:line="276" w:lineRule="auto"/>
            <w:jc w:val="right"/>
            <w:rPr>
              <w:rFonts w:ascii="Arial" w:hAnsi="Arial" w:cs="Arial"/>
              <w:sz w:val="16"/>
              <w:szCs w:val="16"/>
            </w:rPr>
          </w:pPr>
          <w:r w:rsidRPr="006D7F41">
            <w:rPr>
              <w:rFonts w:ascii="Arial" w:hAnsi="Arial" w:cs="Arial"/>
              <w:sz w:val="16"/>
              <w:szCs w:val="16"/>
            </w:rPr>
            <w:fldChar w:fldCharType="begin"/>
          </w:r>
          <w:r w:rsidRPr="006D7F41">
            <w:rPr>
              <w:rFonts w:ascii="Arial" w:hAnsi="Arial" w:cs="Arial"/>
              <w:sz w:val="16"/>
              <w:szCs w:val="16"/>
            </w:rPr>
            <w:instrText xml:space="preserve"> PAGE </w:instrText>
          </w:r>
          <w:r w:rsidRPr="006D7F41">
            <w:rPr>
              <w:rFonts w:ascii="Arial" w:hAnsi="Arial" w:cs="Arial"/>
              <w:sz w:val="16"/>
              <w:szCs w:val="16"/>
            </w:rPr>
            <w:fldChar w:fldCharType="separate"/>
          </w:r>
          <w:r w:rsidR="00D759E3">
            <w:rPr>
              <w:rFonts w:ascii="Arial" w:hAnsi="Arial" w:cs="Arial"/>
              <w:noProof/>
              <w:sz w:val="16"/>
              <w:szCs w:val="16"/>
            </w:rPr>
            <w:t>1</w:t>
          </w:r>
          <w:r w:rsidRPr="006D7F41">
            <w:rPr>
              <w:rFonts w:ascii="Arial" w:hAnsi="Arial" w:cs="Arial"/>
              <w:sz w:val="16"/>
              <w:szCs w:val="16"/>
            </w:rPr>
            <w:fldChar w:fldCharType="end"/>
          </w:r>
          <w:r w:rsidRPr="006D7F41">
            <w:rPr>
              <w:rFonts w:ascii="Arial" w:hAnsi="Arial" w:cs="Arial"/>
              <w:sz w:val="16"/>
              <w:szCs w:val="16"/>
            </w:rPr>
            <w:t xml:space="preserve"> of </w:t>
          </w:r>
          <w:r w:rsidRPr="006D7F41">
            <w:rPr>
              <w:rFonts w:ascii="Arial" w:hAnsi="Arial" w:cs="Arial"/>
              <w:sz w:val="16"/>
              <w:szCs w:val="16"/>
            </w:rPr>
            <w:fldChar w:fldCharType="begin"/>
          </w:r>
          <w:r w:rsidRPr="006D7F41">
            <w:rPr>
              <w:rFonts w:ascii="Arial" w:hAnsi="Arial" w:cs="Arial"/>
              <w:sz w:val="16"/>
              <w:szCs w:val="16"/>
            </w:rPr>
            <w:instrText xml:space="preserve"> = </w:instrText>
          </w:r>
          <w:r w:rsidRPr="006D7F41">
            <w:rPr>
              <w:rFonts w:ascii="Arial" w:hAnsi="Arial" w:cs="Arial"/>
              <w:sz w:val="16"/>
              <w:szCs w:val="16"/>
            </w:rPr>
            <w:fldChar w:fldCharType="begin"/>
          </w:r>
          <w:r w:rsidRPr="006D7F41">
            <w:rPr>
              <w:rFonts w:ascii="Arial" w:hAnsi="Arial" w:cs="Arial"/>
              <w:sz w:val="16"/>
              <w:szCs w:val="16"/>
            </w:rPr>
            <w:instrText xml:space="preserve"> NUMPAGES </w:instrText>
          </w:r>
          <w:r w:rsidRPr="006D7F41">
            <w:rPr>
              <w:rFonts w:ascii="Arial" w:hAnsi="Arial" w:cs="Arial"/>
              <w:sz w:val="16"/>
              <w:szCs w:val="16"/>
            </w:rPr>
            <w:fldChar w:fldCharType="separate"/>
          </w:r>
          <w:r w:rsidR="00D759E3">
            <w:rPr>
              <w:rFonts w:ascii="Arial" w:hAnsi="Arial" w:cs="Arial"/>
              <w:noProof/>
              <w:sz w:val="16"/>
              <w:szCs w:val="16"/>
            </w:rPr>
            <w:instrText>6</w:instrText>
          </w:r>
          <w:r w:rsidRPr="006D7F41">
            <w:rPr>
              <w:rFonts w:ascii="Arial" w:hAnsi="Arial" w:cs="Arial"/>
              <w:sz w:val="16"/>
              <w:szCs w:val="16"/>
            </w:rPr>
            <w:fldChar w:fldCharType="end"/>
          </w:r>
          <w:r w:rsidRPr="006D7F41">
            <w:rPr>
              <w:rFonts w:ascii="Arial" w:hAnsi="Arial" w:cs="Arial"/>
              <w:sz w:val="16"/>
              <w:szCs w:val="16"/>
            </w:rPr>
            <w:fldChar w:fldCharType="separate"/>
          </w:r>
          <w:r w:rsidR="00D759E3">
            <w:rPr>
              <w:rFonts w:ascii="Arial" w:hAnsi="Arial" w:cs="Arial"/>
              <w:noProof/>
              <w:sz w:val="16"/>
              <w:szCs w:val="16"/>
            </w:rPr>
            <w:t>6</w:t>
          </w:r>
          <w:r w:rsidRPr="006D7F41">
            <w:rPr>
              <w:rFonts w:ascii="Arial" w:hAnsi="Arial" w:cs="Arial"/>
              <w:sz w:val="16"/>
              <w:szCs w:val="16"/>
            </w:rPr>
            <w:fldChar w:fldCharType="end"/>
          </w:r>
        </w:p>
      </w:tc>
    </w:tr>
  </w:tbl>
  <w:p w14:paraId="44CDC5F2" w14:textId="77777777" w:rsidR="004C60CB" w:rsidRPr="00DB3ED2" w:rsidRDefault="004C60CB" w:rsidP="00DB3ED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D4F8" w14:textId="77777777" w:rsidR="000C41BD" w:rsidRDefault="000C41BD" w:rsidP="00B333A7">
      <w:r>
        <w:separator/>
      </w:r>
    </w:p>
  </w:footnote>
  <w:footnote w:type="continuationSeparator" w:id="0">
    <w:p w14:paraId="0BEBDEA5" w14:textId="77777777" w:rsidR="000C41BD" w:rsidRDefault="000C41BD" w:rsidP="00B33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25862" w14:textId="77777777" w:rsidR="000F113D" w:rsidRDefault="000F1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384C" w14:textId="77777777" w:rsidR="000F113D" w:rsidRDefault="000F1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5312"/>
    </w:tblGrid>
    <w:tr w:rsidR="00DC1F68" w:rsidRPr="00DC1F68" w14:paraId="44CDC5EE" w14:textId="77777777" w:rsidTr="00FE790F">
      <w:tc>
        <w:tcPr>
          <w:tcW w:w="4068" w:type="dxa"/>
        </w:tcPr>
        <w:p w14:paraId="44CDC5EC" w14:textId="77777777" w:rsidR="00DC1F68" w:rsidRPr="00DC1F68" w:rsidRDefault="00DC1F68" w:rsidP="00DC1F68">
          <w:pPr>
            <w:tabs>
              <w:tab w:val="center" w:pos="4680"/>
              <w:tab w:val="right" w:pos="9360"/>
            </w:tabs>
            <w:spacing w:before="120"/>
            <w:rPr>
              <w:rFonts w:ascii="Arial" w:hAnsi="Arial" w:cs="Arial"/>
              <w:sz w:val="16"/>
              <w:szCs w:val="16"/>
            </w:rPr>
          </w:pPr>
          <w:r w:rsidRPr="00DC1F68">
            <w:rPr>
              <w:rFonts w:ascii="Calibri" w:hAnsi="Calibri"/>
              <w:noProof/>
              <w:sz w:val="22"/>
            </w:rPr>
            <w:drawing>
              <wp:inline distT="0" distB="0" distL="0" distR="0" wp14:anchorId="44CDC5F3" wp14:editId="44CDC5F4">
                <wp:extent cx="2194560" cy="510039"/>
                <wp:effectExtent l="0" t="0" r="0" b="4445"/>
                <wp:docPr id="4" name="Picture 4" descr="C:\Users\sgeist\AppData\Local\Microsoft\Windows\Temporary Internet Files\Content.Word\ContractsnL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eist\AppData\Local\Microsoft\Windows\Temporary Internet Files\Content.Word\ContractsnLeg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10039"/>
                        </a:xfrm>
                        <a:prstGeom prst="rect">
                          <a:avLst/>
                        </a:prstGeom>
                        <a:noFill/>
                        <a:ln>
                          <a:noFill/>
                        </a:ln>
                      </pic:spPr>
                    </pic:pic>
                  </a:graphicData>
                </a:graphic>
              </wp:inline>
            </w:drawing>
          </w:r>
        </w:p>
      </w:tc>
      <w:tc>
        <w:tcPr>
          <w:tcW w:w="5508" w:type="dxa"/>
          <w:vAlign w:val="bottom"/>
        </w:tcPr>
        <w:p w14:paraId="44CDC5ED" w14:textId="77777777" w:rsidR="00DC1F68" w:rsidRPr="00DC1F68" w:rsidRDefault="00DC1F68" w:rsidP="00DC1F68">
          <w:pPr>
            <w:tabs>
              <w:tab w:val="center" w:pos="4680"/>
              <w:tab w:val="right" w:pos="9360"/>
            </w:tabs>
            <w:spacing w:before="120" w:line="276" w:lineRule="auto"/>
            <w:jc w:val="right"/>
            <w:rPr>
              <w:rFonts w:ascii="Arial" w:hAnsi="Arial" w:cs="Arial"/>
              <w:b/>
              <w:sz w:val="14"/>
              <w:szCs w:val="14"/>
            </w:rPr>
          </w:pPr>
          <w:r w:rsidRPr="00DC1F68">
            <w:rPr>
              <w:rFonts w:ascii="Arial" w:hAnsi="Arial" w:cs="Arial"/>
              <w:b/>
              <w:color w:val="0F243E" w:themeColor="text2" w:themeShade="80"/>
              <w:sz w:val="14"/>
              <w:szCs w:val="14"/>
            </w:rPr>
            <w:t xml:space="preserve">1500 Jefferson St. SE | Olympia, WA 98501 | </w:t>
          </w:r>
          <w:hyperlink r:id="rId2" w:history="1">
            <w:r w:rsidRPr="00DC1F68">
              <w:rPr>
                <w:rFonts w:ascii="Arial" w:hAnsi="Arial" w:cs="Arial"/>
                <w:b/>
                <w:color w:val="0000FF"/>
                <w:sz w:val="14"/>
                <w:szCs w:val="14"/>
                <w:u w:val="single"/>
              </w:rPr>
              <w:t>http://www.des.wa.gov</w:t>
            </w:r>
          </w:hyperlink>
        </w:p>
      </w:tc>
    </w:tr>
  </w:tbl>
  <w:p w14:paraId="44CDC5EF" w14:textId="77777777" w:rsidR="00DC1F68" w:rsidRPr="00DC1F68" w:rsidRDefault="00DC1F68">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D96"/>
    <w:multiLevelType w:val="hybridMultilevel"/>
    <w:tmpl w:val="B6D8F2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A26373"/>
    <w:multiLevelType w:val="multilevel"/>
    <w:tmpl w:val="C1F45AF8"/>
    <w:lvl w:ilvl="0">
      <w:start w:val="1"/>
      <w:numFmt w:val="decimal"/>
      <w:lvlText w:val="%1"/>
      <w:lvlJc w:val="left"/>
      <w:pPr>
        <w:ind w:left="432" w:hanging="432"/>
      </w:pPr>
      <w:rPr>
        <w:sz w:val="28"/>
        <w:szCs w:val="28"/>
      </w:rPr>
    </w:lvl>
    <w:lvl w:ilvl="1">
      <w:start w:val="1"/>
      <w:numFmt w:val="decimal"/>
      <w:lvlText w:val="%1.%2"/>
      <w:lvlJc w:val="left"/>
      <w:pPr>
        <w:ind w:left="576" w:hanging="576"/>
      </w:pPr>
      <w:rPr>
        <w:color w:val="auto"/>
        <w:sz w:val="20"/>
        <w:szCs w:val="20"/>
      </w:rPr>
    </w:lvl>
    <w:lvl w:ilvl="2">
      <w:start w:val="1"/>
      <w:numFmt w:val="decimal"/>
      <w:lvlText w:val="%1.%2.%3"/>
      <w:lvlJc w:val="left"/>
      <w:pPr>
        <w:ind w:left="720" w:hanging="720"/>
      </w:pPr>
      <w:rPr>
        <w:rFonts w:ascii="Arial" w:hAnsi="Arial" w:cs="Arial" w:hint="default"/>
        <w:b w:val="0"/>
        <w:i/>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834881"/>
    <w:multiLevelType w:val="hybridMultilevel"/>
    <w:tmpl w:val="9C18E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445E3"/>
    <w:multiLevelType w:val="hybridMultilevel"/>
    <w:tmpl w:val="1532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4578E"/>
    <w:multiLevelType w:val="hybridMultilevel"/>
    <w:tmpl w:val="7488EE80"/>
    <w:lvl w:ilvl="0" w:tplc="62BADD4C">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15AB9"/>
    <w:multiLevelType w:val="hybridMultilevel"/>
    <w:tmpl w:val="75FA94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D62E14"/>
    <w:multiLevelType w:val="hybridMultilevel"/>
    <w:tmpl w:val="E77C0ABA"/>
    <w:lvl w:ilvl="0" w:tplc="F39A2202">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39712F"/>
    <w:multiLevelType w:val="hybridMultilevel"/>
    <w:tmpl w:val="B7D02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97FF2"/>
    <w:multiLevelType w:val="hybridMultilevel"/>
    <w:tmpl w:val="812A8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9B1C6A"/>
    <w:multiLevelType w:val="hybridMultilevel"/>
    <w:tmpl w:val="A8904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427AC"/>
    <w:multiLevelType w:val="hybridMultilevel"/>
    <w:tmpl w:val="527A9852"/>
    <w:lvl w:ilvl="0" w:tplc="35B4AD0A">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2DB3D68"/>
    <w:multiLevelType w:val="hybridMultilevel"/>
    <w:tmpl w:val="B9B87BC2"/>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84DF5"/>
    <w:multiLevelType w:val="hybridMultilevel"/>
    <w:tmpl w:val="D900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762E1"/>
    <w:multiLevelType w:val="hybridMultilevel"/>
    <w:tmpl w:val="1BC01E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AA71A1"/>
    <w:multiLevelType w:val="multilevel"/>
    <w:tmpl w:val="73864774"/>
    <w:lvl w:ilvl="0">
      <w:start w:val="3"/>
      <w:numFmt w:val="decimal"/>
      <w:lvlText w:val="%1"/>
      <w:lvlJc w:val="left"/>
      <w:pPr>
        <w:ind w:left="432" w:hanging="432"/>
      </w:pPr>
      <w:rPr>
        <w:rFonts w:ascii="Arial" w:hAnsi="Arial" w:cs="Arial" w:hint="default"/>
        <w:b/>
        <w:i w:val="0"/>
      </w:rPr>
    </w:lvl>
    <w:lvl w:ilvl="1">
      <w:start w:val="10"/>
      <w:numFmt w:val="decimal"/>
      <w:pStyle w:val="Heading2"/>
      <w:lvlText w:val="%1.%2"/>
      <w:lvlJc w:val="left"/>
      <w:pPr>
        <w:ind w:left="576" w:hanging="576"/>
      </w:pPr>
      <w:rPr>
        <w:rFonts w:ascii="Arial" w:hAnsi="Arial" w:cs="Arial" w:hint="default"/>
        <w:b/>
        <w:sz w:val="16"/>
        <w:szCs w:val="16"/>
      </w:rPr>
    </w:lvl>
    <w:lvl w:ilvl="2">
      <w:start w:val="1"/>
      <w:numFmt w:val="decimal"/>
      <w:pStyle w:val="Heading3"/>
      <w:lvlText w:val="%1.%2.%3"/>
      <w:lvlJc w:val="left"/>
      <w:pPr>
        <w:ind w:left="720" w:hanging="720"/>
      </w:pPr>
      <w:rPr>
        <w:rFonts w:ascii="Arial" w:hAnsi="Arial" w:cs="Arial" w:hint="default"/>
        <w:b w:val="0"/>
        <w:i/>
        <w:color w:val="auto"/>
        <w:sz w:val="16"/>
        <w:szCs w:val="16"/>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D161534"/>
    <w:multiLevelType w:val="hybridMultilevel"/>
    <w:tmpl w:val="B342861A"/>
    <w:lvl w:ilvl="0" w:tplc="28CC6CF4">
      <w:start w:val="1"/>
      <w:numFmt w:val="lowerLetter"/>
      <w:pStyle w:val="List"/>
      <w:lvlText w:val="%1)"/>
      <w:lvlJc w:val="left"/>
      <w:pPr>
        <w:tabs>
          <w:tab w:val="num" w:pos="1440"/>
        </w:tabs>
        <w:ind w:left="1440" w:hanging="360"/>
      </w:pPr>
      <w:rPr>
        <w:rFonts w:hint="default"/>
      </w:rPr>
    </w:lvl>
    <w:lvl w:ilvl="1" w:tplc="36A812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D55039"/>
    <w:multiLevelType w:val="hybridMultilevel"/>
    <w:tmpl w:val="C5CCB702"/>
    <w:lvl w:ilvl="0" w:tplc="35B4AD0A">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num w:numId="1">
    <w:abstractNumId w:val="14"/>
  </w:num>
  <w:num w:numId="2">
    <w:abstractNumId w:val="4"/>
  </w:num>
  <w:num w:numId="3">
    <w:abstractNumId w:val="11"/>
  </w:num>
  <w:num w:numId="4">
    <w:abstractNumId w:val="16"/>
  </w:num>
  <w:num w:numId="5">
    <w:abstractNumId w:val="5"/>
  </w:num>
  <w:num w:numId="6">
    <w:abstractNumId w:val="0"/>
  </w:num>
  <w:num w:numId="7">
    <w:abstractNumId w:val="14"/>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8"/>
  </w:num>
  <w:num w:numId="34">
    <w:abstractNumId w:val="13"/>
  </w:num>
  <w:num w:numId="35">
    <w:abstractNumId w:val="2"/>
  </w:num>
  <w:num w:numId="36">
    <w:abstractNumId w:val="6"/>
  </w:num>
  <w:num w:numId="37">
    <w:abstractNumId w:val="1"/>
  </w:num>
  <w:num w:numId="38">
    <w:abstractNumId w:val="15"/>
  </w:num>
  <w:num w:numId="39">
    <w:abstractNumId w:val="7"/>
  </w:num>
  <w:num w:numId="40">
    <w:abstractNumId w:val="9"/>
  </w:num>
  <w:num w:numId="41">
    <w:abstractNumId w:val="3"/>
  </w:num>
  <w:num w:numId="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95"/>
    <w:rsid w:val="00007208"/>
    <w:rsid w:val="0001032A"/>
    <w:rsid w:val="00024FC3"/>
    <w:rsid w:val="000317D4"/>
    <w:rsid w:val="00031DA6"/>
    <w:rsid w:val="00036815"/>
    <w:rsid w:val="0005006D"/>
    <w:rsid w:val="00050628"/>
    <w:rsid w:val="00054757"/>
    <w:rsid w:val="00057D30"/>
    <w:rsid w:val="00061AA7"/>
    <w:rsid w:val="00061E8D"/>
    <w:rsid w:val="00071455"/>
    <w:rsid w:val="00076DF1"/>
    <w:rsid w:val="00084F3A"/>
    <w:rsid w:val="00090DDC"/>
    <w:rsid w:val="000930E9"/>
    <w:rsid w:val="000A01CA"/>
    <w:rsid w:val="000A1243"/>
    <w:rsid w:val="000A7D80"/>
    <w:rsid w:val="000B5E5C"/>
    <w:rsid w:val="000C08E5"/>
    <w:rsid w:val="000C2C11"/>
    <w:rsid w:val="000C41BD"/>
    <w:rsid w:val="000C5E73"/>
    <w:rsid w:val="000C5FF4"/>
    <w:rsid w:val="000D13D7"/>
    <w:rsid w:val="000D6B0E"/>
    <w:rsid w:val="000E5BE1"/>
    <w:rsid w:val="000F113D"/>
    <w:rsid w:val="000F2718"/>
    <w:rsid w:val="000F6CA7"/>
    <w:rsid w:val="001013B2"/>
    <w:rsid w:val="001159EB"/>
    <w:rsid w:val="00120ACA"/>
    <w:rsid w:val="001221FD"/>
    <w:rsid w:val="00124442"/>
    <w:rsid w:val="0012632C"/>
    <w:rsid w:val="0016157C"/>
    <w:rsid w:val="00163A78"/>
    <w:rsid w:val="0016794B"/>
    <w:rsid w:val="0017427E"/>
    <w:rsid w:val="00191A59"/>
    <w:rsid w:val="00192E3C"/>
    <w:rsid w:val="001933D0"/>
    <w:rsid w:val="001A5A90"/>
    <w:rsid w:val="001B12E9"/>
    <w:rsid w:val="001B450C"/>
    <w:rsid w:val="001C2CA2"/>
    <w:rsid w:val="001C3293"/>
    <w:rsid w:val="001C344C"/>
    <w:rsid w:val="001C5734"/>
    <w:rsid w:val="001C7019"/>
    <w:rsid w:val="001D2A0A"/>
    <w:rsid w:val="001D43D3"/>
    <w:rsid w:val="001D6798"/>
    <w:rsid w:val="001D7C4D"/>
    <w:rsid w:val="001E779B"/>
    <w:rsid w:val="001F2BCC"/>
    <w:rsid w:val="00204899"/>
    <w:rsid w:val="00205BB4"/>
    <w:rsid w:val="00206D32"/>
    <w:rsid w:val="00211F2E"/>
    <w:rsid w:val="00213771"/>
    <w:rsid w:val="00215BBB"/>
    <w:rsid w:val="00220DA3"/>
    <w:rsid w:val="00225D88"/>
    <w:rsid w:val="00226AC9"/>
    <w:rsid w:val="0023303A"/>
    <w:rsid w:val="002333DE"/>
    <w:rsid w:val="0024127F"/>
    <w:rsid w:val="00243920"/>
    <w:rsid w:val="00244CE9"/>
    <w:rsid w:val="0024785A"/>
    <w:rsid w:val="00255159"/>
    <w:rsid w:val="00263D25"/>
    <w:rsid w:val="002701D8"/>
    <w:rsid w:val="002715F4"/>
    <w:rsid w:val="0027266D"/>
    <w:rsid w:val="00277272"/>
    <w:rsid w:val="00297EAF"/>
    <w:rsid w:val="002A19D5"/>
    <w:rsid w:val="002A3EC7"/>
    <w:rsid w:val="002A6FD5"/>
    <w:rsid w:val="002A7604"/>
    <w:rsid w:val="002B0FE5"/>
    <w:rsid w:val="002C4253"/>
    <w:rsid w:val="002D26BD"/>
    <w:rsid w:val="002D40A3"/>
    <w:rsid w:val="002D5742"/>
    <w:rsid w:val="002E66D8"/>
    <w:rsid w:val="002E7E86"/>
    <w:rsid w:val="002F66D1"/>
    <w:rsid w:val="003050AB"/>
    <w:rsid w:val="003162E2"/>
    <w:rsid w:val="0032044D"/>
    <w:rsid w:val="00326599"/>
    <w:rsid w:val="00334458"/>
    <w:rsid w:val="003360BB"/>
    <w:rsid w:val="00340923"/>
    <w:rsid w:val="00341424"/>
    <w:rsid w:val="0035652C"/>
    <w:rsid w:val="00357458"/>
    <w:rsid w:val="00362803"/>
    <w:rsid w:val="003672C9"/>
    <w:rsid w:val="00371F7C"/>
    <w:rsid w:val="00382288"/>
    <w:rsid w:val="0038578D"/>
    <w:rsid w:val="003964FF"/>
    <w:rsid w:val="003A2633"/>
    <w:rsid w:val="003A514D"/>
    <w:rsid w:val="003A57D6"/>
    <w:rsid w:val="003A5EFD"/>
    <w:rsid w:val="003C113E"/>
    <w:rsid w:val="003C6FD1"/>
    <w:rsid w:val="003D7713"/>
    <w:rsid w:val="003E00F3"/>
    <w:rsid w:val="003F0BEA"/>
    <w:rsid w:val="003F1C3C"/>
    <w:rsid w:val="00401D3F"/>
    <w:rsid w:val="00406006"/>
    <w:rsid w:val="00406968"/>
    <w:rsid w:val="00431DFD"/>
    <w:rsid w:val="00441E20"/>
    <w:rsid w:val="00444157"/>
    <w:rsid w:val="00446AD4"/>
    <w:rsid w:val="0045669E"/>
    <w:rsid w:val="00462B2F"/>
    <w:rsid w:val="004702AF"/>
    <w:rsid w:val="00470D7D"/>
    <w:rsid w:val="00474404"/>
    <w:rsid w:val="00486F66"/>
    <w:rsid w:val="00487482"/>
    <w:rsid w:val="004877A9"/>
    <w:rsid w:val="004957D7"/>
    <w:rsid w:val="00496DAD"/>
    <w:rsid w:val="00496ECB"/>
    <w:rsid w:val="004A35F5"/>
    <w:rsid w:val="004A5456"/>
    <w:rsid w:val="004B1A4F"/>
    <w:rsid w:val="004B3016"/>
    <w:rsid w:val="004B7CCC"/>
    <w:rsid w:val="004C0DB6"/>
    <w:rsid w:val="004C60CB"/>
    <w:rsid w:val="004D4D2D"/>
    <w:rsid w:val="004E1DD1"/>
    <w:rsid w:val="00501787"/>
    <w:rsid w:val="005029CC"/>
    <w:rsid w:val="00502A28"/>
    <w:rsid w:val="00511CFA"/>
    <w:rsid w:val="00515419"/>
    <w:rsid w:val="00517F5B"/>
    <w:rsid w:val="005208CD"/>
    <w:rsid w:val="00536F37"/>
    <w:rsid w:val="005448E0"/>
    <w:rsid w:val="00546A1F"/>
    <w:rsid w:val="0055016C"/>
    <w:rsid w:val="00550881"/>
    <w:rsid w:val="00554A0E"/>
    <w:rsid w:val="005577F4"/>
    <w:rsid w:val="00563A8D"/>
    <w:rsid w:val="00564B46"/>
    <w:rsid w:val="00565729"/>
    <w:rsid w:val="00582B68"/>
    <w:rsid w:val="00585256"/>
    <w:rsid w:val="0059278E"/>
    <w:rsid w:val="005927D4"/>
    <w:rsid w:val="005A353C"/>
    <w:rsid w:val="005A6A82"/>
    <w:rsid w:val="005B2D40"/>
    <w:rsid w:val="005B7A68"/>
    <w:rsid w:val="005C5224"/>
    <w:rsid w:val="005C7AFF"/>
    <w:rsid w:val="005D3DF6"/>
    <w:rsid w:val="005D59C7"/>
    <w:rsid w:val="005D7112"/>
    <w:rsid w:val="005E3AEB"/>
    <w:rsid w:val="005E7854"/>
    <w:rsid w:val="005F6598"/>
    <w:rsid w:val="00613D3F"/>
    <w:rsid w:val="00615600"/>
    <w:rsid w:val="0062372D"/>
    <w:rsid w:val="006257C7"/>
    <w:rsid w:val="00635B3D"/>
    <w:rsid w:val="00637573"/>
    <w:rsid w:val="00640D80"/>
    <w:rsid w:val="0064439D"/>
    <w:rsid w:val="006449D1"/>
    <w:rsid w:val="0065341D"/>
    <w:rsid w:val="00664947"/>
    <w:rsid w:val="00666B0E"/>
    <w:rsid w:val="0067573B"/>
    <w:rsid w:val="00692DF2"/>
    <w:rsid w:val="006931B5"/>
    <w:rsid w:val="00693C0B"/>
    <w:rsid w:val="006A1061"/>
    <w:rsid w:val="006B367E"/>
    <w:rsid w:val="006C1FB0"/>
    <w:rsid w:val="006C554B"/>
    <w:rsid w:val="006C61C6"/>
    <w:rsid w:val="006D1588"/>
    <w:rsid w:val="006D7F41"/>
    <w:rsid w:val="006E3A4B"/>
    <w:rsid w:val="006E43CF"/>
    <w:rsid w:val="006E56CE"/>
    <w:rsid w:val="006E6511"/>
    <w:rsid w:val="006E658D"/>
    <w:rsid w:val="006F4022"/>
    <w:rsid w:val="007001A2"/>
    <w:rsid w:val="00700A16"/>
    <w:rsid w:val="00700DE8"/>
    <w:rsid w:val="00702A65"/>
    <w:rsid w:val="00702C4B"/>
    <w:rsid w:val="00703C33"/>
    <w:rsid w:val="007105D0"/>
    <w:rsid w:val="00710628"/>
    <w:rsid w:val="00716911"/>
    <w:rsid w:val="00733079"/>
    <w:rsid w:val="0074473C"/>
    <w:rsid w:val="00745802"/>
    <w:rsid w:val="00756EC1"/>
    <w:rsid w:val="007639FF"/>
    <w:rsid w:val="00767CC9"/>
    <w:rsid w:val="0078408E"/>
    <w:rsid w:val="007864B0"/>
    <w:rsid w:val="00787F03"/>
    <w:rsid w:val="00790422"/>
    <w:rsid w:val="00790700"/>
    <w:rsid w:val="007A34AD"/>
    <w:rsid w:val="007A40EF"/>
    <w:rsid w:val="007A4142"/>
    <w:rsid w:val="007A4A6D"/>
    <w:rsid w:val="007A5F16"/>
    <w:rsid w:val="007A6EDB"/>
    <w:rsid w:val="007B08A6"/>
    <w:rsid w:val="007B63F7"/>
    <w:rsid w:val="007E3EC3"/>
    <w:rsid w:val="007E7DBB"/>
    <w:rsid w:val="007F4E6D"/>
    <w:rsid w:val="0081340B"/>
    <w:rsid w:val="00814865"/>
    <w:rsid w:val="008303AE"/>
    <w:rsid w:val="008343F4"/>
    <w:rsid w:val="0084216E"/>
    <w:rsid w:val="00842F23"/>
    <w:rsid w:val="00844717"/>
    <w:rsid w:val="008453E9"/>
    <w:rsid w:val="0084726D"/>
    <w:rsid w:val="00853D04"/>
    <w:rsid w:val="00855531"/>
    <w:rsid w:val="00861E4A"/>
    <w:rsid w:val="008641DA"/>
    <w:rsid w:val="00870350"/>
    <w:rsid w:val="0087411D"/>
    <w:rsid w:val="00874EFB"/>
    <w:rsid w:val="008764F0"/>
    <w:rsid w:val="008859E4"/>
    <w:rsid w:val="00885DFB"/>
    <w:rsid w:val="00897072"/>
    <w:rsid w:val="008A3254"/>
    <w:rsid w:val="008A3B16"/>
    <w:rsid w:val="008A544F"/>
    <w:rsid w:val="008B2371"/>
    <w:rsid w:val="008B2B71"/>
    <w:rsid w:val="008B509C"/>
    <w:rsid w:val="008B7098"/>
    <w:rsid w:val="008C53AE"/>
    <w:rsid w:val="008C6188"/>
    <w:rsid w:val="008E0149"/>
    <w:rsid w:val="008F39CC"/>
    <w:rsid w:val="00903B2B"/>
    <w:rsid w:val="00907B2D"/>
    <w:rsid w:val="009102DF"/>
    <w:rsid w:val="00913248"/>
    <w:rsid w:val="00917426"/>
    <w:rsid w:val="00927439"/>
    <w:rsid w:val="009355BE"/>
    <w:rsid w:val="00940060"/>
    <w:rsid w:val="00940FED"/>
    <w:rsid w:val="009638AE"/>
    <w:rsid w:val="00967AFB"/>
    <w:rsid w:val="009734C2"/>
    <w:rsid w:val="0097421E"/>
    <w:rsid w:val="00974DF9"/>
    <w:rsid w:val="009835D7"/>
    <w:rsid w:val="00991FC8"/>
    <w:rsid w:val="00993158"/>
    <w:rsid w:val="0099504B"/>
    <w:rsid w:val="0099564B"/>
    <w:rsid w:val="0099769E"/>
    <w:rsid w:val="009A0794"/>
    <w:rsid w:val="009A21BB"/>
    <w:rsid w:val="009A5C29"/>
    <w:rsid w:val="009A65C9"/>
    <w:rsid w:val="009B54C8"/>
    <w:rsid w:val="009C1FB6"/>
    <w:rsid w:val="009D08C3"/>
    <w:rsid w:val="009D4D1B"/>
    <w:rsid w:val="009D7DEB"/>
    <w:rsid w:val="009E06A4"/>
    <w:rsid w:val="00A01D88"/>
    <w:rsid w:val="00A23650"/>
    <w:rsid w:val="00A239F0"/>
    <w:rsid w:val="00A35AF9"/>
    <w:rsid w:val="00A37121"/>
    <w:rsid w:val="00A43728"/>
    <w:rsid w:val="00A607F2"/>
    <w:rsid w:val="00A617E1"/>
    <w:rsid w:val="00A61E1A"/>
    <w:rsid w:val="00A6294B"/>
    <w:rsid w:val="00A70300"/>
    <w:rsid w:val="00A71A4C"/>
    <w:rsid w:val="00A71F88"/>
    <w:rsid w:val="00A75608"/>
    <w:rsid w:val="00A81763"/>
    <w:rsid w:val="00A8435D"/>
    <w:rsid w:val="00A84E3C"/>
    <w:rsid w:val="00A858DD"/>
    <w:rsid w:val="00A972C4"/>
    <w:rsid w:val="00AC0480"/>
    <w:rsid w:val="00AC4396"/>
    <w:rsid w:val="00AC5F71"/>
    <w:rsid w:val="00AD5E18"/>
    <w:rsid w:val="00AE4FAD"/>
    <w:rsid w:val="00AF4F07"/>
    <w:rsid w:val="00B01135"/>
    <w:rsid w:val="00B05B7E"/>
    <w:rsid w:val="00B15B00"/>
    <w:rsid w:val="00B1650C"/>
    <w:rsid w:val="00B23089"/>
    <w:rsid w:val="00B25105"/>
    <w:rsid w:val="00B259DE"/>
    <w:rsid w:val="00B26175"/>
    <w:rsid w:val="00B333A7"/>
    <w:rsid w:val="00B40576"/>
    <w:rsid w:val="00B47E16"/>
    <w:rsid w:val="00B50439"/>
    <w:rsid w:val="00B5367A"/>
    <w:rsid w:val="00B546B9"/>
    <w:rsid w:val="00B62538"/>
    <w:rsid w:val="00B72827"/>
    <w:rsid w:val="00B74B90"/>
    <w:rsid w:val="00B8193E"/>
    <w:rsid w:val="00B843B8"/>
    <w:rsid w:val="00B85819"/>
    <w:rsid w:val="00B85867"/>
    <w:rsid w:val="00B92D15"/>
    <w:rsid w:val="00BA323D"/>
    <w:rsid w:val="00BB180A"/>
    <w:rsid w:val="00BB3E50"/>
    <w:rsid w:val="00BD46D1"/>
    <w:rsid w:val="00BE0B19"/>
    <w:rsid w:val="00BE2C09"/>
    <w:rsid w:val="00BF3C96"/>
    <w:rsid w:val="00BF4438"/>
    <w:rsid w:val="00BF545E"/>
    <w:rsid w:val="00BF58CD"/>
    <w:rsid w:val="00C05EE1"/>
    <w:rsid w:val="00C10A77"/>
    <w:rsid w:val="00C14751"/>
    <w:rsid w:val="00C15DE3"/>
    <w:rsid w:val="00C178D3"/>
    <w:rsid w:val="00C25F3F"/>
    <w:rsid w:val="00C260AF"/>
    <w:rsid w:val="00C30D5F"/>
    <w:rsid w:val="00C34F2E"/>
    <w:rsid w:val="00C35909"/>
    <w:rsid w:val="00C361C8"/>
    <w:rsid w:val="00C41209"/>
    <w:rsid w:val="00C44427"/>
    <w:rsid w:val="00C616E8"/>
    <w:rsid w:val="00C70A28"/>
    <w:rsid w:val="00C77EB7"/>
    <w:rsid w:val="00C84CA5"/>
    <w:rsid w:val="00C859A2"/>
    <w:rsid w:val="00C87179"/>
    <w:rsid w:val="00C9479F"/>
    <w:rsid w:val="00CA071B"/>
    <w:rsid w:val="00CA1BBB"/>
    <w:rsid w:val="00CA4DAB"/>
    <w:rsid w:val="00CB27C7"/>
    <w:rsid w:val="00CB40F3"/>
    <w:rsid w:val="00CB6317"/>
    <w:rsid w:val="00CD123E"/>
    <w:rsid w:val="00CD1D76"/>
    <w:rsid w:val="00CE4C84"/>
    <w:rsid w:val="00CF5759"/>
    <w:rsid w:val="00D00A6D"/>
    <w:rsid w:val="00D00F80"/>
    <w:rsid w:val="00D018EC"/>
    <w:rsid w:val="00D077AA"/>
    <w:rsid w:val="00D113E6"/>
    <w:rsid w:val="00D1394C"/>
    <w:rsid w:val="00D13B02"/>
    <w:rsid w:val="00D149B5"/>
    <w:rsid w:val="00D17EB0"/>
    <w:rsid w:val="00D24289"/>
    <w:rsid w:val="00D26C6F"/>
    <w:rsid w:val="00D62E30"/>
    <w:rsid w:val="00D67B9A"/>
    <w:rsid w:val="00D70FE7"/>
    <w:rsid w:val="00D72DD7"/>
    <w:rsid w:val="00D759E3"/>
    <w:rsid w:val="00D80E88"/>
    <w:rsid w:val="00D93F9F"/>
    <w:rsid w:val="00D9764B"/>
    <w:rsid w:val="00DA0461"/>
    <w:rsid w:val="00DA4DD8"/>
    <w:rsid w:val="00DA7A78"/>
    <w:rsid w:val="00DB3ED2"/>
    <w:rsid w:val="00DC1F68"/>
    <w:rsid w:val="00DE64AC"/>
    <w:rsid w:val="00DF23C3"/>
    <w:rsid w:val="00DF485E"/>
    <w:rsid w:val="00DF48AF"/>
    <w:rsid w:val="00DF6D99"/>
    <w:rsid w:val="00E13DD2"/>
    <w:rsid w:val="00E235F6"/>
    <w:rsid w:val="00E26539"/>
    <w:rsid w:val="00E36005"/>
    <w:rsid w:val="00E42FE3"/>
    <w:rsid w:val="00E434DF"/>
    <w:rsid w:val="00E44A80"/>
    <w:rsid w:val="00E455AD"/>
    <w:rsid w:val="00E513AE"/>
    <w:rsid w:val="00E572DD"/>
    <w:rsid w:val="00E62DD7"/>
    <w:rsid w:val="00E72611"/>
    <w:rsid w:val="00E74236"/>
    <w:rsid w:val="00E76B55"/>
    <w:rsid w:val="00E84001"/>
    <w:rsid w:val="00E92D51"/>
    <w:rsid w:val="00EA0621"/>
    <w:rsid w:val="00EA465A"/>
    <w:rsid w:val="00EA4B6C"/>
    <w:rsid w:val="00EB2A6C"/>
    <w:rsid w:val="00EB7334"/>
    <w:rsid w:val="00EC00FD"/>
    <w:rsid w:val="00EC1B78"/>
    <w:rsid w:val="00EC32B8"/>
    <w:rsid w:val="00EC52B6"/>
    <w:rsid w:val="00EC57E4"/>
    <w:rsid w:val="00EC7DE7"/>
    <w:rsid w:val="00ED48F0"/>
    <w:rsid w:val="00ED546A"/>
    <w:rsid w:val="00EE0F0C"/>
    <w:rsid w:val="00EF149B"/>
    <w:rsid w:val="00F00137"/>
    <w:rsid w:val="00F03B78"/>
    <w:rsid w:val="00F04BFF"/>
    <w:rsid w:val="00F05A71"/>
    <w:rsid w:val="00F07928"/>
    <w:rsid w:val="00F11CEF"/>
    <w:rsid w:val="00F15FDB"/>
    <w:rsid w:val="00F21E60"/>
    <w:rsid w:val="00F24812"/>
    <w:rsid w:val="00F255C4"/>
    <w:rsid w:val="00F3190B"/>
    <w:rsid w:val="00F36032"/>
    <w:rsid w:val="00F370BA"/>
    <w:rsid w:val="00F6567F"/>
    <w:rsid w:val="00F701B7"/>
    <w:rsid w:val="00F755A0"/>
    <w:rsid w:val="00F76940"/>
    <w:rsid w:val="00F83091"/>
    <w:rsid w:val="00F878EC"/>
    <w:rsid w:val="00FA09A2"/>
    <w:rsid w:val="00FB0795"/>
    <w:rsid w:val="00FB2451"/>
    <w:rsid w:val="00FC0C88"/>
    <w:rsid w:val="00FC441C"/>
    <w:rsid w:val="00FC6FF1"/>
    <w:rsid w:val="00FD16D1"/>
    <w:rsid w:val="00FE024B"/>
    <w:rsid w:val="00FE10AF"/>
    <w:rsid w:val="00FE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CDC592"/>
  <w15:docId w15:val="{CCDF69ED-7D21-4247-B3D8-9300758A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4B"/>
    <w:rPr>
      <w:sz w:val="24"/>
    </w:rPr>
  </w:style>
  <w:style w:type="paragraph" w:styleId="Heading1">
    <w:name w:val="heading 1"/>
    <w:basedOn w:val="Normal"/>
    <w:next w:val="Normal"/>
    <w:qFormat/>
    <w:rsid w:val="00A6294B"/>
    <w:pPr>
      <w:keepNext/>
      <w:tabs>
        <w:tab w:val="center" w:pos="4680"/>
      </w:tabs>
      <w:spacing w:before="60" w:after="60"/>
      <w:outlineLvl w:val="0"/>
    </w:pPr>
    <w:rPr>
      <w:b/>
      <w:i/>
      <w:position w:val="-6"/>
      <w:sz w:val="20"/>
    </w:rPr>
  </w:style>
  <w:style w:type="paragraph" w:styleId="Heading2">
    <w:name w:val="heading 2"/>
    <w:basedOn w:val="Normal"/>
    <w:next w:val="Normal"/>
    <w:link w:val="Heading2Char"/>
    <w:qFormat/>
    <w:rsid w:val="00A6294B"/>
    <w:pPr>
      <w:keepNext/>
      <w:numPr>
        <w:ilvl w:val="1"/>
        <w:numId w:val="1"/>
      </w:numPr>
      <w:jc w:val="center"/>
      <w:outlineLvl w:val="1"/>
    </w:pPr>
    <w:rPr>
      <w:b/>
      <w:bCs/>
    </w:rPr>
  </w:style>
  <w:style w:type="paragraph" w:styleId="Heading3">
    <w:name w:val="heading 3"/>
    <w:basedOn w:val="Normal"/>
    <w:next w:val="Normal"/>
    <w:link w:val="Heading3Char"/>
    <w:qFormat/>
    <w:rsid w:val="00A6294B"/>
    <w:pPr>
      <w:keepNext/>
      <w:numPr>
        <w:ilvl w:val="2"/>
        <w:numId w:val="1"/>
      </w:numPr>
      <w:outlineLvl w:val="2"/>
    </w:pPr>
    <w:rPr>
      <w:b/>
      <w:bCs/>
      <w:sz w:val="20"/>
    </w:rPr>
  </w:style>
  <w:style w:type="paragraph" w:styleId="Heading4">
    <w:name w:val="heading 4"/>
    <w:basedOn w:val="Normal"/>
    <w:next w:val="Normal"/>
    <w:qFormat/>
    <w:rsid w:val="00A6294B"/>
    <w:pPr>
      <w:keepNext/>
      <w:numPr>
        <w:ilvl w:val="3"/>
        <w:numId w:val="1"/>
      </w:numPr>
      <w:outlineLvl w:val="3"/>
    </w:pPr>
    <w:rPr>
      <w:b/>
      <w:bCs/>
    </w:rPr>
  </w:style>
  <w:style w:type="paragraph" w:styleId="Heading5">
    <w:name w:val="heading 5"/>
    <w:basedOn w:val="Normal"/>
    <w:next w:val="Normal"/>
    <w:qFormat/>
    <w:rsid w:val="00A6294B"/>
    <w:pPr>
      <w:keepNext/>
      <w:numPr>
        <w:ilvl w:val="4"/>
        <w:numId w:val="1"/>
      </w:numPr>
      <w:tabs>
        <w:tab w:val="center" w:pos="4680"/>
      </w:tabs>
      <w:spacing w:before="60"/>
      <w:jc w:val="center"/>
      <w:outlineLvl w:val="4"/>
    </w:pPr>
    <w:rPr>
      <w:b/>
      <w:sz w:val="20"/>
    </w:rPr>
  </w:style>
  <w:style w:type="paragraph" w:styleId="Heading6">
    <w:name w:val="heading 6"/>
    <w:basedOn w:val="Normal"/>
    <w:next w:val="Normal"/>
    <w:link w:val="Heading6Char"/>
    <w:semiHidden/>
    <w:unhideWhenUsed/>
    <w:qFormat/>
    <w:rsid w:val="009835D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Indent"/>
    <w:qFormat/>
    <w:rsid w:val="00A6294B"/>
    <w:pPr>
      <w:numPr>
        <w:ilvl w:val="6"/>
        <w:numId w:val="1"/>
      </w:numPr>
      <w:outlineLvl w:val="6"/>
    </w:pPr>
    <w:rPr>
      <w:rFonts w:ascii="Univers (W1)" w:hAnsi="Univers (W1)"/>
      <w:i/>
      <w:sz w:val="20"/>
    </w:rPr>
  </w:style>
  <w:style w:type="paragraph" w:styleId="Heading8">
    <w:name w:val="heading 8"/>
    <w:basedOn w:val="Normal"/>
    <w:next w:val="Normal"/>
    <w:link w:val="Heading8Char"/>
    <w:semiHidden/>
    <w:unhideWhenUsed/>
    <w:qFormat/>
    <w:rsid w:val="009835D7"/>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835D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294B"/>
    <w:pPr>
      <w:framePr w:w="7920" w:h="1980" w:hRule="exact" w:hSpace="180" w:wrap="auto" w:hAnchor="page" w:xAlign="center" w:yAlign="bottom"/>
      <w:ind w:left="2880"/>
    </w:pPr>
    <w:rPr>
      <w:rFonts w:ascii="Arial" w:hAnsi="Arial"/>
      <w:caps/>
      <w:sz w:val="22"/>
    </w:rPr>
  </w:style>
  <w:style w:type="paragraph" w:styleId="Footer">
    <w:name w:val="footer"/>
    <w:basedOn w:val="Normal"/>
    <w:link w:val="FooterChar"/>
    <w:uiPriority w:val="99"/>
    <w:rsid w:val="00A6294B"/>
    <w:pPr>
      <w:tabs>
        <w:tab w:val="center" w:pos="4320"/>
        <w:tab w:val="right" w:pos="8640"/>
      </w:tabs>
    </w:pPr>
  </w:style>
  <w:style w:type="paragraph" w:styleId="TOC1">
    <w:name w:val="toc 1"/>
    <w:basedOn w:val="Normal"/>
    <w:next w:val="Normal"/>
    <w:autoRedefine/>
    <w:semiHidden/>
    <w:rsid w:val="00A6294B"/>
    <w:pPr>
      <w:tabs>
        <w:tab w:val="center" w:pos="4680"/>
      </w:tabs>
      <w:spacing w:before="60" w:after="60"/>
      <w:jc w:val="center"/>
    </w:pPr>
    <w:rPr>
      <w:b/>
      <w:sz w:val="20"/>
    </w:rPr>
  </w:style>
  <w:style w:type="paragraph" w:styleId="CommentText">
    <w:name w:val="annotation text"/>
    <w:basedOn w:val="Normal"/>
    <w:link w:val="CommentTextChar"/>
    <w:semiHidden/>
    <w:rsid w:val="00A6294B"/>
    <w:rPr>
      <w:sz w:val="20"/>
    </w:rPr>
  </w:style>
  <w:style w:type="paragraph" w:styleId="NormalIndent">
    <w:name w:val="Normal Indent"/>
    <w:basedOn w:val="Normal"/>
    <w:rsid w:val="00A6294B"/>
    <w:pPr>
      <w:ind w:left="720"/>
    </w:pPr>
  </w:style>
  <w:style w:type="paragraph" w:styleId="Header">
    <w:name w:val="header"/>
    <w:basedOn w:val="Normal"/>
    <w:link w:val="HeaderChar"/>
    <w:rsid w:val="00A6294B"/>
    <w:pPr>
      <w:tabs>
        <w:tab w:val="center" w:pos="4320"/>
        <w:tab w:val="right" w:pos="8640"/>
      </w:tabs>
    </w:pPr>
  </w:style>
  <w:style w:type="character" w:styleId="Hyperlink">
    <w:name w:val="Hyperlink"/>
    <w:basedOn w:val="DefaultParagraphFont"/>
    <w:uiPriority w:val="99"/>
    <w:rsid w:val="00C70A28"/>
    <w:rPr>
      <w:color w:val="0000FF"/>
      <w:u w:val="single"/>
    </w:rPr>
  </w:style>
  <w:style w:type="character" w:customStyle="1" w:styleId="FooterChar">
    <w:name w:val="Footer Char"/>
    <w:basedOn w:val="DefaultParagraphFont"/>
    <w:link w:val="Footer"/>
    <w:uiPriority w:val="99"/>
    <w:rsid w:val="00EB2A6C"/>
    <w:rPr>
      <w:sz w:val="24"/>
    </w:rPr>
  </w:style>
  <w:style w:type="character" w:styleId="FollowedHyperlink">
    <w:name w:val="FollowedHyperlink"/>
    <w:basedOn w:val="DefaultParagraphFont"/>
    <w:rsid w:val="00192E3C"/>
    <w:rPr>
      <w:color w:val="800080"/>
      <w:u w:val="single"/>
    </w:rPr>
  </w:style>
  <w:style w:type="paragraph" w:styleId="ListParagraph">
    <w:name w:val="List Paragraph"/>
    <w:basedOn w:val="Normal"/>
    <w:uiPriority w:val="34"/>
    <w:qFormat/>
    <w:rsid w:val="00192E3C"/>
    <w:pPr>
      <w:ind w:left="720"/>
    </w:pPr>
  </w:style>
  <w:style w:type="character" w:customStyle="1" w:styleId="HeaderChar">
    <w:name w:val="Header Char"/>
    <w:basedOn w:val="DefaultParagraphFont"/>
    <w:link w:val="Header"/>
    <w:uiPriority w:val="99"/>
    <w:rsid w:val="009A0794"/>
    <w:rPr>
      <w:sz w:val="24"/>
    </w:rPr>
  </w:style>
  <w:style w:type="paragraph" w:styleId="BalloonText">
    <w:name w:val="Balloon Text"/>
    <w:basedOn w:val="Normal"/>
    <w:link w:val="BalloonTextChar"/>
    <w:rsid w:val="00BF4438"/>
    <w:rPr>
      <w:rFonts w:ascii="Tahoma" w:hAnsi="Tahoma" w:cs="Tahoma"/>
      <w:sz w:val="16"/>
      <w:szCs w:val="16"/>
    </w:rPr>
  </w:style>
  <w:style w:type="character" w:customStyle="1" w:styleId="BalloonTextChar">
    <w:name w:val="Balloon Text Char"/>
    <w:basedOn w:val="DefaultParagraphFont"/>
    <w:link w:val="BalloonText"/>
    <w:rsid w:val="00BF4438"/>
    <w:rPr>
      <w:rFonts w:ascii="Tahoma" w:hAnsi="Tahoma" w:cs="Tahoma"/>
      <w:sz w:val="16"/>
      <w:szCs w:val="16"/>
    </w:rPr>
  </w:style>
  <w:style w:type="paragraph" w:customStyle="1" w:styleId="Style1">
    <w:name w:val="Style 1"/>
    <w:basedOn w:val="Normal"/>
    <w:uiPriority w:val="99"/>
    <w:rsid w:val="00BF4438"/>
    <w:pPr>
      <w:widowControl w:val="0"/>
      <w:autoSpaceDE w:val="0"/>
      <w:autoSpaceDN w:val="0"/>
      <w:spacing w:line="288" w:lineRule="atLeast"/>
      <w:jc w:val="center"/>
    </w:pPr>
    <w:rPr>
      <w:rFonts w:eastAsiaTheme="minorEastAsia"/>
      <w:szCs w:val="24"/>
    </w:rPr>
  </w:style>
  <w:style w:type="table" w:styleId="TableGrid">
    <w:name w:val="Table Grid"/>
    <w:basedOn w:val="TableNormal"/>
    <w:uiPriority w:val="59"/>
    <w:rsid w:val="00BA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B6317"/>
    <w:pPr>
      <w:spacing w:before="120"/>
      <w:ind w:left="720"/>
    </w:pPr>
    <w:rPr>
      <w:sz w:val="22"/>
      <w:szCs w:val="24"/>
    </w:rPr>
  </w:style>
  <w:style w:type="character" w:customStyle="1" w:styleId="BodyTextIndentChar">
    <w:name w:val="Body Text Indent Char"/>
    <w:basedOn w:val="DefaultParagraphFont"/>
    <w:link w:val="BodyTextIndent"/>
    <w:rsid w:val="00CB6317"/>
    <w:rPr>
      <w:sz w:val="22"/>
      <w:szCs w:val="24"/>
    </w:rPr>
  </w:style>
  <w:style w:type="character" w:customStyle="1" w:styleId="Heading6Char">
    <w:name w:val="Heading 6 Char"/>
    <w:basedOn w:val="DefaultParagraphFont"/>
    <w:link w:val="Heading6"/>
    <w:semiHidden/>
    <w:rsid w:val="009835D7"/>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9835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835D7"/>
    <w:rPr>
      <w:rFonts w:asciiTheme="majorHAnsi" w:eastAsiaTheme="majorEastAsia" w:hAnsiTheme="majorHAnsi" w:cstheme="majorBidi"/>
      <w:i/>
      <w:iCs/>
      <w:color w:val="404040" w:themeColor="text1" w:themeTint="BF"/>
    </w:rPr>
  </w:style>
  <w:style w:type="paragraph" w:styleId="BlockText">
    <w:name w:val="Block Text"/>
    <w:basedOn w:val="Normal"/>
    <w:rsid w:val="006C554B"/>
    <w:rPr>
      <w:szCs w:val="24"/>
    </w:rPr>
  </w:style>
  <w:style w:type="paragraph" w:customStyle="1" w:styleId="BulletText1">
    <w:name w:val="Bullet Text 1"/>
    <w:basedOn w:val="Normal"/>
    <w:rsid w:val="006C554B"/>
    <w:pPr>
      <w:numPr>
        <w:numId w:val="3"/>
      </w:numPr>
    </w:pPr>
    <w:rPr>
      <w:color w:val="000000"/>
    </w:rPr>
  </w:style>
  <w:style w:type="paragraph" w:customStyle="1" w:styleId="letterhead">
    <w:name w:val="letterhead"/>
    <w:basedOn w:val="Normal"/>
    <w:rsid w:val="006C554B"/>
    <w:pPr>
      <w:spacing w:line="240" w:lineRule="exact"/>
    </w:pPr>
    <w:rPr>
      <w:rFonts w:ascii="lettergothic" w:hAnsi="lettergothic"/>
    </w:rPr>
  </w:style>
  <w:style w:type="character" w:styleId="CommentReference">
    <w:name w:val="annotation reference"/>
    <w:basedOn w:val="DefaultParagraphFont"/>
    <w:rsid w:val="00A617E1"/>
    <w:rPr>
      <w:sz w:val="16"/>
      <w:szCs w:val="16"/>
    </w:rPr>
  </w:style>
  <w:style w:type="paragraph" w:styleId="CommentSubject">
    <w:name w:val="annotation subject"/>
    <w:basedOn w:val="CommentText"/>
    <w:next w:val="CommentText"/>
    <w:link w:val="CommentSubjectChar"/>
    <w:rsid w:val="00A617E1"/>
    <w:rPr>
      <w:b/>
      <w:bCs/>
    </w:rPr>
  </w:style>
  <w:style w:type="character" w:customStyle="1" w:styleId="CommentTextChar">
    <w:name w:val="Comment Text Char"/>
    <w:basedOn w:val="DefaultParagraphFont"/>
    <w:link w:val="CommentText"/>
    <w:semiHidden/>
    <w:rsid w:val="00A617E1"/>
  </w:style>
  <w:style w:type="character" w:customStyle="1" w:styleId="CommentSubjectChar">
    <w:name w:val="Comment Subject Char"/>
    <w:basedOn w:val="CommentTextChar"/>
    <w:link w:val="CommentSubject"/>
    <w:rsid w:val="00A617E1"/>
  </w:style>
  <w:style w:type="paragraph" w:styleId="Revision">
    <w:name w:val="Revision"/>
    <w:hidden/>
    <w:uiPriority w:val="99"/>
    <w:semiHidden/>
    <w:rsid w:val="007A5F16"/>
    <w:rPr>
      <w:sz w:val="24"/>
    </w:rPr>
  </w:style>
  <w:style w:type="character" w:customStyle="1" w:styleId="Heading2Char">
    <w:name w:val="Heading 2 Char"/>
    <w:basedOn w:val="DefaultParagraphFont"/>
    <w:link w:val="Heading2"/>
    <w:rsid w:val="00733079"/>
    <w:rPr>
      <w:b/>
      <w:bCs/>
      <w:sz w:val="24"/>
    </w:rPr>
  </w:style>
  <w:style w:type="character" w:customStyle="1" w:styleId="Heading3Char">
    <w:name w:val="Heading 3 Char"/>
    <w:basedOn w:val="DefaultParagraphFont"/>
    <w:link w:val="Heading3"/>
    <w:rsid w:val="00733079"/>
    <w:rPr>
      <w:b/>
      <w:bCs/>
    </w:rPr>
  </w:style>
  <w:style w:type="paragraph" w:customStyle="1" w:styleId="Normal-Left">
    <w:name w:val="Normal-Left"/>
    <w:basedOn w:val="Normal"/>
    <w:rsid w:val="00204899"/>
    <w:pPr>
      <w:spacing w:after="120"/>
    </w:pPr>
    <w:rPr>
      <w:rFonts w:ascii="Courier New" w:hAnsi="Courier New"/>
      <w:sz w:val="20"/>
    </w:rPr>
  </w:style>
  <w:style w:type="paragraph" w:customStyle="1" w:styleId="Heading1para">
    <w:name w:val="Heading 1 para"/>
    <w:link w:val="Heading1paraChar"/>
    <w:rsid w:val="001013B2"/>
    <w:pPr>
      <w:spacing w:before="120" w:after="120"/>
      <w:ind w:left="720"/>
    </w:pPr>
    <w:rPr>
      <w:sz w:val="22"/>
    </w:rPr>
  </w:style>
  <w:style w:type="character" w:customStyle="1" w:styleId="Heading1paraChar">
    <w:name w:val="Heading 1 para Char"/>
    <w:basedOn w:val="DefaultParagraphFont"/>
    <w:link w:val="Heading1para"/>
    <w:locked/>
    <w:rsid w:val="001013B2"/>
    <w:rPr>
      <w:sz w:val="22"/>
    </w:rPr>
  </w:style>
  <w:style w:type="paragraph" w:styleId="BodyText">
    <w:name w:val="Body Text"/>
    <w:basedOn w:val="Normal"/>
    <w:link w:val="BodyTextChar"/>
    <w:rsid w:val="001F2BCC"/>
    <w:pPr>
      <w:spacing w:after="120"/>
    </w:pPr>
  </w:style>
  <w:style w:type="character" w:customStyle="1" w:styleId="BodyTextChar">
    <w:name w:val="Body Text Char"/>
    <w:basedOn w:val="DefaultParagraphFont"/>
    <w:link w:val="BodyText"/>
    <w:rsid w:val="001F2BCC"/>
    <w:rPr>
      <w:sz w:val="24"/>
    </w:rPr>
  </w:style>
  <w:style w:type="table" w:customStyle="1" w:styleId="TableGrid1">
    <w:name w:val="Table Grid1"/>
    <w:basedOn w:val="TableNormal"/>
    <w:next w:val="TableGrid"/>
    <w:uiPriority w:val="59"/>
    <w:rsid w:val="00DC1F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60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060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s">
    <w:name w:val="Table of Contents"/>
    <w:basedOn w:val="TOC1"/>
    <w:link w:val="TableofContentsChar"/>
    <w:qFormat/>
    <w:rsid w:val="00406006"/>
    <w:pPr>
      <w:tabs>
        <w:tab w:val="clear" w:pos="4680"/>
        <w:tab w:val="left" w:pos="480"/>
        <w:tab w:val="right" w:leader="dot" w:pos="9350"/>
      </w:tabs>
      <w:overflowPunct w:val="0"/>
      <w:autoSpaceDE w:val="0"/>
      <w:autoSpaceDN w:val="0"/>
      <w:adjustRightInd w:val="0"/>
      <w:spacing w:before="120" w:after="120"/>
      <w:jc w:val="left"/>
      <w:textAlignment w:val="baseline"/>
    </w:pPr>
    <w:rPr>
      <w:rFonts w:ascii="Arial" w:hAnsi="Arial" w:cs="Arial"/>
      <w:bCs/>
      <w:noProof/>
      <w:sz w:val="18"/>
      <w:szCs w:val="28"/>
    </w:rPr>
  </w:style>
  <w:style w:type="character" w:customStyle="1" w:styleId="TableofContentsChar">
    <w:name w:val="Table of Contents Char"/>
    <w:basedOn w:val="DefaultParagraphFont"/>
    <w:link w:val="TableofContents"/>
    <w:rsid w:val="00406006"/>
    <w:rPr>
      <w:rFonts w:ascii="Arial" w:hAnsi="Arial" w:cs="Arial"/>
      <w:b/>
      <w:bCs/>
      <w:noProof/>
      <w:sz w:val="18"/>
      <w:szCs w:val="28"/>
    </w:rPr>
  </w:style>
  <w:style w:type="paragraph" w:styleId="TOC2">
    <w:name w:val="toc 2"/>
    <w:basedOn w:val="Normal"/>
    <w:next w:val="Normal"/>
    <w:autoRedefine/>
    <w:rsid w:val="00031DA6"/>
    <w:pPr>
      <w:spacing w:after="100"/>
      <w:ind w:left="240"/>
    </w:pPr>
  </w:style>
  <w:style w:type="paragraph" w:styleId="List">
    <w:name w:val="List"/>
    <w:basedOn w:val="Normal"/>
    <w:autoRedefine/>
    <w:rsid w:val="00031DA6"/>
    <w:pPr>
      <w:numPr>
        <w:numId w:val="38"/>
      </w:numPr>
      <w:tabs>
        <w:tab w:val="clear" w:pos="1440"/>
        <w:tab w:val="num" w:pos="1080"/>
      </w:tabs>
      <w:overflowPunct w:val="0"/>
      <w:autoSpaceDE w:val="0"/>
      <w:autoSpaceDN w:val="0"/>
      <w:adjustRightInd w:val="0"/>
      <w:spacing w:before="120" w:after="120"/>
      <w:textAlignment w:val="baseline"/>
    </w:pPr>
    <w:rPr>
      <w:bCs/>
      <w:sz w:val="22"/>
    </w:rPr>
  </w:style>
  <w:style w:type="paragraph" w:customStyle="1" w:styleId="Body2">
    <w:name w:val="Body 2"/>
    <w:basedOn w:val="Normal"/>
    <w:rsid w:val="00FE024B"/>
    <w:pPr>
      <w:keepLines/>
      <w:spacing w:before="120" w:after="60"/>
      <w:ind w:left="1440"/>
    </w:pPr>
    <w:rPr>
      <w:rFonts w:ascii="Calibri" w:hAnsi="Calibri"/>
      <w:kern w:val="28"/>
      <w:sz w:val="22"/>
      <w:szCs w:val="24"/>
    </w:rPr>
  </w:style>
  <w:style w:type="paragraph" w:customStyle="1" w:styleId="xmsolistparagraph">
    <w:name w:val="x_msolistparagraph"/>
    <w:basedOn w:val="Normal"/>
    <w:rsid w:val="00FE024B"/>
    <w:pPr>
      <w:ind w:left="720"/>
    </w:pPr>
    <w:rPr>
      <w:rFonts w:ascii="Calibri" w:eastAsiaTheme="minorHAnsi" w:hAnsi="Calibri" w:cs="Calibri"/>
      <w:sz w:val="22"/>
      <w:szCs w:val="22"/>
    </w:rPr>
  </w:style>
  <w:style w:type="paragraph" w:customStyle="1" w:styleId="xstylesection2text10ptred">
    <w:name w:val="x_stylesection2text10ptred"/>
    <w:basedOn w:val="Normal"/>
    <w:rsid w:val="00FE024B"/>
    <w:pPr>
      <w:spacing w:after="240" w:line="276" w:lineRule="auto"/>
      <w:ind w:left="1080"/>
    </w:pPr>
    <w:rPr>
      <w:rFonts w:ascii="Arial" w:eastAsiaTheme="minorHAnsi" w:hAnsi="Arial" w:cs="Arial"/>
      <w:color w:val="FF0000"/>
      <w:sz w:val="20"/>
    </w:rPr>
  </w:style>
  <w:style w:type="paragraph" w:customStyle="1" w:styleId="Section2Text">
    <w:name w:val="Section 2 Text"/>
    <w:basedOn w:val="Normal"/>
    <w:rsid w:val="003162E2"/>
    <w:pPr>
      <w:widowControl w:val="0"/>
      <w:spacing w:after="240" w:line="276" w:lineRule="auto"/>
      <w:ind w:left="1080"/>
    </w:pPr>
    <w:rPr>
      <w:rFonts w:ascii="Arial"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9247">
      <w:bodyDiv w:val="1"/>
      <w:marLeft w:val="0"/>
      <w:marRight w:val="0"/>
      <w:marTop w:val="0"/>
      <w:marBottom w:val="0"/>
      <w:divBdr>
        <w:top w:val="none" w:sz="0" w:space="0" w:color="auto"/>
        <w:left w:val="none" w:sz="0" w:space="0" w:color="auto"/>
        <w:bottom w:val="none" w:sz="0" w:space="0" w:color="auto"/>
        <w:right w:val="none" w:sz="0" w:space="0" w:color="auto"/>
      </w:divBdr>
    </w:div>
    <w:div w:id="47849211">
      <w:bodyDiv w:val="1"/>
      <w:marLeft w:val="0"/>
      <w:marRight w:val="0"/>
      <w:marTop w:val="0"/>
      <w:marBottom w:val="0"/>
      <w:divBdr>
        <w:top w:val="none" w:sz="0" w:space="0" w:color="auto"/>
        <w:left w:val="none" w:sz="0" w:space="0" w:color="auto"/>
        <w:bottom w:val="none" w:sz="0" w:space="0" w:color="auto"/>
        <w:right w:val="none" w:sz="0" w:space="0" w:color="auto"/>
      </w:divBdr>
    </w:div>
    <w:div w:id="174418856">
      <w:bodyDiv w:val="1"/>
      <w:marLeft w:val="0"/>
      <w:marRight w:val="0"/>
      <w:marTop w:val="0"/>
      <w:marBottom w:val="0"/>
      <w:divBdr>
        <w:top w:val="none" w:sz="0" w:space="0" w:color="auto"/>
        <w:left w:val="none" w:sz="0" w:space="0" w:color="auto"/>
        <w:bottom w:val="none" w:sz="0" w:space="0" w:color="auto"/>
        <w:right w:val="none" w:sz="0" w:space="0" w:color="auto"/>
      </w:divBdr>
    </w:div>
    <w:div w:id="236017638">
      <w:bodyDiv w:val="1"/>
      <w:marLeft w:val="0"/>
      <w:marRight w:val="0"/>
      <w:marTop w:val="0"/>
      <w:marBottom w:val="0"/>
      <w:divBdr>
        <w:top w:val="none" w:sz="0" w:space="0" w:color="auto"/>
        <w:left w:val="none" w:sz="0" w:space="0" w:color="auto"/>
        <w:bottom w:val="none" w:sz="0" w:space="0" w:color="auto"/>
        <w:right w:val="none" w:sz="0" w:space="0" w:color="auto"/>
      </w:divBdr>
    </w:div>
    <w:div w:id="267663498">
      <w:bodyDiv w:val="1"/>
      <w:marLeft w:val="0"/>
      <w:marRight w:val="0"/>
      <w:marTop w:val="0"/>
      <w:marBottom w:val="0"/>
      <w:divBdr>
        <w:top w:val="none" w:sz="0" w:space="0" w:color="auto"/>
        <w:left w:val="none" w:sz="0" w:space="0" w:color="auto"/>
        <w:bottom w:val="none" w:sz="0" w:space="0" w:color="auto"/>
        <w:right w:val="none" w:sz="0" w:space="0" w:color="auto"/>
      </w:divBdr>
    </w:div>
    <w:div w:id="363019110">
      <w:bodyDiv w:val="1"/>
      <w:marLeft w:val="0"/>
      <w:marRight w:val="0"/>
      <w:marTop w:val="0"/>
      <w:marBottom w:val="0"/>
      <w:divBdr>
        <w:top w:val="none" w:sz="0" w:space="0" w:color="auto"/>
        <w:left w:val="none" w:sz="0" w:space="0" w:color="auto"/>
        <w:bottom w:val="none" w:sz="0" w:space="0" w:color="auto"/>
        <w:right w:val="none" w:sz="0" w:space="0" w:color="auto"/>
      </w:divBdr>
    </w:div>
    <w:div w:id="490675792">
      <w:bodyDiv w:val="1"/>
      <w:marLeft w:val="0"/>
      <w:marRight w:val="0"/>
      <w:marTop w:val="0"/>
      <w:marBottom w:val="0"/>
      <w:divBdr>
        <w:top w:val="none" w:sz="0" w:space="0" w:color="auto"/>
        <w:left w:val="none" w:sz="0" w:space="0" w:color="auto"/>
        <w:bottom w:val="none" w:sz="0" w:space="0" w:color="auto"/>
        <w:right w:val="none" w:sz="0" w:space="0" w:color="auto"/>
      </w:divBdr>
    </w:div>
    <w:div w:id="509029266">
      <w:bodyDiv w:val="1"/>
      <w:marLeft w:val="0"/>
      <w:marRight w:val="0"/>
      <w:marTop w:val="0"/>
      <w:marBottom w:val="0"/>
      <w:divBdr>
        <w:top w:val="none" w:sz="0" w:space="0" w:color="auto"/>
        <w:left w:val="none" w:sz="0" w:space="0" w:color="auto"/>
        <w:bottom w:val="none" w:sz="0" w:space="0" w:color="auto"/>
        <w:right w:val="none" w:sz="0" w:space="0" w:color="auto"/>
      </w:divBdr>
    </w:div>
    <w:div w:id="565184123">
      <w:bodyDiv w:val="1"/>
      <w:marLeft w:val="0"/>
      <w:marRight w:val="0"/>
      <w:marTop w:val="0"/>
      <w:marBottom w:val="0"/>
      <w:divBdr>
        <w:top w:val="none" w:sz="0" w:space="0" w:color="auto"/>
        <w:left w:val="none" w:sz="0" w:space="0" w:color="auto"/>
        <w:bottom w:val="none" w:sz="0" w:space="0" w:color="auto"/>
        <w:right w:val="none" w:sz="0" w:space="0" w:color="auto"/>
      </w:divBdr>
    </w:div>
    <w:div w:id="641277125">
      <w:bodyDiv w:val="1"/>
      <w:marLeft w:val="0"/>
      <w:marRight w:val="0"/>
      <w:marTop w:val="0"/>
      <w:marBottom w:val="0"/>
      <w:divBdr>
        <w:top w:val="none" w:sz="0" w:space="0" w:color="auto"/>
        <w:left w:val="none" w:sz="0" w:space="0" w:color="auto"/>
        <w:bottom w:val="none" w:sz="0" w:space="0" w:color="auto"/>
        <w:right w:val="none" w:sz="0" w:space="0" w:color="auto"/>
      </w:divBdr>
    </w:div>
    <w:div w:id="1371611471">
      <w:bodyDiv w:val="1"/>
      <w:marLeft w:val="0"/>
      <w:marRight w:val="0"/>
      <w:marTop w:val="0"/>
      <w:marBottom w:val="0"/>
      <w:divBdr>
        <w:top w:val="none" w:sz="0" w:space="0" w:color="auto"/>
        <w:left w:val="none" w:sz="0" w:space="0" w:color="auto"/>
        <w:bottom w:val="none" w:sz="0" w:space="0" w:color="auto"/>
        <w:right w:val="none" w:sz="0" w:space="0" w:color="auto"/>
      </w:divBdr>
    </w:div>
    <w:div w:id="1651250781">
      <w:bodyDiv w:val="1"/>
      <w:marLeft w:val="0"/>
      <w:marRight w:val="0"/>
      <w:marTop w:val="0"/>
      <w:marBottom w:val="0"/>
      <w:divBdr>
        <w:top w:val="none" w:sz="0" w:space="0" w:color="auto"/>
        <w:left w:val="none" w:sz="0" w:space="0" w:color="auto"/>
        <w:bottom w:val="none" w:sz="0" w:space="0" w:color="auto"/>
        <w:right w:val="none" w:sz="0" w:space="0" w:color="auto"/>
      </w:divBdr>
    </w:div>
    <w:div w:id="1721709130">
      <w:bodyDiv w:val="1"/>
      <w:marLeft w:val="0"/>
      <w:marRight w:val="0"/>
      <w:marTop w:val="0"/>
      <w:marBottom w:val="0"/>
      <w:divBdr>
        <w:top w:val="none" w:sz="0" w:space="0" w:color="auto"/>
        <w:left w:val="none" w:sz="0" w:space="0" w:color="auto"/>
        <w:bottom w:val="none" w:sz="0" w:space="0" w:color="auto"/>
        <w:right w:val="none" w:sz="0" w:space="0" w:color="auto"/>
      </w:divBdr>
    </w:div>
    <w:div w:id="1761826681">
      <w:bodyDiv w:val="1"/>
      <w:marLeft w:val="0"/>
      <w:marRight w:val="0"/>
      <w:marTop w:val="0"/>
      <w:marBottom w:val="0"/>
      <w:divBdr>
        <w:top w:val="none" w:sz="0" w:space="0" w:color="auto"/>
        <w:left w:val="none" w:sz="0" w:space="0" w:color="auto"/>
        <w:bottom w:val="none" w:sz="0" w:space="0" w:color="auto"/>
        <w:right w:val="none" w:sz="0" w:space="0" w:color="auto"/>
      </w:divBdr>
    </w:div>
    <w:div w:id="1777020713">
      <w:bodyDiv w:val="1"/>
      <w:marLeft w:val="0"/>
      <w:marRight w:val="0"/>
      <w:marTop w:val="0"/>
      <w:marBottom w:val="0"/>
      <w:divBdr>
        <w:top w:val="none" w:sz="0" w:space="0" w:color="auto"/>
        <w:left w:val="none" w:sz="0" w:space="0" w:color="auto"/>
        <w:bottom w:val="none" w:sz="0" w:space="0" w:color="auto"/>
        <w:right w:val="none" w:sz="0" w:space="0" w:color="auto"/>
      </w:divBdr>
    </w:div>
    <w:div w:id="1846901559">
      <w:bodyDiv w:val="1"/>
      <w:marLeft w:val="0"/>
      <w:marRight w:val="0"/>
      <w:marTop w:val="0"/>
      <w:marBottom w:val="0"/>
      <w:divBdr>
        <w:top w:val="none" w:sz="0" w:space="0" w:color="auto"/>
        <w:left w:val="none" w:sz="0" w:space="0" w:color="auto"/>
        <w:bottom w:val="none" w:sz="0" w:space="0" w:color="auto"/>
        <w:right w:val="none" w:sz="0" w:space="0" w:color="auto"/>
      </w:divBdr>
    </w:div>
    <w:div w:id="1961910672">
      <w:bodyDiv w:val="1"/>
      <w:marLeft w:val="0"/>
      <w:marRight w:val="0"/>
      <w:marTop w:val="0"/>
      <w:marBottom w:val="0"/>
      <w:divBdr>
        <w:top w:val="none" w:sz="0" w:space="0" w:color="auto"/>
        <w:left w:val="none" w:sz="0" w:space="0" w:color="auto"/>
        <w:bottom w:val="none" w:sz="0" w:space="0" w:color="auto"/>
        <w:right w:val="none" w:sz="0" w:space="0" w:color="auto"/>
      </w:divBdr>
    </w:div>
    <w:div w:id="2028670681">
      <w:bodyDiv w:val="1"/>
      <w:marLeft w:val="0"/>
      <w:marRight w:val="0"/>
      <w:marTop w:val="0"/>
      <w:marBottom w:val="0"/>
      <w:divBdr>
        <w:top w:val="none" w:sz="0" w:space="0" w:color="auto"/>
        <w:left w:val="none" w:sz="0" w:space="0" w:color="auto"/>
        <w:bottom w:val="none" w:sz="0" w:space="0" w:color="auto"/>
        <w:right w:val="none" w:sz="0" w:space="0" w:color="auto"/>
      </w:divBdr>
    </w:div>
    <w:div w:id="2031179883">
      <w:bodyDiv w:val="1"/>
      <w:marLeft w:val="0"/>
      <w:marRight w:val="0"/>
      <w:marTop w:val="0"/>
      <w:marBottom w:val="0"/>
      <w:divBdr>
        <w:top w:val="none" w:sz="0" w:space="0" w:color="auto"/>
        <w:left w:val="none" w:sz="0" w:space="0" w:color="auto"/>
        <w:bottom w:val="none" w:sz="0" w:space="0" w:color="auto"/>
        <w:right w:val="none" w:sz="0" w:space="0" w:color="auto"/>
      </w:divBdr>
    </w:div>
    <w:div w:id="2051686215">
      <w:bodyDiv w:val="1"/>
      <w:marLeft w:val="0"/>
      <w:marRight w:val="0"/>
      <w:marTop w:val="0"/>
      <w:marBottom w:val="0"/>
      <w:divBdr>
        <w:top w:val="none" w:sz="0" w:space="0" w:color="auto"/>
        <w:left w:val="none" w:sz="0" w:space="0" w:color="auto"/>
        <w:bottom w:val="none" w:sz="0" w:space="0" w:color="auto"/>
        <w:right w:val="none" w:sz="0" w:space="0" w:color="auto"/>
      </w:divBdr>
    </w:div>
    <w:div w:id="21138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atech.wa.gov/procurement-announcem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des.w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EWUPACEUPKES-170-12143</_dlc_DocId>
    <_dlc_DocIdUrl xmlns="ab5d7b00-834a-4efe-8968-9d97478a3691">
      <Url>http://stage-des.ofm.wa.lcl/_layouts/DocIdRedir.aspx?ID=EWUPACEUPKES-170-12143</Url>
      <Description>EWUPACEUPKES-170-12143</Description>
    </_dlc_DocIdUrl>
  </documentManagement>
</p:properties>
</file>

<file path=customXml/itemProps1.xml><?xml version="1.0" encoding="utf-8"?>
<ds:datastoreItem xmlns:ds="http://schemas.openxmlformats.org/officeDocument/2006/customXml" ds:itemID="{E71C5F55-0AE5-4814-A3C2-5A371CA7B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AFEC8-EC77-4D29-8A9F-2DE8A497C436}">
  <ds:schemaRefs>
    <ds:schemaRef ds:uri="http://schemas.openxmlformats.org/officeDocument/2006/bibliography"/>
  </ds:schemaRefs>
</ds:datastoreItem>
</file>

<file path=customXml/itemProps3.xml><?xml version="1.0" encoding="utf-8"?>
<ds:datastoreItem xmlns:ds="http://schemas.openxmlformats.org/officeDocument/2006/customXml" ds:itemID="{DB75325A-CC0B-4B7D-933D-CCE72073A43B}">
  <ds:schemaRefs>
    <ds:schemaRef ds:uri="http://schemas.microsoft.com/sharepoint/events"/>
  </ds:schemaRefs>
</ds:datastoreItem>
</file>

<file path=customXml/itemProps4.xml><?xml version="1.0" encoding="utf-8"?>
<ds:datastoreItem xmlns:ds="http://schemas.openxmlformats.org/officeDocument/2006/customXml" ds:itemID="{35ECBA32-6B28-4DA2-8351-29E4484AA91C}">
  <ds:schemaRefs>
    <ds:schemaRef ds:uri="http://schemas.microsoft.com/sharepoint/v3/contenttype/forms"/>
  </ds:schemaRefs>
</ds:datastoreItem>
</file>

<file path=customXml/itemProps5.xml><?xml version="1.0" encoding="utf-8"?>
<ds:datastoreItem xmlns:ds="http://schemas.openxmlformats.org/officeDocument/2006/customXml" ds:itemID="{EFCFFB1F-4877-4B72-91C0-38A92C49F9D0}">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123</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SAMPLE WORK ORDER</vt:lpstr>
    </vt:vector>
  </TitlesOfParts>
  <Company>State of Washington</Company>
  <LinksUpToDate>false</LinksUpToDate>
  <CharactersWithSpaces>1006</CharactersWithSpaces>
  <SharedDoc>false</SharedDoc>
  <HLinks>
    <vt:vector size="12" baseType="variant">
      <vt:variant>
        <vt:i4>5308520</vt:i4>
      </vt:variant>
      <vt:variant>
        <vt:i4>21</vt:i4>
      </vt:variant>
      <vt:variant>
        <vt:i4>0</vt:i4>
      </vt:variant>
      <vt:variant>
        <vt:i4>5</vt:i4>
      </vt:variant>
      <vt:variant>
        <vt:lpwstr>mailto:scott.geist@des.wa.gov</vt:lpwstr>
      </vt:variant>
      <vt:variant>
        <vt:lpwstr/>
      </vt:variant>
      <vt:variant>
        <vt:i4>2424939</vt:i4>
      </vt:variant>
      <vt:variant>
        <vt:i4>0</vt:i4>
      </vt:variant>
      <vt:variant>
        <vt:i4>0</vt:i4>
      </vt:variant>
      <vt:variant>
        <vt:i4>5</vt:i4>
      </vt:variant>
      <vt:variant>
        <vt:lpwstr>http://www.des.wa.gov/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WORK ORDER</dc:title>
  <dc:creator>Steve Demel</dc:creator>
  <cp:lastModifiedBy>Callahan, Michael (WaTech)</cp:lastModifiedBy>
  <cp:revision>13</cp:revision>
  <cp:lastPrinted>2014-01-09T21:01:00Z</cp:lastPrinted>
  <dcterms:created xsi:type="dcterms:W3CDTF">2021-09-22T21:21:00Z</dcterms:created>
  <dcterms:modified xsi:type="dcterms:W3CDTF">2021-09-23T22:21:00Z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40cbe30e-3cb9-41a2-bd04-5e2d4fca0be6</vt:lpwstr>
  </property>
</Properties>
</file>