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444D" w14:textId="4FCD1624" w:rsidR="004F7EC0" w:rsidRDefault="00B8496E" w:rsidP="00B8496E">
      <w:pPr>
        <w:spacing w:before="240"/>
        <w:rPr>
          <w:rFonts w:cs="Arial"/>
          <w:sz w:val="28"/>
          <w:szCs w:val="28"/>
        </w:rPr>
      </w:pPr>
      <w:r>
        <w:rPr>
          <w:rFonts w:cs="Arial"/>
          <w:sz w:val="28"/>
          <w:szCs w:val="28"/>
        </w:rPr>
        <w:t>DATE:</w:t>
      </w:r>
      <w:r>
        <w:rPr>
          <w:rFonts w:cs="Arial"/>
          <w:sz w:val="28"/>
          <w:szCs w:val="28"/>
        </w:rPr>
        <w:tab/>
      </w:r>
      <w:r w:rsidR="00F40616">
        <w:rPr>
          <w:rFonts w:cs="Arial"/>
          <w:sz w:val="28"/>
          <w:szCs w:val="28"/>
        </w:rPr>
        <w:t>June 2, 2023</w:t>
      </w:r>
    </w:p>
    <w:p w14:paraId="067DE7DD" w14:textId="77777777" w:rsidR="00B8496E" w:rsidRDefault="00B8496E" w:rsidP="00B8496E">
      <w:pPr>
        <w:pStyle w:val="Header"/>
        <w:tabs>
          <w:tab w:val="left" w:pos="1440"/>
          <w:tab w:val="left" w:pos="2160"/>
        </w:tabs>
        <w:spacing w:before="240"/>
        <w:rPr>
          <w:rFonts w:cs="Arial"/>
          <w:sz w:val="28"/>
          <w:szCs w:val="28"/>
        </w:rPr>
      </w:pPr>
      <w:r>
        <w:rPr>
          <w:rFonts w:cs="Arial"/>
          <w:sz w:val="28"/>
          <w:szCs w:val="28"/>
        </w:rPr>
        <w:t xml:space="preserve">TO:  </w:t>
      </w:r>
      <w:r>
        <w:rPr>
          <w:rFonts w:cs="Arial"/>
          <w:sz w:val="28"/>
          <w:szCs w:val="28"/>
        </w:rPr>
        <w:tab/>
      </w:r>
      <w:r>
        <w:rPr>
          <w:sz w:val="28"/>
          <w:szCs w:val="28"/>
        </w:rPr>
        <w:t>All Potential Vendors</w:t>
      </w:r>
    </w:p>
    <w:p w14:paraId="2734B62B" w14:textId="0478A5F6" w:rsidR="00B8496E" w:rsidRDefault="00B8496E" w:rsidP="00B8496E">
      <w:pPr>
        <w:spacing w:before="240"/>
        <w:rPr>
          <w:rFonts w:cs="Arial"/>
          <w:sz w:val="28"/>
          <w:szCs w:val="28"/>
        </w:rPr>
      </w:pPr>
      <w:r>
        <w:rPr>
          <w:rFonts w:cs="Arial"/>
          <w:sz w:val="28"/>
          <w:szCs w:val="28"/>
        </w:rPr>
        <w:t xml:space="preserve">FROM: </w:t>
      </w:r>
      <w:r>
        <w:rPr>
          <w:rFonts w:cs="Arial"/>
          <w:sz w:val="28"/>
          <w:szCs w:val="28"/>
        </w:rPr>
        <w:tab/>
        <w:t>Michael Callahan, RF</w:t>
      </w:r>
      <w:r w:rsidR="009502CC">
        <w:rPr>
          <w:rFonts w:cs="Arial"/>
          <w:sz w:val="28"/>
          <w:szCs w:val="28"/>
        </w:rPr>
        <w:t>Q</w:t>
      </w:r>
      <w:r>
        <w:rPr>
          <w:rFonts w:cs="Arial"/>
          <w:sz w:val="28"/>
          <w:szCs w:val="28"/>
        </w:rPr>
        <w:t xml:space="preserve"> Coordinator</w:t>
      </w:r>
    </w:p>
    <w:p w14:paraId="2C3D61E5" w14:textId="20A21C8C" w:rsidR="00B8496E" w:rsidRDefault="00B8496E" w:rsidP="00B8496E">
      <w:pPr>
        <w:tabs>
          <w:tab w:val="left" w:pos="1440"/>
        </w:tabs>
        <w:spacing w:before="240"/>
        <w:ind w:left="1440" w:hanging="1440"/>
        <w:rPr>
          <w:rFonts w:cs="Arial"/>
          <w:sz w:val="28"/>
          <w:szCs w:val="28"/>
        </w:rPr>
      </w:pPr>
      <w:r>
        <w:rPr>
          <w:rFonts w:cs="Arial"/>
          <w:sz w:val="28"/>
          <w:szCs w:val="28"/>
        </w:rPr>
        <w:t xml:space="preserve">SUBJECT:  </w:t>
      </w:r>
      <w:r>
        <w:rPr>
          <w:rFonts w:cs="Arial"/>
          <w:sz w:val="28"/>
          <w:szCs w:val="28"/>
        </w:rPr>
        <w:tab/>
        <w:t>Amendment #</w:t>
      </w:r>
      <w:r w:rsidR="00F40616">
        <w:rPr>
          <w:rFonts w:cs="Arial"/>
          <w:sz w:val="28"/>
          <w:szCs w:val="28"/>
        </w:rPr>
        <w:t>2</w:t>
      </w:r>
      <w:r>
        <w:rPr>
          <w:rFonts w:cs="Arial"/>
          <w:sz w:val="28"/>
          <w:szCs w:val="28"/>
        </w:rPr>
        <w:t xml:space="preserve"> to </w:t>
      </w:r>
      <w:r w:rsidR="009502CC">
        <w:rPr>
          <w:rFonts w:cs="Arial"/>
          <w:sz w:val="28"/>
          <w:szCs w:val="28"/>
        </w:rPr>
        <w:t>23-RFQ-034</w:t>
      </w:r>
      <w:r>
        <w:rPr>
          <w:rFonts w:cs="Arial"/>
          <w:sz w:val="28"/>
          <w:szCs w:val="28"/>
        </w:rPr>
        <w:t xml:space="preserve"> – </w:t>
      </w:r>
      <w:r w:rsidR="009502CC">
        <w:rPr>
          <w:rFonts w:cs="Arial"/>
          <w:i/>
          <w:sz w:val="28"/>
          <w:szCs w:val="28"/>
        </w:rPr>
        <w:t>Long Distance Services</w:t>
      </w:r>
    </w:p>
    <w:p w14:paraId="49E1529A" w14:textId="77777777" w:rsidR="00B8496E" w:rsidRDefault="00B8496E" w:rsidP="00B8496E">
      <w:pPr>
        <w:spacing w:before="240" w:after="120"/>
        <w:jc w:val="both"/>
        <w:rPr>
          <w:rFonts w:cs="Arial"/>
          <w:b/>
          <w:bCs/>
          <w:szCs w:val="24"/>
        </w:rPr>
      </w:pPr>
      <w:r>
        <w:rPr>
          <w:rFonts w:cs="Arial"/>
          <w:b/>
          <w:bCs/>
          <w:szCs w:val="24"/>
          <w:u w:val="single"/>
        </w:rPr>
        <w:t>Summary</w:t>
      </w:r>
      <w:r>
        <w:rPr>
          <w:rFonts w:cs="Arial"/>
          <w:b/>
          <w:bCs/>
          <w:szCs w:val="24"/>
        </w:rPr>
        <w:t>:</w:t>
      </w:r>
    </w:p>
    <w:p w14:paraId="642AB190" w14:textId="03D68F4A" w:rsidR="00B8496E" w:rsidRDefault="00B8496E" w:rsidP="00B8496E">
      <w:pPr>
        <w:spacing w:after="120"/>
        <w:rPr>
          <w:rFonts w:cs="Arial"/>
          <w:szCs w:val="24"/>
        </w:rPr>
      </w:pPr>
      <w:r>
        <w:rPr>
          <w:rFonts w:cs="Arial"/>
          <w:szCs w:val="24"/>
        </w:rPr>
        <w:t xml:space="preserve">This document is prepared by the Washington State Consolidated Technology Services (CTS) and shall serve as the sole official reply to Vendor Questions submitted in response to </w:t>
      </w:r>
      <w:r w:rsidR="009502CC">
        <w:rPr>
          <w:rFonts w:cs="Arial"/>
          <w:szCs w:val="24"/>
        </w:rPr>
        <w:t>RFQ 23-RFQ-034</w:t>
      </w:r>
      <w:r>
        <w:rPr>
          <w:rFonts w:cs="Arial"/>
          <w:szCs w:val="24"/>
        </w:rPr>
        <w:t xml:space="preserve">.  </w:t>
      </w:r>
    </w:p>
    <w:p w14:paraId="380CEF50" w14:textId="05EBB3F1" w:rsidR="009945C9" w:rsidRPr="009945C9" w:rsidRDefault="00B8496E" w:rsidP="009945C9">
      <w:pPr>
        <w:spacing w:after="120"/>
        <w:rPr>
          <w:rFonts w:cs="Arial"/>
          <w:szCs w:val="24"/>
        </w:rPr>
      </w:pPr>
      <w:r>
        <w:rPr>
          <w:rFonts w:cs="Arial"/>
          <w:szCs w:val="24"/>
        </w:rPr>
        <w:t xml:space="preserve">Questions and responses are numbered for ease of reference only and are in no </w:t>
      </w:r>
      <w:proofErr w:type="gramStart"/>
      <w:r>
        <w:rPr>
          <w:rFonts w:cs="Arial"/>
          <w:szCs w:val="24"/>
        </w:rPr>
        <w:t>particular order</w:t>
      </w:r>
      <w:proofErr w:type="gramEnd"/>
      <w:r>
        <w:rPr>
          <w:rFonts w:cs="Arial"/>
          <w:szCs w:val="24"/>
        </w:rPr>
        <w:t xml:space="preserve"> or priority.  Questions and comments have generally been stated as they were received except that some questions have been modified to maintain vendor confidentiality or to reduce redundancies.  The answers may only explain or clarify some aspect that is already addressed in the RF</w:t>
      </w:r>
      <w:r w:rsidR="009502CC">
        <w:rPr>
          <w:rFonts w:cs="Arial"/>
          <w:szCs w:val="24"/>
        </w:rPr>
        <w:t>Q</w:t>
      </w:r>
      <w:r>
        <w:rPr>
          <w:rFonts w:cs="Arial"/>
          <w:szCs w:val="24"/>
        </w:rPr>
        <w:t>.  Some of the answers may also supplement or change what was previously stated in the RF</w:t>
      </w:r>
      <w:r w:rsidR="009502CC">
        <w:rPr>
          <w:rFonts w:cs="Arial"/>
          <w:szCs w:val="24"/>
        </w:rPr>
        <w:t>Q</w:t>
      </w:r>
      <w:r>
        <w:rPr>
          <w:rFonts w:cs="Arial"/>
          <w:szCs w:val="24"/>
        </w:rPr>
        <w:t xml:space="preserve"> or in an appendix.  It is important that Vendors review </w:t>
      </w:r>
      <w:r>
        <w:rPr>
          <w:rFonts w:cs="Arial"/>
          <w:szCs w:val="24"/>
          <w:u w:val="single"/>
        </w:rPr>
        <w:t>all</w:t>
      </w:r>
      <w:r>
        <w:rPr>
          <w:rFonts w:cs="Arial"/>
          <w:szCs w:val="24"/>
        </w:rPr>
        <w:t xml:space="preserve"> questions and answers. </w:t>
      </w:r>
      <w:r>
        <w:t>Vendors are advised to obtain and thoroughly review the complete, formal RF</w:t>
      </w:r>
      <w:r w:rsidR="0040128C">
        <w:t>Q</w:t>
      </w:r>
      <w:r>
        <w:t xml:space="preserve"> located at: </w:t>
      </w:r>
      <w:hyperlink r:id="rId11" w:history="1">
        <w:r>
          <w:rPr>
            <w:rStyle w:val="Hyperlink"/>
          </w:rPr>
          <w:t>http://watech.wa.gov/procurement-announcements</w:t>
        </w:r>
      </w:hyperlink>
      <w:r>
        <w:t>.</w:t>
      </w:r>
      <w:r w:rsidR="00FC0538">
        <w:t xml:space="preserve">  In the revised RF</w:t>
      </w:r>
      <w:r w:rsidR="0040128C">
        <w:t>Q</w:t>
      </w:r>
      <w:r w:rsidR="00FC0538">
        <w:t xml:space="preserve"> deleted text appears </w:t>
      </w:r>
      <w:r w:rsidR="00FC0538">
        <w:rPr>
          <w:strike/>
        </w:rPr>
        <w:t>struck through in black font</w:t>
      </w:r>
      <w:r w:rsidR="00FC0538">
        <w:t xml:space="preserve">, while added text appears </w:t>
      </w:r>
      <w:r w:rsidR="00FC0538">
        <w:rPr>
          <w:color w:val="FF0000"/>
          <w:u w:val="single"/>
        </w:rPr>
        <w:t>underlined in red font.</w:t>
      </w:r>
      <w:r>
        <w:rPr>
          <w:bCs/>
        </w:rPr>
        <w:t xml:space="preserve"> </w:t>
      </w:r>
    </w:p>
    <w:p w14:paraId="7F84D9B1" w14:textId="016E306E" w:rsidR="00B8496E" w:rsidRDefault="00B8496E" w:rsidP="00B8496E">
      <w:pPr>
        <w:pStyle w:val="Body2"/>
        <w:pBdr>
          <w:bottom w:val="single" w:sz="12" w:space="1" w:color="auto"/>
        </w:pBdr>
        <w:spacing w:before="0" w:after="0"/>
        <w:ind w:left="0"/>
        <w:jc w:val="center"/>
        <w:outlineLvl w:val="0"/>
        <w:rPr>
          <w:rFonts w:ascii="Arial" w:hAnsi="Arial" w:cs="Arial"/>
          <w:b/>
          <w:sz w:val="28"/>
          <w:szCs w:val="28"/>
        </w:rPr>
      </w:pPr>
      <w:r>
        <w:rPr>
          <w:rFonts w:ascii="Arial" w:hAnsi="Arial" w:cs="Arial"/>
          <w:b/>
          <w:sz w:val="28"/>
          <w:szCs w:val="28"/>
        </w:rPr>
        <w:t>V</w:t>
      </w:r>
      <w:bookmarkStart w:id="0" w:name="_Ref11225465"/>
      <w:bookmarkEnd w:id="0"/>
      <w:r>
        <w:rPr>
          <w:rFonts w:ascii="Arial" w:hAnsi="Arial" w:cs="Arial"/>
          <w:b/>
          <w:sz w:val="28"/>
          <w:szCs w:val="28"/>
        </w:rPr>
        <w:t>endor Questions and Official Answers</w:t>
      </w:r>
    </w:p>
    <w:p w14:paraId="26A0652C" w14:textId="77777777" w:rsidR="00B8496E" w:rsidRDefault="00B8496E" w:rsidP="00B8496E">
      <w:pPr>
        <w:pStyle w:val="Body2"/>
        <w:spacing w:before="0" w:after="0"/>
        <w:ind w:left="0"/>
        <w:jc w:val="center"/>
        <w:outlineLvl w:val="0"/>
        <w:rPr>
          <w:rFonts w:ascii="Arial" w:hAnsi="Arial" w:cs="Arial"/>
          <w:b/>
          <w:sz w:val="24"/>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394"/>
        <w:gridCol w:w="5956"/>
      </w:tblGrid>
      <w:tr w:rsidR="00696AE4" w:rsidRPr="003F06D1" w14:paraId="725572E6" w14:textId="77777777" w:rsidTr="177D8774">
        <w:trPr>
          <w:trHeight w:val="420"/>
        </w:trPr>
        <w:tc>
          <w:tcPr>
            <w:tcW w:w="625" w:type="dxa"/>
            <w:shd w:val="clear" w:color="auto" w:fill="D0CECE"/>
            <w:hideMark/>
          </w:tcPr>
          <w:p w14:paraId="58B1606E" w14:textId="77777777" w:rsidR="00696AE4" w:rsidRPr="003F06D1" w:rsidRDefault="00696AE4" w:rsidP="00F72C82">
            <w:pPr>
              <w:jc w:val="center"/>
              <w:rPr>
                <w:rFonts w:ascii="Calibri" w:hAnsi="Calibri" w:cs="Calibri"/>
                <w:color w:val="000000"/>
              </w:rPr>
            </w:pPr>
            <w:r w:rsidRPr="003F06D1">
              <w:rPr>
                <w:rFonts w:ascii="Calibri" w:hAnsi="Calibri" w:cs="Calibri"/>
                <w:color w:val="000000"/>
              </w:rPr>
              <w:t>#</w:t>
            </w:r>
          </w:p>
        </w:tc>
        <w:tc>
          <w:tcPr>
            <w:tcW w:w="4394" w:type="dxa"/>
            <w:shd w:val="clear" w:color="auto" w:fill="D0CECE"/>
          </w:tcPr>
          <w:p w14:paraId="27CD46E3" w14:textId="275C8CAD" w:rsidR="00696AE4" w:rsidRPr="006A34D0" w:rsidRDefault="00D7733C" w:rsidP="00F72C82">
            <w:pPr>
              <w:jc w:val="center"/>
              <w:rPr>
                <w:rFonts w:asciiTheme="minorHAnsi" w:hAnsiTheme="minorHAnsi" w:cstheme="minorHAnsi"/>
                <w:b/>
                <w:bCs/>
                <w:color w:val="000000"/>
                <w:sz w:val="32"/>
                <w:szCs w:val="32"/>
              </w:rPr>
            </w:pPr>
            <w:r w:rsidRPr="006A34D0">
              <w:rPr>
                <w:rFonts w:asciiTheme="minorHAnsi" w:hAnsiTheme="minorHAnsi" w:cstheme="minorHAnsi"/>
                <w:b/>
                <w:bCs/>
                <w:color w:val="000000"/>
                <w:sz w:val="32"/>
                <w:szCs w:val="32"/>
              </w:rPr>
              <w:t>QUESTION</w:t>
            </w:r>
          </w:p>
        </w:tc>
        <w:tc>
          <w:tcPr>
            <w:tcW w:w="5956" w:type="dxa"/>
            <w:shd w:val="clear" w:color="auto" w:fill="D0CECE"/>
          </w:tcPr>
          <w:p w14:paraId="09252DA9" w14:textId="1F31F21F" w:rsidR="00696AE4" w:rsidRPr="003F06D1" w:rsidRDefault="0040128C" w:rsidP="00F72C82">
            <w:pPr>
              <w:jc w:val="center"/>
              <w:rPr>
                <w:rFonts w:ascii="Calibri" w:hAnsi="Calibri" w:cs="Calibri"/>
                <w:b/>
                <w:bCs/>
                <w:color w:val="000000"/>
                <w:sz w:val="32"/>
                <w:szCs w:val="32"/>
              </w:rPr>
            </w:pPr>
            <w:r>
              <w:rPr>
                <w:rFonts w:ascii="Calibri" w:hAnsi="Calibri" w:cs="Calibri"/>
                <w:b/>
                <w:bCs/>
                <w:color w:val="000000"/>
                <w:sz w:val="32"/>
                <w:szCs w:val="32"/>
              </w:rPr>
              <w:t>CTS RESPONSE</w:t>
            </w:r>
          </w:p>
        </w:tc>
      </w:tr>
      <w:tr w:rsidR="00696AE4" w:rsidRPr="003F06D1" w14:paraId="388FFCA2" w14:textId="77777777" w:rsidTr="177D8774">
        <w:trPr>
          <w:trHeight w:val="584"/>
        </w:trPr>
        <w:tc>
          <w:tcPr>
            <w:tcW w:w="625" w:type="dxa"/>
            <w:shd w:val="clear" w:color="auto" w:fill="auto"/>
            <w:noWrap/>
            <w:hideMark/>
          </w:tcPr>
          <w:p w14:paraId="5325DED5" w14:textId="77777777" w:rsidR="00696AE4" w:rsidRPr="003F06D1" w:rsidRDefault="00696AE4" w:rsidP="00F72C82">
            <w:pPr>
              <w:jc w:val="center"/>
              <w:rPr>
                <w:rFonts w:ascii="Calibri" w:hAnsi="Calibri" w:cs="Calibri"/>
                <w:color w:val="000000"/>
              </w:rPr>
            </w:pPr>
            <w:r w:rsidRPr="003F06D1">
              <w:rPr>
                <w:rFonts w:ascii="Calibri" w:hAnsi="Calibri" w:cs="Calibri"/>
                <w:color w:val="000000"/>
              </w:rPr>
              <w:t>1</w:t>
            </w:r>
          </w:p>
        </w:tc>
        <w:tc>
          <w:tcPr>
            <w:tcW w:w="4394" w:type="dxa"/>
            <w:shd w:val="clear" w:color="auto" w:fill="auto"/>
          </w:tcPr>
          <w:p w14:paraId="6EE28631" w14:textId="63928700" w:rsidR="00696AE4" w:rsidRPr="006A34D0" w:rsidRDefault="004E6AA4" w:rsidP="00B24EEE">
            <w:pPr>
              <w:rPr>
                <w:rFonts w:asciiTheme="minorHAnsi" w:hAnsiTheme="minorHAnsi" w:cstheme="minorHAnsi"/>
                <w:color w:val="000000"/>
              </w:rPr>
            </w:pPr>
            <w:r w:rsidRPr="006A34D0">
              <w:rPr>
                <w:rFonts w:asciiTheme="minorHAnsi" w:hAnsiTheme="minorHAnsi" w:cstheme="minorHAnsi"/>
                <w:color w:val="000000"/>
              </w:rPr>
              <w:t xml:space="preserve">[Regarding Section 5.1.2.7] </w:t>
            </w:r>
            <w:r w:rsidRPr="006A34D0">
              <w:rPr>
                <w:rFonts w:asciiTheme="minorHAnsi" w:hAnsiTheme="minorHAnsi" w:cstheme="minorHAnsi"/>
              </w:rPr>
              <w:t xml:space="preserve">Please provide clarification on this mandatory requirement. Does this apply if </w:t>
            </w:r>
            <w:r w:rsidRPr="00A3647F">
              <w:t>WaTech’s</w:t>
            </w:r>
            <w:r w:rsidRPr="006A34D0">
              <w:rPr>
                <w:rFonts w:asciiTheme="minorHAnsi" w:hAnsiTheme="minorHAnsi" w:cstheme="minorHAnsi"/>
              </w:rPr>
              <w:t xml:space="preserve"> PBX is hacked?</w:t>
            </w:r>
            <w:r w:rsidR="00B24EEE" w:rsidRPr="006A34D0">
              <w:rPr>
                <w:rFonts w:asciiTheme="minorHAnsi" w:hAnsiTheme="minorHAnsi" w:cstheme="minorHAnsi"/>
              </w:rPr>
              <w:t xml:space="preserve"> </w:t>
            </w:r>
            <w:r w:rsidRPr="006A34D0">
              <w:rPr>
                <w:rFonts w:asciiTheme="minorHAnsi" w:hAnsiTheme="minorHAnsi" w:cstheme="minorHAnsi"/>
              </w:rPr>
              <w:t xml:space="preserve"> Is it acceptable for credit to be provided based on point of origination of the fraudulent traffic?</w:t>
            </w:r>
          </w:p>
        </w:tc>
        <w:tc>
          <w:tcPr>
            <w:tcW w:w="5956" w:type="dxa"/>
            <w:shd w:val="clear" w:color="auto" w:fill="auto"/>
          </w:tcPr>
          <w:p w14:paraId="0342E676" w14:textId="3F3148C4" w:rsidR="00696AE4" w:rsidRPr="003F06D1" w:rsidRDefault="00877F31" w:rsidP="00F72C82">
            <w:pPr>
              <w:rPr>
                <w:rFonts w:ascii="Calibri" w:hAnsi="Calibri" w:cs="Calibri"/>
                <w:color w:val="000000"/>
              </w:rPr>
            </w:pPr>
            <w:r w:rsidRPr="00814231">
              <w:rPr>
                <w:rFonts w:ascii="Calibri" w:hAnsi="Calibri" w:cs="Calibri"/>
                <w:color w:val="000000" w:themeColor="text1"/>
              </w:rPr>
              <w:t>The Vendor must provide credit for fraudulent and wrong number calls made on the Vendor's network</w:t>
            </w:r>
            <w:r w:rsidR="00E10863" w:rsidRPr="00814231">
              <w:rPr>
                <w:rFonts w:ascii="Calibri" w:hAnsi="Calibri" w:cs="Calibri"/>
                <w:color w:val="000000" w:themeColor="text1"/>
              </w:rPr>
              <w:t xml:space="preserve"> regardless of the circumstances.  The credit </w:t>
            </w:r>
            <w:r w:rsidR="002A532A" w:rsidRPr="00814231">
              <w:rPr>
                <w:rFonts w:ascii="Calibri" w:hAnsi="Calibri" w:cs="Calibri"/>
                <w:color w:val="000000" w:themeColor="text1"/>
              </w:rPr>
              <w:t>will be</w:t>
            </w:r>
            <w:r w:rsidR="00E10863" w:rsidRPr="00814231">
              <w:rPr>
                <w:rFonts w:ascii="Calibri" w:hAnsi="Calibri" w:cs="Calibri"/>
                <w:color w:val="000000" w:themeColor="text1"/>
              </w:rPr>
              <w:t xml:space="preserve"> provided based on the </w:t>
            </w:r>
            <w:r w:rsidR="005D7731" w:rsidRPr="00814231">
              <w:rPr>
                <w:rFonts w:ascii="Calibri" w:hAnsi="Calibri" w:cs="Calibri"/>
                <w:color w:val="000000" w:themeColor="text1"/>
              </w:rPr>
              <w:t>cost of the calls.</w:t>
            </w:r>
          </w:p>
        </w:tc>
      </w:tr>
      <w:tr w:rsidR="00696AE4" w:rsidRPr="003F06D1" w14:paraId="2C05E37E" w14:textId="77777777" w:rsidTr="00F9557D">
        <w:trPr>
          <w:trHeight w:val="971"/>
        </w:trPr>
        <w:tc>
          <w:tcPr>
            <w:tcW w:w="625" w:type="dxa"/>
            <w:shd w:val="clear" w:color="auto" w:fill="auto"/>
            <w:noWrap/>
            <w:hideMark/>
          </w:tcPr>
          <w:p w14:paraId="06DB9C70" w14:textId="77777777" w:rsidR="00696AE4" w:rsidRPr="003F06D1" w:rsidRDefault="00696AE4" w:rsidP="00F72C82">
            <w:pPr>
              <w:jc w:val="center"/>
              <w:rPr>
                <w:rFonts w:ascii="Calibri" w:hAnsi="Calibri" w:cs="Calibri"/>
                <w:color w:val="000000"/>
              </w:rPr>
            </w:pPr>
            <w:r w:rsidRPr="003F06D1">
              <w:rPr>
                <w:rFonts w:ascii="Calibri" w:hAnsi="Calibri" w:cs="Calibri"/>
                <w:color w:val="000000"/>
              </w:rPr>
              <w:t>2</w:t>
            </w:r>
          </w:p>
        </w:tc>
        <w:tc>
          <w:tcPr>
            <w:tcW w:w="4394" w:type="dxa"/>
            <w:shd w:val="clear" w:color="auto" w:fill="auto"/>
          </w:tcPr>
          <w:p w14:paraId="320D270A" w14:textId="50690990" w:rsidR="00696AE4" w:rsidRPr="006A34D0" w:rsidRDefault="00F9557D" w:rsidP="00F9557D">
            <w:pPr>
              <w:rPr>
                <w:rFonts w:asciiTheme="minorHAnsi" w:hAnsiTheme="minorHAnsi" w:cstheme="minorHAnsi"/>
                <w:color w:val="000000"/>
              </w:rPr>
            </w:pPr>
            <w:r>
              <w:rPr>
                <w:rFonts w:asciiTheme="minorHAnsi" w:hAnsiTheme="minorHAnsi" w:cstheme="minorHAnsi"/>
                <w:color w:val="000000"/>
              </w:rPr>
              <w:t xml:space="preserve">[Regarding Section 5.1.1.3] </w:t>
            </w:r>
            <w:r w:rsidRPr="00F9557D">
              <w:rPr>
                <w:rFonts w:asciiTheme="minorHAnsi" w:hAnsiTheme="minorHAnsi" w:cstheme="minorHAnsi"/>
                <w:color w:val="000000"/>
              </w:rPr>
              <w:t>Is there a specific format for the standard monthly invoice reports?</w:t>
            </w:r>
          </w:p>
        </w:tc>
        <w:tc>
          <w:tcPr>
            <w:tcW w:w="5956" w:type="dxa"/>
            <w:shd w:val="clear" w:color="auto" w:fill="auto"/>
          </w:tcPr>
          <w:p w14:paraId="508C457D" w14:textId="62109A13" w:rsidR="00A32E3C" w:rsidRPr="00BB144C" w:rsidRDefault="00EA6EBD" w:rsidP="00BB144C">
            <w:pPr>
              <w:rPr>
                <w:rFonts w:ascii="Calibri" w:hAnsi="Calibri" w:cs="Calibri"/>
                <w:color w:val="000000" w:themeColor="text1"/>
              </w:rPr>
            </w:pPr>
            <w:r>
              <w:rPr>
                <w:rFonts w:ascii="Calibri" w:hAnsi="Calibri" w:cs="Calibri"/>
                <w:color w:val="000000" w:themeColor="text1"/>
              </w:rPr>
              <w:t>No specific format is</w:t>
            </w:r>
            <w:r w:rsidR="00BB144C" w:rsidRPr="00BB144C">
              <w:rPr>
                <w:rFonts w:ascii="Calibri" w:hAnsi="Calibri" w:cs="Calibri"/>
                <w:color w:val="000000" w:themeColor="text1"/>
              </w:rPr>
              <w:t xml:space="preserve"> specified, the report</w:t>
            </w:r>
            <w:r w:rsidR="00BB144C">
              <w:rPr>
                <w:rFonts w:ascii="Calibri" w:hAnsi="Calibri" w:cs="Calibri"/>
                <w:color w:val="000000" w:themeColor="text1"/>
              </w:rPr>
              <w:t xml:space="preserve"> will be selected from the </w:t>
            </w:r>
            <w:r w:rsidR="00F6475B">
              <w:rPr>
                <w:rFonts w:ascii="Calibri" w:hAnsi="Calibri" w:cs="Calibri"/>
                <w:color w:val="000000" w:themeColor="text1"/>
              </w:rPr>
              <w:t>provided reports as per Section 5.</w:t>
            </w:r>
            <w:r w:rsidR="001F79F1">
              <w:rPr>
                <w:rFonts w:ascii="Calibri" w:hAnsi="Calibri" w:cs="Calibri"/>
                <w:color w:val="000000" w:themeColor="text1"/>
              </w:rPr>
              <w:t>1.1.3.</w:t>
            </w:r>
          </w:p>
          <w:p w14:paraId="3D9F86DF" w14:textId="091B13AE" w:rsidR="00696AE4" w:rsidRPr="00BB144C" w:rsidRDefault="00696AE4" w:rsidP="00BB144C">
            <w:pPr>
              <w:rPr>
                <w:rFonts w:ascii="Calibri" w:hAnsi="Calibri" w:cs="Calibri"/>
                <w:color w:val="000000" w:themeColor="text1"/>
              </w:rPr>
            </w:pPr>
          </w:p>
        </w:tc>
      </w:tr>
      <w:tr w:rsidR="00696AE4" w:rsidRPr="003F06D1" w14:paraId="5F58D21B" w14:textId="77777777" w:rsidTr="177D8774">
        <w:trPr>
          <w:trHeight w:val="870"/>
        </w:trPr>
        <w:tc>
          <w:tcPr>
            <w:tcW w:w="625" w:type="dxa"/>
            <w:shd w:val="clear" w:color="auto" w:fill="auto"/>
            <w:noWrap/>
            <w:hideMark/>
          </w:tcPr>
          <w:p w14:paraId="78F52160" w14:textId="77777777" w:rsidR="00696AE4" w:rsidRPr="003F06D1" w:rsidRDefault="00696AE4" w:rsidP="00F72C82">
            <w:pPr>
              <w:jc w:val="center"/>
              <w:rPr>
                <w:rFonts w:ascii="Calibri" w:hAnsi="Calibri" w:cs="Calibri"/>
                <w:color w:val="000000"/>
              </w:rPr>
            </w:pPr>
            <w:r w:rsidRPr="003F06D1">
              <w:rPr>
                <w:rFonts w:ascii="Calibri" w:hAnsi="Calibri" w:cs="Calibri"/>
                <w:color w:val="000000"/>
              </w:rPr>
              <w:t>3</w:t>
            </w:r>
          </w:p>
        </w:tc>
        <w:tc>
          <w:tcPr>
            <w:tcW w:w="4394" w:type="dxa"/>
            <w:shd w:val="clear" w:color="auto" w:fill="auto"/>
          </w:tcPr>
          <w:p w14:paraId="6F0E6073" w14:textId="157A0A1F" w:rsidR="00696AE4" w:rsidRPr="006A34D0" w:rsidRDefault="4A7EA704" w:rsidP="00501CA3">
            <w:pPr>
              <w:rPr>
                <w:rFonts w:ascii="Calibri" w:eastAsia="Calibri" w:hAnsi="Calibri" w:cs="Calibri"/>
                <w:szCs w:val="24"/>
              </w:rPr>
            </w:pPr>
            <w:r w:rsidRPr="24011D9A">
              <w:rPr>
                <w:rFonts w:asciiTheme="minorHAnsi" w:hAnsiTheme="minorHAnsi" w:cstheme="minorBidi"/>
                <w:color w:val="000000" w:themeColor="text1"/>
              </w:rPr>
              <w:t xml:space="preserve">[Regarding Section 5.1.2.11] </w:t>
            </w:r>
            <w:r w:rsidR="4710F664" w:rsidRPr="79EC23FE">
              <w:rPr>
                <w:rFonts w:asciiTheme="minorHAnsi" w:eastAsia="Calibri" w:hAnsiTheme="minorHAnsi" w:cstheme="minorBidi"/>
                <w:color w:val="000000" w:themeColor="text1"/>
                <w:szCs w:val="24"/>
              </w:rPr>
              <w:t xml:space="preserve">Is it acceptable to provide credit for billing </w:t>
            </w:r>
            <w:r w:rsidR="4710F664" w:rsidRPr="79EC23FE">
              <w:rPr>
                <w:rFonts w:asciiTheme="minorHAnsi" w:hAnsiTheme="minorHAnsi" w:cstheme="minorBidi"/>
                <w:color w:val="000000" w:themeColor="text1"/>
                <w:szCs w:val="24"/>
              </w:rPr>
              <w:t>errors</w:t>
            </w:r>
            <w:r w:rsidR="4710F664" w:rsidRPr="79EC23FE">
              <w:rPr>
                <w:rFonts w:asciiTheme="minorHAnsi" w:eastAsia="Calibri" w:hAnsiTheme="minorHAnsi" w:cstheme="minorBidi"/>
                <w:color w:val="000000" w:themeColor="text1"/>
                <w:szCs w:val="24"/>
              </w:rPr>
              <w:t xml:space="preserve"> during the entire life of the contract provided the error(s) are identified within 90 days of the invoice date?</w:t>
            </w:r>
          </w:p>
        </w:tc>
        <w:tc>
          <w:tcPr>
            <w:tcW w:w="5956" w:type="dxa"/>
            <w:shd w:val="clear" w:color="auto" w:fill="auto"/>
          </w:tcPr>
          <w:p w14:paraId="1597104B" w14:textId="7D9A5F0C" w:rsidR="001E0EAB" w:rsidRPr="003F06D1" w:rsidRDefault="76B670E7" w:rsidP="00F72C82">
            <w:pPr>
              <w:rPr>
                <w:rFonts w:ascii="Calibri" w:hAnsi="Calibri" w:cs="Calibri"/>
                <w:color w:val="000000"/>
              </w:rPr>
            </w:pPr>
            <w:r w:rsidRPr="435C5552">
              <w:rPr>
                <w:rFonts w:ascii="Calibri" w:hAnsi="Calibri" w:cs="Calibri"/>
                <w:color w:val="000000" w:themeColor="text1"/>
              </w:rPr>
              <w:t xml:space="preserve">No, credits are not </w:t>
            </w:r>
            <w:r w:rsidRPr="2D978E57">
              <w:rPr>
                <w:rFonts w:ascii="Calibri" w:hAnsi="Calibri" w:cs="Calibri"/>
                <w:color w:val="000000" w:themeColor="text1"/>
              </w:rPr>
              <w:t xml:space="preserve">limited </w:t>
            </w:r>
            <w:r w:rsidRPr="27E8867F">
              <w:rPr>
                <w:rFonts w:ascii="Calibri" w:hAnsi="Calibri" w:cs="Calibri"/>
                <w:color w:val="000000" w:themeColor="text1"/>
              </w:rPr>
              <w:t xml:space="preserve">during the </w:t>
            </w:r>
            <w:r w:rsidRPr="51EDA609">
              <w:rPr>
                <w:rFonts w:ascii="Calibri" w:hAnsi="Calibri" w:cs="Calibri"/>
                <w:color w:val="000000" w:themeColor="text1"/>
              </w:rPr>
              <w:t>term of the contract or</w:t>
            </w:r>
            <w:r w:rsidRPr="5E144192">
              <w:rPr>
                <w:rFonts w:ascii="Calibri" w:hAnsi="Calibri" w:cs="Calibri"/>
                <w:color w:val="000000" w:themeColor="text1"/>
              </w:rPr>
              <w:t xml:space="preserve"> for the three </w:t>
            </w:r>
            <w:r w:rsidRPr="7AB34E16">
              <w:rPr>
                <w:rFonts w:ascii="Calibri" w:hAnsi="Calibri" w:cs="Calibri"/>
                <w:color w:val="000000" w:themeColor="text1"/>
              </w:rPr>
              <w:t>years thereafter.</w:t>
            </w:r>
          </w:p>
        </w:tc>
      </w:tr>
      <w:tr w:rsidR="00696AE4" w:rsidRPr="003F06D1" w14:paraId="7ABA2235" w14:textId="77777777" w:rsidTr="003D2EED">
        <w:trPr>
          <w:trHeight w:val="629"/>
        </w:trPr>
        <w:tc>
          <w:tcPr>
            <w:tcW w:w="625" w:type="dxa"/>
            <w:shd w:val="clear" w:color="auto" w:fill="auto"/>
            <w:noWrap/>
            <w:hideMark/>
          </w:tcPr>
          <w:p w14:paraId="6D812CDF" w14:textId="74CD83C3" w:rsidR="00696AE4" w:rsidRPr="003F06D1" w:rsidRDefault="00696AE4" w:rsidP="00F72C82">
            <w:pPr>
              <w:jc w:val="center"/>
              <w:rPr>
                <w:rFonts w:ascii="Calibri" w:hAnsi="Calibri" w:cs="Calibri"/>
                <w:color w:val="000000"/>
              </w:rPr>
            </w:pPr>
            <w:r w:rsidRPr="003F06D1">
              <w:rPr>
                <w:rFonts w:ascii="Calibri" w:hAnsi="Calibri" w:cs="Calibri"/>
                <w:color w:val="000000"/>
              </w:rPr>
              <w:lastRenderedPageBreak/>
              <w:t>4</w:t>
            </w:r>
          </w:p>
        </w:tc>
        <w:tc>
          <w:tcPr>
            <w:tcW w:w="4394" w:type="dxa"/>
            <w:shd w:val="clear" w:color="auto" w:fill="auto"/>
          </w:tcPr>
          <w:p w14:paraId="0FA369C4" w14:textId="43367D3C" w:rsidR="00696AE4" w:rsidRPr="006A34D0" w:rsidRDefault="003D2EED" w:rsidP="003D2EED">
            <w:pPr>
              <w:rPr>
                <w:rFonts w:asciiTheme="minorHAnsi" w:hAnsiTheme="minorHAnsi" w:cstheme="minorHAnsi"/>
                <w:color w:val="000000"/>
              </w:rPr>
            </w:pPr>
            <w:r>
              <w:rPr>
                <w:rFonts w:asciiTheme="minorHAnsi" w:hAnsiTheme="minorHAnsi" w:cstheme="minorHAnsi"/>
                <w:color w:val="000000"/>
              </w:rPr>
              <w:t xml:space="preserve">[Regarding Section 5.1.9.1] </w:t>
            </w:r>
            <w:r w:rsidRPr="003D2EED">
              <w:rPr>
                <w:rFonts w:asciiTheme="minorHAnsi" w:hAnsiTheme="minorHAnsi" w:cstheme="minorHAnsi"/>
                <w:color w:val="000000"/>
              </w:rPr>
              <w:t>Will you please expand on the “all facets”? For example, does this include installation of equipment and/or physical hardware and circuits?</w:t>
            </w:r>
          </w:p>
        </w:tc>
        <w:tc>
          <w:tcPr>
            <w:tcW w:w="5956" w:type="dxa"/>
            <w:shd w:val="clear" w:color="auto" w:fill="auto"/>
          </w:tcPr>
          <w:p w14:paraId="0B1D3655" w14:textId="17B46BD3" w:rsidR="00696AE4" w:rsidRPr="00060704" w:rsidRDefault="00A541D9" w:rsidP="00F72C82">
            <w:pPr>
              <w:rPr>
                <w:rFonts w:asciiTheme="minorHAnsi" w:hAnsiTheme="minorHAnsi" w:cs="Calibri"/>
                <w:color w:val="000000"/>
                <w:sz w:val="22"/>
                <w:szCs w:val="22"/>
              </w:rPr>
            </w:pPr>
            <w:r w:rsidRPr="00605994">
              <w:rPr>
                <w:rFonts w:asciiTheme="minorHAnsi" w:hAnsiTheme="minorHAnsi" w:cstheme="minorHAnsi"/>
                <w:color w:val="000000"/>
              </w:rPr>
              <w:t>It is CTS’ expectation that</w:t>
            </w:r>
            <w:r w:rsidRPr="00EA6EBD">
              <w:rPr>
                <w:rFonts w:asciiTheme="minorHAnsi" w:hAnsiTheme="minorHAnsi" w:cstheme="minorHAnsi"/>
                <w:color w:val="000000"/>
              </w:rPr>
              <w:t xml:space="preserve"> the successful</w:t>
            </w:r>
            <w:r w:rsidR="00696069" w:rsidRPr="00EA6EBD">
              <w:rPr>
                <w:rFonts w:asciiTheme="minorHAnsi" w:hAnsiTheme="minorHAnsi" w:cstheme="minorHAnsi"/>
                <w:color w:val="000000"/>
              </w:rPr>
              <w:t xml:space="preserve"> vendor will assist us in </w:t>
            </w:r>
            <w:r w:rsidR="00696069" w:rsidRPr="00605994">
              <w:rPr>
                <w:rFonts w:asciiTheme="minorHAnsi" w:hAnsiTheme="minorHAnsi" w:cstheme="minorHAnsi"/>
                <w:color w:val="000000"/>
              </w:rPr>
              <w:t>any aspect required to move to their service</w:t>
            </w:r>
            <w:r w:rsidR="008E41B5" w:rsidRPr="00605994">
              <w:rPr>
                <w:rFonts w:asciiTheme="minorHAnsi" w:hAnsiTheme="minorHAnsi" w:cstheme="minorHAnsi"/>
                <w:color w:val="000000"/>
              </w:rPr>
              <w:t xml:space="preserve"> including the installation </w:t>
            </w:r>
            <w:r w:rsidR="00C57F55" w:rsidRPr="00605994">
              <w:rPr>
                <w:rFonts w:asciiTheme="minorHAnsi" w:hAnsiTheme="minorHAnsi" w:cstheme="minorHAnsi"/>
                <w:color w:val="000000"/>
              </w:rPr>
              <w:t>of physical hardware and circuits</w:t>
            </w:r>
            <w:r w:rsidR="00C57F55" w:rsidRPr="00EA6EBD">
              <w:rPr>
                <w:rFonts w:asciiTheme="minorHAnsi" w:hAnsiTheme="minorHAnsi" w:cstheme="minorHAnsi"/>
                <w:color w:val="000000"/>
              </w:rPr>
              <w:t xml:space="preserve">. </w:t>
            </w:r>
            <w:r w:rsidR="00B14700" w:rsidRPr="00EA6EBD">
              <w:rPr>
                <w:rFonts w:asciiTheme="minorHAnsi" w:hAnsiTheme="minorHAnsi" w:cstheme="minorHAnsi"/>
                <w:color w:val="000000"/>
              </w:rPr>
              <w:t xml:space="preserve"> With a Switched Access service program, this is not typically a requirement</w:t>
            </w:r>
            <w:r w:rsidR="00876FD5" w:rsidRPr="00EA6EBD">
              <w:rPr>
                <w:rFonts w:asciiTheme="minorHAnsi" w:hAnsiTheme="minorHAnsi" w:cstheme="minorHAnsi"/>
                <w:color w:val="000000"/>
              </w:rPr>
              <w:t>.</w:t>
            </w:r>
          </w:p>
        </w:tc>
      </w:tr>
      <w:tr w:rsidR="00A403E3" w:rsidRPr="003F06D1" w14:paraId="79A5FEA9" w14:textId="77777777" w:rsidTr="00DC5F7E">
        <w:trPr>
          <w:trHeight w:val="620"/>
        </w:trPr>
        <w:tc>
          <w:tcPr>
            <w:tcW w:w="625" w:type="dxa"/>
            <w:shd w:val="clear" w:color="auto" w:fill="auto"/>
            <w:noWrap/>
            <w:hideMark/>
          </w:tcPr>
          <w:p w14:paraId="51BF4875" w14:textId="77777777" w:rsidR="00A403E3" w:rsidRPr="003F06D1" w:rsidRDefault="00A403E3" w:rsidP="00A403E3">
            <w:pPr>
              <w:jc w:val="center"/>
              <w:rPr>
                <w:rFonts w:ascii="Calibri" w:hAnsi="Calibri" w:cs="Calibri"/>
                <w:color w:val="000000"/>
              </w:rPr>
            </w:pPr>
            <w:r w:rsidRPr="003F06D1">
              <w:rPr>
                <w:rFonts w:ascii="Calibri" w:hAnsi="Calibri" w:cs="Calibri"/>
                <w:color w:val="000000"/>
              </w:rPr>
              <w:t>5</w:t>
            </w:r>
          </w:p>
        </w:tc>
        <w:tc>
          <w:tcPr>
            <w:tcW w:w="4394" w:type="dxa"/>
            <w:shd w:val="clear" w:color="auto" w:fill="auto"/>
          </w:tcPr>
          <w:p w14:paraId="324B9E6D" w14:textId="05A3FF7E" w:rsidR="00A403E3" w:rsidRPr="006A34D0" w:rsidRDefault="00DC5F7E" w:rsidP="00DC5F7E">
            <w:pPr>
              <w:rPr>
                <w:rFonts w:asciiTheme="minorHAnsi" w:hAnsiTheme="minorHAnsi" w:cstheme="minorHAnsi"/>
                <w:color w:val="000000"/>
              </w:rPr>
            </w:pPr>
            <w:r w:rsidRPr="00DC5F7E">
              <w:rPr>
                <w:rFonts w:asciiTheme="minorHAnsi" w:hAnsiTheme="minorHAnsi" w:cstheme="minorHAnsi"/>
                <w:color w:val="000000"/>
              </w:rPr>
              <w:t>Please provide the 7 identified sites or the location for [Section] 5.2.3.4</w:t>
            </w:r>
          </w:p>
        </w:tc>
        <w:tc>
          <w:tcPr>
            <w:tcW w:w="5956" w:type="dxa"/>
            <w:shd w:val="clear" w:color="auto" w:fill="auto"/>
          </w:tcPr>
          <w:p w14:paraId="1A0980FC" w14:textId="62543BA7" w:rsidR="00A403E3" w:rsidRPr="003F06D1" w:rsidRDefault="003E1DCE" w:rsidP="00A403E3">
            <w:pPr>
              <w:rPr>
                <w:rFonts w:ascii="Calibri" w:hAnsi="Calibri" w:cs="Calibri"/>
                <w:color w:val="000000"/>
              </w:rPr>
            </w:pPr>
            <w:r>
              <w:rPr>
                <w:rFonts w:ascii="Calibri" w:hAnsi="Calibri" w:cs="Calibri"/>
                <w:color w:val="000000"/>
              </w:rPr>
              <w:t xml:space="preserve">Included </w:t>
            </w:r>
            <w:r w:rsidR="00054271">
              <w:rPr>
                <w:rFonts w:ascii="Calibri" w:hAnsi="Calibri" w:cs="Calibri"/>
                <w:color w:val="000000"/>
              </w:rPr>
              <w:t>in 5.2.3.4 (new)</w:t>
            </w:r>
          </w:p>
        </w:tc>
      </w:tr>
      <w:tr w:rsidR="00A403E3" w:rsidRPr="003F06D1" w14:paraId="4F0F141B" w14:textId="77777777" w:rsidTr="177D8774">
        <w:trPr>
          <w:trHeight w:val="683"/>
        </w:trPr>
        <w:tc>
          <w:tcPr>
            <w:tcW w:w="625" w:type="dxa"/>
            <w:shd w:val="clear" w:color="auto" w:fill="auto"/>
            <w:noWrap/>
            <w:hideMark/>
          </w:tcPr>
          <w:p w14:paraId="7027A5A8" w14:textId="77777777" w:rsidR="00A403E3" w:rsidRPr="003F06D1" w:rsidRDefault="00A403E3" w:rsidP="00A403E3">
            <w:pPr>
              <w:jc w:val="center"/>
              <w:rPr>
                <w:rFonts w:ascii="Calibri" w:hAnsi="Calibri" w:cs="Calibri"/>
                <w:color w:val="000000"/>
              </w:rPr>
            </w:pPr>
            <w:r w:rsidRPr="003F06D1">
              <w:rPr>
                <w:rFonts w:ascii="Calibri" w:hAnsi="Calibri" w:cs="Calibri"/>
                <w:color w:val="000000"/>
              </w:rPr>
              <w:t>6</w:t>
            </w:r>
          </w:p>
        </w:tc>
        <w:tc>
          <w:tcPr>
            <w:tcW w:w="4394" w:type="dxa"/>
            <w:shd w:val="clear" w:color="auto" w:fill="auto"/>
          </w:tcPr>
          <w:p w14:paraId="3C0B1F6F" w14:textId="711B0BC8" w:rsidR="00A403E3" w:rsidRPr="006A34D0" w:rsidRDefault="000164AF" w:rsidP="000164AF">
            <w:pPr>
              <w:rPr>
                <w:rFonts w:asciiTheme="minorHAnsi" w:hAnsiTheme="minorHAnsi" w:cstheme="minorHAnsi"/>
                <w:color w:val="000000"/>
              </w:rPr>
            </w:pPr>
            <w:r>
              <w:rPr>
                <w:rFonts w:asciiTheme="minorHAnsi" w:hAnsiTheme="minorHAnsi" w:cstheme="minorHAnsi"/>
                <w:color w:val="000000"/>
              </w:rPr>
              <w:t xml:space="preserve">[Regarding Section 5.1.1.1] </w:t>
            </w:r>
            <w:r w:rsidRPr="000164AF">
              <w:rPr>
                <w:rFonts w:asciiTheme="minorHAnsi" w:hAnsiTheme="minorHAnsi" w:cstheme="minorHAnsi"/>
                <w:color w:val="000000"/>
              </w:rPr>
              <w:t>What is the average PIC charge per line?</w:t>
            </w:r>
          </w:p>
        </w:tc>
        <w:tc>
          <w:tcPr>
            <w:tcW w:w="5956" w:type="dxa"/>
            <w:shd w:val="clear" w:color="auto" w:fill="auto"/>
          </w:tcPr>
          <w:p w14:paraId="11C1B37A" w14:textId="294F5E3D" w:rsidR="00A403E3" w:rsidRPr="003F06D1" w:rsidRDefault="00596A6E" w:rsidP="00A403E3">
            <w:pPr>
              <w:rPr>
                <w:rFonts w:ascii="Calibri" w:hAnsi="Calibri" w:cs="Calibri"/>
                <w:color w:val="000000"/>
              </w:rPr>
            </w:pPr>
            <w:r>
              <w:rPr>
                <w:rFonts w:ascii="Calibri" w:hAnsi="Calibri" w:cs="Calibri"/>
                <w:color w:val="000000"/>
              </w:rPr>
              <w:t xml:space="preserve">The </w:t>
            </w:r>
            <w:r w:rsidR="00055418">
              <w:rPr>
                <w:rFonts w:ascii="Calibri" w:hAnsi="Calibri" w:cs="Calibri"/>
                <w:color w:val="000000"/>
              </w:rPr>
              <w:t>PIC varies by provider</w:t>
            </w:r>
            <w:r>
              <w:rPr>
                <w:rFonts w:ascii="Calibri" w:hAnsi="Calibri" w:cs="Calibri"/>
                <w:color w:val="000000"/>
              </w:rPr>
              <w:t xml:space="preserve">. </w:t>
            </w:r>
            <w:r w:rsidR="00054271">
              <w:rPr>
                <w:rFonts w:ascii="Calibri" w:hAnsi="Calibri" w:cs="Calibri"/>
                <w:color w:val="000000"/>
              </w:rPr>
              <w:t xml:space="preserve"> WaTech uses </w:t>
            </w:r>
            <w:r w:rsidR="00910D54">
              <w:rPr>
                <w:rFonts w:ascii="Calibri" w:hAnsi="Calibri" w:cs="Calibri"/>
                <w:color w:val="000000"/>
              </w:rPr>
              <w:t>a variety of providers for analog lines and PSTN connections.</w:t>
            </w:r>
          </w:p>
        </w:tc>
      </w:tr>
      <w:tr w:rsidR="00A403E3" w:rsidRPr="003F06D1" w14:paraId="1058017C" w14:textId="77777777" w:rsidTr="177D8774">
        <w:trPr>
          <w:trHeight w:val="638"/>
        </w:trPr>
        <w:tc>
          <w:tcPr>
            <w:tcW w:w="625" w:type="dxa"/>
            <w:shd w:val="clear" w:color="auto" w:fill="auto"/>
            <w:noWrap/>
            <w:hideMark/>
          </w:tcPr>
          <w:p w14:paraId="10831FE9" w14:textId="77777777" w:rsidR="00A403E3" w:rsidRPr="003F06D1" w:rsidRDefault="00A403E3" w:rsidP="00A403E3">
            <w:pPr>
              <w:jc w:val="center"/>
              <w:rPr>
                <w:rFonts w:ascii="Calibri" w:hAnsi="Calibri" w:cs="Calibri"/>
                <w:color w:val="000000"/>
              </w:rPr>
            </w:pPr>
            <w:r w:rsidRPr="003F06D1">
              <w:rPr>
                <w:rFonts w:ascii="Calibri" w:hAnsi="Calibri" w:cs="Calibri"/>
                <w:color w:val="000000"/>
              </w:rPr>
              <w:t>7</w:t>
            </w:r>
          </w:p>
        </w:tc>
        <w:tc>
          <w:tcPr>
            <w:tcW w:w="4394" w:type="dxa"/>
            <w:shd w:val="clear" w:color="auto" w:fill="auto"/>
          </w:tcPr>
          <w:p w14:paraId="116BE7CB" w14:textId="3EC972E6" w:rsidR="00A403E3" w:rsidRPr="006A34D0" w:rsidRDefault="003076B5" w:rsidP="003076B5">
            <w:pPr>
              <w:rPr>
                <w:rFonts w:asciiTheme="minorHAnsi" w:hAnsiTheme="minorHAnsi" w:cstheme="minorHAnsi"/>
                <w:color w:val="000000"/>
              </w:rPr>
            </w:pPr>
            <w:r>
              <w:rPr>
                <w:rFonts w:asciiTheme="minorHAnsi" w:hAnsiTheme="minorHAnsi" w:cstheme="minorHAnsi"/>
                <w:color w:val="000000"/>
              </w:rPr>
              <w:t xml:space="preserve">[Regarding Section 6.5.1.1] </w:t>
            </w:r>
            <w:r w:rsidRPr="003076B5">
              <w:rPr>
                <w:rFonts w:asciiTheme="minorHAnsi" w:hAnsiTheme="minorHAnsi" w:cstheme="minorHAnsi"/>
                <w:color w:val="000000"/>
              </w:rPr>
              <w:t>Will a Zoom or Teams meeting meet this mandatory requirement?</w:t>
            </w:r>
          </w:p>
        </w:tc>
        <w:tc>
          <w:tcPr>
            <w:tcW w:w="5956" w:type="dxa"/>
            <w:shd w:val="clear" w:color="auto" w:fill="auto"/>
          </w:tcPr>
          <w:p w14:paraId="73A8086C" w14:textId="17972AA4" w:rsidR="00A403E3" w:rsidRPr="003F06D1" w:rsidRDefault="0033207B" w:rsidP="00A403E3">
            <w:pPr>
              <w:rPr>
                <w:rFonts w:ascii="Calibri" w:hAnsi="Calibri" w:cs="Calibri"/>
                <w:color w:val="000000"/>
              </w:rPr>
            </w:pPr>
            <w:r>
              <w:rPr>
                <w:rFonts w:ascii="Calibri" w:hAnsi="Calibri" w:cs="Calibri"/>
                <w:color w:val="000000"/>
              </w:rPr>
              <w:t>Yes</w:t>
            </w:r>
            <w:r w:rsidR="00795E24">
              <w:rPr>
                <w:rFonts w:ascii="Calibri" w:hAnsi="Calibri" w:cs="Calibri"/>
                <w:color w:val="000000"/>
              </w:rPr>
              <w:t>, a</w:t>
            </w:r>
            <w:r w:rsidR="00B67DE6">
              <w:rPr>
                <w:rFonts w:ascii="Calibri" w:hAnsi="Calibri" w:cs="Calibri"/>
                <w:color w:val="000000"/>
              </w:rPr>
              <w:t xml:space="preserve"> Teams</w:t>
            </w:r>
            <w:r w:rsidR="00795E24">
              <w:rPr>
                <w:rFonts w:ascii="Calibri" w:hAnsi="Calibri" w:cs="Calibri"/>
                <w:color w:val="000000"/>
              </w:rPr>
              <w:t>, Zoom or other online</w:t>
            </w:r>
            <w:r w:rsidR="00B67DE6">
              <w:rPr>
                <w:rFonts w:ascii="Calibri" w:hAnsi="Calibri" w:cs="Calibri"/>
                <w:color w:val="000000"/>
              </w:rPr>
              <w:t xml:space="preserve"> meeting will satisfy this requirement</w:t>
            </w:r>
            <w:r w:rsidR="00B72A79">
              <w:rPr>
                <w:rFonts w:ascii="Calibri" w:hAnsi="Calibri" w:cs="Calibri"/>
                <w:color w:val="000000"/>
              </w:rPr>
              <w:t xml:space="preserve"> </w:t>
            </w:r>
            <w:proofErr w:type="gramStart"/>
            <w:r w:rsidR="00B72A79">
              <w:rPr>
                <w:rFonts w:ascii="Calibri" w:hAnsi="Calibri" w:cs="Calibri"/>
                <w:color w:val="000000"/>
              </w:rPr>
              <w:t>provided that</w:t>
            </w:r>
            <w:proofErr w:type="gramEnd"/>
            <w:r w:rsidR="00B72A79">
              <w:rPr>
                <w:rFonts w:ascii="Calibri" w:hAnsi="Calibri" w:cs="Calibri"/>
                <w:color w:val="000000"/>
              </w:rPr>
              <w:t xml:space="preserve"> it can be recorded and archived</w:t>
            </w:r>
            <w:r w:rsidR="00842784">
              <w:rPr>
                <w:rFonts w:ascii="Calibri" w:hAnsi="Calibri" w:cs="Calibri"/>
                <w:color w:val="000000"/>
              </w:rPr>
              <w:t>.</w:t>
            </w:r>
            <w:r w:rsidR="00910D54">
              <w:rPr>
                <w:rFonts w:ascii="Calibri" w:hAnsi="Calibri" w:cs="Calibri"/>
                <w:color w:val="000000"/>
              </w:rPr>
              <w:t xml:space="preserve">  </w:t>
            </w:r>
            <w:r w:rsidR="00E30646">
              <w:rPr>
                <w:rFonts w:ascii="Calibri" w:hAnsi="Calibri" w:cs="Calibri"/>
                <w:color w:val="000000"/>
              </w:rPr>
              <w:t xml:space="preserve">The </w:t>
            </w:r>
            <w:r w:rsidR="00910D54">
              <w:rPr>
                <w:rFonts w:ascii="Calibri" w:hAnsi="Calibri" w:cs="Calibri"/>
                <w:color w:val="000000"/>
              </w:rPr>
              <w:t>RFQ has bee</w:t>
            </w:r>
            <w:r w:rsidR="00DC5692">
              <w:rPr>
                <w:rFonts w:ascii="Calibri" w:hAnsi="Calibri" w:cs="Calibri"/>
                <w:color w:val="000000"/>
              </w:rPr>
              <w:t>n amended to include this alternative</w:t>
            </w:r>
          </w:p>
        </w:tc>
      </w:tr>
      <w:tr w:rsidR="00A403E3" w:rsidRPr="003F06D1" w14:paraId="002FA26E" w14:textId="77777777" w:rsidTr="177D8774">
        <w:trPr>
          <w:trHeight w:val="971"/>
        </w:trPr>
        <w:tc>
          <w:tcPr>
            <w:tcW w:w="625" w:type="dxa"/>
            <w:shd w:val="clear" w:color="auto" w:fill="auto"/>
            <w:noWrap/>
            <w:hideMark/>
          </w:tcPr>
          <w:p w14:paraId="1B3DBB67" w14:textId="77777777" w:rsidR="00A403E3" w:rsidRPr="003F06D1" w:rsidRDefault="00A403E3" w:rsidP="00A403E3">
            <w:pPr>
              <w:jc w:val="center"/>
              <w:rPr>
                <w:rFonts w:ascii="Calibri" w:hAnsi="Calibri" w:cs="Calibri"/>
                <w:color w:val="000000"/>
              </w:rPr>
            </w:pPr>
            <w:r w:rsidRPr="003F06D1">
              <w:rPr>
                <w:rFonts w:ascii="Calibri" w:hAnsi="Calibri" w:cs="Calibri"/>
                <w:color w:val="000000"/>
              </w:rPr>
              <w:t>8</w:t>
            </w:r>
          </w:p>
        </w:tc>
        <w:tc>
          <w:tcPr>
            <w:tcW w:w="4394" w:type="dxa"/>
            <w:shd w:val="clear" w:color="auto" w:fill="auto"/>
          </w:tcPr>
          <w:p w14:paraId="2A4B3197" w14:textId="5C353ABE" w:rsidR="00A403E3" w:rsidRPr="006A34D0" w:rsidRDefault="00FB48AE" w:rsidP="00FB48AE">
            <w:pPr>
              <w:rPr>
                <w:rFonts w:asciiTheme="minorHAnsi" w:hAnsiTheme="minorHAnsi" w:cstheme="minorHAnsi"/>
                <w:color w:val="000000"/>
              </w:rPr>
            </w:pPr>
            <w:r>
              <w:rPr>
                <w:rFonts w:asciiTheme="minorHAnsi" w:hAnsiTheme="minorHAnsi" w:cstheme="minorHAnsi"/>
                <w:color w:val="000000"/>
              </w:rPr>
              <w:t xml:space="preserve">[Regarding Section 5.1.1.2] </w:t>
            </w:r>
            <w:r w:rsidRPr="00FB48AE">
              <w:rPr>
                <w:rFonts w:asciiTheme="minorHAnsi" w:hAnsiTheme="minorHAnsi" w:cstheme="minorHAnsi"/>
                <w:color w:val="000000"/>
              </w:rPr>
              <w:t>Will you please expand on this request? Where should the $1000 charge be noted or added?</w:t>
            </w:r>
          </w:p>
        </w:tc>
        <w:tc>
          <w:tcPr>
            <w:tcW w:w="5956" w:type="dxa"/>
            <w:shd w:val="clear" w:color="auto" w:fill="auto"/>
          </w:tcPr>
          <w:p w14:paraId="21BA3929" w14:textId="76A505A0" w:rsidR="00A403E3" w:rsidRPr="003F06D1" w:rsidRDefault="00F956AC" w:rsidP="00A403E3">
            <w:pPr>
              <w:rPr>
                <w:rFonts w:ascii="Calibri" w:hAnsi="Calibri" w:cs="Calibri"/>
                <w:color w:val="000000"/>
              </w:rPr>
            </w:pPr>
            <w:r>
              <w:rPr>
                <w:rFonts w:ascii="Calibri" w:hAnsi="Calibri" w:cs="Calibri"/>
                <w:color w:val="000000"/>
              </w:rPr>
              <w:t>The $1,000 charge should</w:t>
            </w:r>
            <w:r w:rsidR="00867D5D">
              <w:rPr>
                <w:rFonts w:ascii="Calibri" w:hAnsi="Calibri" w:cs="Calibri"/>
                <w:color w:val="000000"/>
              </w:rPr>
              <w:t xml:space="preserve"> be included</w:t>
            </w:r>
            <w:r w:rsidR="00B17E63">
              <w:rPr>
                <w:rFonts w:ascii="Calibri" w:hAnsi="Calibri" w:cs="Calibri"/>
                <w:color w:val="000000"/>
              </w:rPr>
              <w:t xml:space="preserve"> in section 1.2 of the cost model if</w:t>
            </w:r>
            <w:r w:rsidR="000A08C9">
              <w:rPr>
                <w:rFonts w:ascii="Calibri" w:hAnsi="Calibri" w:cs="Calibri"/>
                <w:color w:val="000000"/>
              </w:rPr>
              <w:t xml:space="preserve"> your company </w:t>
            </w:r>
            <w:r w:rsidR="00434A7E">
              <w:rPr>
                <w:rFonts w:ascii="Calibri" w:hAnsi="Calibri" w:cs="Calibri"/>
                <w:color w:val="000000"/>
              </w:rPr>
              <w:t>is not the current provider.</w:t>
            </w:r>
          </w:p>
        </w:tc>
      </w:tr>
      <w:tr w:rsidR="00A403E3" w:rsidRPr="003F06D1" w14:paraId="751C4030" w14:textId="77777777" w:rsidTr="177D8774">
        <w:trPr>
          <w:trHeight w:val="629"/>
        </w:trPr>
        <w:tc>
          <w:tcPr>
            <w:tcW w:w="625" w:type="dxa"/>
            <w:shd w:val="clear" w:color="auto" w:fill="auto"/>
            <w:noWrap/>
            <w:hideMark/>
          </w:tcPr>
          <w:p w14:paraId="3E7702D8" w14:textId="77777777" w:rsidR="00A403E3" w:rsidRPr="003F06D1" w:rsidRDefault="00A403E3" w:rsidP="00A403E3">
            <w:pPr>
              <w:jc w:val="center"/>
              <w:rPr>
                <w:rFonts w:ascii="Calibri" w:hAnsi="Calibri" w:cs="Calibri"/>
                <w:color w:val="000000"/>
              </w:rPr>
            </w:pPr>
            <w:r w:rsidRPr="003F06D1">
              <w:rPr>
                <w:rFonts w:ascii="Calibri" w:hAnsi="Calibri" w:cs="Calibri"/>
                <w:color w:val="000000"/>
              </w:rPr>
              <w:t>9</w:t>
            </w:r>
          </w:p>
        </w:tc>
        <w:tc>
          <w:tcPr>
            <w:tcW w:w="4394" w:type="dxa"/>
            <w:shd w:val="clear" w:color="auto" w:fill="auto"/>
          </w:tcPr>
          <w:p w14:paraId="76B4EABD" w14:textId="45D66DC5" w:rsidR="00A403E3" w:rsidRPr="006A34D0" w:rsidRDefault="00B24944" w:rsidP="00B24944">
            <w:pPr>
              <w:rPr>
                <w:rFonts w:asciiTheme="minorHAnsi" w:hAnsiTheme="minorHAnsi" w:cstheme="minorHAnsi"/>
                <w:color w:val="000000"/>
              </w:rPr>
            </w:pPr>
            <w:r>
              <w:rPr>
                <w:rFonts w:asciiTheme="minorHAnsi" w:hAnsiTheme="minorHAnsi" w:cstheme="minorHAnsi"/>
                <w:color w:val="000000"/>
              </w:rPr>
              <w:t xml:space="preserve">[Regarding Section 5.3.3.5] </w:t>
            </w:r>
            <w:r w:rsidRPr="00B24944">
              <w:rPr>
                <w:rFonts w:asciiTheme="minorHAnsi" w:hAnsiTheme="minorHAnsi" w:cstheme="minorHAnsi"/>
                <w:color w:val="000000"/>
              </w:rPr>
              <w:t>For item c., is that 24 hours or three business days for a total of 24 hours?</w:t>
            </w:r>
          </w:p>
        </w:tc>
        <w:tc>
          <w:tcPr>
            <w:tcW w:w="5956" w:type="dxa"/>
            <w:shd w:val="clear" w:color="auto" w:fill="auto"/>
          </w:tcPr>
          <w:p w14:paraId="28091D62" w14:textId="713A7E75" w:rsidR="00E93296" w:rsidRPr="00E93296" w:rsidRDefault="00EB33F4" w:rsidP="00E93296">
            <w:pPr>
              <w:rPr>
                <w:rFonts w:ascii="Calibri" w:hAnsi="Calibri" w:cs="Calibri"/>
                <w:color w:val="000000"/>
              </w:rPr>
            </w:pPr>
            <w:r>
              <w:rPr>
                <w:rFonts w:ascii="Calibri" w:hAnsi="Calibri" w:cs="Calibri"/>
                <w:color w:val="000000"/>
              </w:rPr>
              <w:t>For c</w:t>
            </w:r>
            <w:r w:rsidR="00E93296" w:rsidRPr="00E93296">
              <w:rPr>
                <w:rFonts w:ascii="Calibri" w:hAnsi="Calibri" w:cs="Calibri"/>
                <w:color w:val="000000"/>
              </w:rPr>
              <w:t xml:space="preserve">hanges (add, removal, change) at </w:t>
            </w:r>
            <w:r w:rsidR="00E93296" w:rsidRPr="00E93296">
              <w:rPr>
                <w:rFonts w:ascii="Calibri" w:hAnsi="Calibri" w:cs="Calibri"/>
                <w:b/>
                <w:bCs/>
                <w:color w:val="000000"/>
              </w:rPr>
              <w:t>existing Vendor served site</w:t>
            </w:r>
            <w:r>
              <w:rPr>
                <w:rFonts w:ascii="Calibri" w:hAnsi="Calibri" w:cs="Calibri"/>
                <w:b/>
                <w:bCs/>
                <w:color w:val="000000"/>
              </w:rPr>
              <w:t xml:space="preserve">s </w:t>
            </w:r>
            <w:r w:rsidR="00E93296" w:rsidRPr="00E93296">
              <w:rPr>
                <w:rFonts w:ascii="Calibri" w:hAnsi="Calibri" w:cs="Calibri"/>
                <w:color w:val="000000"/>
              </w:rPr>
              <w:t xml:space="preserve">– </w:t>
            </w:r>
            <w:r>
              <w:rPr>
                <w:rFonts w:ascii="Calibri" w:hAnsi="Calibri" w:cs="Calibri"/>
                <w:color w:val="000000"/>
              </w:rPr>
              <w:t xml:space="preserve">the requirement is </w:t>
            </w:r>
            <w:r w:rsidR="00E93296" w:rsidRPr="00E93296">
              <w:rPr>
                <w:rFonts w:ascii="Calibri" w:hAnsi="Calibri" w:cs="Calibri"/>
                <w:color w:val="000000"/>
              </w:rPr>
              <w:t>within 24 hours</w:t>
            </w:r>
            <w:r w:rsidR="00BE06DE">
              <w:rPr>
                <w:rFonts w:ascii="Calibri" w:hAnsi="Calibri" w:cs="Calibri"/>
                <w:color w:val="000000"/>
              </w:rPr>
              <w:t xml:space="preserve"> from request receipt</w:t>
            </w:r>
            <w:r w:rsidR="00E93296" w:rsidRPr="00E93296">
              <w:rPr>
                <w:rFonts w:ascii="Calibri" w:hAnsi="Calibri" w:cs="Calibri"/>
                <w:color w:val="000000"/>
              </w:rPr>
              <w:t>.</w:t>
            </w:r>
          </w:p>
          <w:p w14:paraId="159E4DD2" w14:textId="70B78302" w:rsidR="00A403E3" w:rsidRPr="003F06D1" w:rsidRDefault="00A403E3" w:rsidP="00A403E3">
            <w:pPr>
              <w:rPr>
                <w:rFonts w:ascii="Calibri" w:hAnsi="Calibri" w:cs="Calibri"/>
                <w:color w:val="000000"/>
              </w:rPr>
            </w:pPr>
          </w:p>
        </w:tc>
      </w:tr>
      <w:tr w:rsidR="00A403E3" w:rsidRPr="003F06D1" w14:paraId="638D17EA" w14:textId="77777777" w:rsidTr="177D8774">
        <w:trPr>
          <w:trHeight w:val="683"/>
        </w:trPr>
        <w:tc>
          <w:tcPr>
            <w:tcW w:w="625" w:type="dxa"/>
            <w:shd w:val="clear" w:color="auto" w:fill="auto"/>
            <w:noWrap/>
            <w:hideMark/>
          </w:tcPr>
          <w:p w14:paraId="57D7558A" w14:textId="77777777" w:rsidR="00A403E3" w:rsidRPr="003F06D1" w:rsidRDefault="00A403E3" w:rsidP="00A403E3">
            <w:pPr>
              <w:jc w:val="center"/>
              <w:rPr>
                <w:rFonts w:ascii="Calibri" w:hAnsi="Calibri" w:cs="Calibri"/>
                <w:color w:val="000000"/>
              </w:rPr>
            </w:pPr>
            <w:r w:rsidRPr="003F06D1">
              <w:rPr>
                <w:rFonts w:ascii="Calibri" w:hAnsi="Calibri" w:cs="Calibri"/>
                <w:color w:val="000000"/>
              </w:rPr>
              <w:t>10</w:t>
            </w:r>
          </w:p>
        </w:tc>
        <w:tc>
          <w:tcPr>
            <w:tcW w:w="4394" w:type="dxa"/>
            <w:shd w:val="clear" w:color="auto" w:fill="auto"/>
          </w:tcPr>
          <w:p w14:paraId="7AF982BE" w14:textId="51477F7D" w:rsidR="00A403E3" w:rsidRPr="006A34D0" w:rsidRDefault="00CE4A59" w:rsidP="00CE4A59">
            <w:pPr>
              <w:rPr>
                <w:rFonts w:asciiTheme="minorHAnsi" w:hAnsiTheme="minorHAnsi" w:cstheme="minorHAnsi"/>
                <w:color w:val="000000"/>
              </w:rPr>
            </w:pPr>
            <w:r w:rsidRPr="00CE4A59">
              <w:rPr>
                <w:rFonts w:asciiTheme="minorHAnsi" w:hAnsiTheme="minorHAnsi" w:cstheme="minorHAnsi"/>
                <w:color w:val="000000"/>
              </w:rPr>
              <w:t xml:space="preserve">The requirement for being in business for 5 years is marked mandatory.  We use many underlining partners who have been around for decades, and while we do not meet the </w:t>
            </w:r>
            <w:proofErr w:type="gramStart"/>
            <w:r w:rsidRPr="00CE4A59">
              <w:rPr>
                <w:rFonts w:asciiTheme="minorHAnsi" w:hAnsiTheme="minorHAnsi" w:cstheme="minorHAnsi"/>
                <w:color w:val="000000"/>
              </w:rPr>
              <w:t>5 year</w:t>
            </w:r>
            <w:proofErr w:type="gramEnd"/>
            <w:r w:rsidRPr="00CE4A59">
              <w:rPr>
                <w:rFonts w:asciiTheme="minorHAnsi" w:hAnsiTheme="minorHAnsi" w:cstheme="minorHAnsi"/>
                <w:color w:val="000000"/>
              </w:rPr>
              <w:t xml:space="preserve"> requirement, we are asking if our partners established businesses qualify as we are industry executives who have been running businesses for decades with these partners</w:t>
            </w:r>
            <w:r>
              <w:rPr>
                <w:rFonts w:asciiTheme="minorHAnsi" w:hAnsiTheme="minorHAnsi" w:cstheme="minorHAnsi"/>
                <w:color w:val="000000"/>
              </w:rPr>
              <w:t>?</w:t>
            </w:r>
          </w:p>
        </w:tc>
        <w:tc>
          <w:tcPr>
            <w:tcW w:w="5956" w:type="dxa"/>
            <w:shd w:val="clear" w:color="auto" w:fill="auto"/>
          </w:tcPr>
          <w:p w14:paraId="5119BDA4" w14:textId="0A78FB9B" w:rsidR="00A403E3" w:rsidRPr="00017DC8" w:rsidRDefault="00017DC8" w:rsidP="00A403E3">
            <w:pPr>
              <w:rPr>
                <w:rFonts w:ascii="Calibri" w:hAnsi="Calibri" w:cs="Calibri"/>
                <w:color w:val="000000"/>
              </w:rPr>
            </w:pPr>
            <w:r>
              <w:rPr>
                <w:rFonts w:ascii="Calibri" w:hAnsi="Calibri" w:cs="Calibri"/>
                <w:color w:val="000000"/>
              </w:rPr>
              <w:t xml:space="preserve">A sub-contractor does </w:t>
            </w:r>
            <w:r>
              <w:rPr>
                <w:rFonts w:ascii="Calibri" w:hAnsi="Calibri" w:cs="Calibri"/>
                <w:color w:val="000000"/>
                <w:u w:val="single"/>
              </w:rPr>
              <w:t>not</w:t>
            </w:r>
            <w:r>
              <w:rPr>
                <w:rFonts w:ascii="Calibri" w:hAnsi="Calibri" w:cs="Calibri"/>
                <w:color w:val="000000"/>
              </w:rPr>
              <w:t xml:space="preserve"> satisfy this requirement.  </w:t>
            </w:r>
          </w:p>
        </w:tc>
      </w:tr>
      <w:tr w:rsidR="00AC6960" w:rsidRPr="003F06D1" w14:paraId="40CD46EE" w14:textId="77777777" w:rsidTr="46D78C3D">
        <w:trPr>
          <w:trHeight w:val="1770"/>
        </w:trPr>
        <w:tc>
          <w:tcPr>
            <w:tcW w:w="625" w:type="dxa"/>
            <w:shd w:val="clear" w:color="auto" w:fill="auto"/>
            <w:noWrap/>
          </w:tcPr>
          <w:p w14:paraId="77252C2B" w14:textId="590D2FEB" w:rsidR="00AC6960" w:rsidRPr="003F06D1" w:rsidRDefault="00AC6960" w:rsidP="00A403E3">
            <w:pPr>
              <w:jc w:val="center"/>
              <w:rPr>
                <w:rFonts w:ascii="Calibri" w:hAnsi="Calibri" w:cs="Calibri"/>
                <w:color w:val="000000"/>
              </w:rPr>
            </w:pPr>
            <w:r>
              <w:rPr>
                <w:rFonts w:ascii="Calibri" w:hAnsi="Calibri" w:cs="Calibri"/>
                <w:color w:val="000000"/>
              </w:rPr>
              <w:t>11</w:t>
            </w:r>
          </w:p>
        </w:tc>
        <w:tc>
          <w:tcPr>
            <w:tcW w:w="4394" w:type="dxa"/>
            <w:shd w:val="clear" w:color="auto" w:fill="auto"/>
          </w:tcPr>
          <w:p w14:paraId="681C54CC" w14:textId="52D388C6" w:rsidR="00AC6960" w:rsidRPr="00CE4A59" w:rsidRDefault="00AC6960" w:rsidP="0091307B">
            <w:pPr>
              <w:rPr>
                <w:rFonts w:asciiTheme="minorHAnsi" w:hAnsiTheme="minorHAnsi" w:cstheme="minorHAnsi"/>
                <w:color w:val="000000"/>
              </w:rPr>
            </w:pPr>
            <w:r>
              <w:rPr>
                <w:rFonts w:asciiTheme="minorHAnsi" w:hAnsiTheme="minorHAnsi" w:cstheme="minorHAnsi"/>
                <w:color w:val="000000"/>
              </w:rPr>
              <w:t>[Regarding Section 5.</w:t>
            </w:r>
            <w:r w:rsidR="00C701BF">
              <w:rPr>
                <w:rFonts w:asciiTheme="minorHAnsi" w:hAnsiTheme="minorHAnsi" w:cstheme="minorHAnsi"/>
                <w:color w:val="000000"/>
              </w:rPr>
              <w:t xml:space="preserve">2.1.15] </w:t>
            </w:r>
            <w:r w:rsidR="0091307B">
              <w:rPr>
                <w:rFonts w:asciiTheme="minorHAnsi" w:hAnsiTheme="minorHAnsi" w:cstheme="minorHAnsi"/>
                <w:color w:val="000000"/>
              </w:rPr>
              <w:t>[Does this section] c</w:t>
            </w:r>
            <w:r w:rsidR="00C701BF" w:rsidRPr="00BF6C96">
              <w:rPr>
                <w:rFonts w:asciiTheme="minorHAnsi" w:hAnsiTheme="minorHAnsi" w:cstheme="minorHAnsi"/>
                <w:color w:val="000000"/>
              </w:rPr>
              <w:t xml:space="preserve">over </w:t>
            </w:r>
            <w:r w:rsidR="0091307B" w:rsidRPr="00BF6C96">
              <w:rPr>
                <w:rFonts w:asciiTheme="minorHAnsi" w:hAnsiTheme="minorHAnsi" w:cstheme="minorHAnsi"/>
                <w:color w:val="000000"/>
              </w:rPr>
              <w:t xml:space="preserve">[Federal Universal Service Fund] </w:t>
            </w:r>
            <w:r w:rsidR="00C701BF" w:rsidRPr="00BF6C96">
              <w:rPr>
                <w:rFonts w:asciiTheme="minorHAnsi" w:hAnsiTheme="minorHAnsi" w:cstheme="minorHAnsi"/>
                <w:color w:val="000000"/>
              </w:rPr>
              <w:t>FUSF or can we charge for that?</w:t>
            </w:r>
          </w:p>
        </w:tc>
        <w:tc>
          <w:tcPr>
            <w:tcW w:w="5956" w:type="dxa"/>
            <w:shd w:val="clear" w:color="auto" w:fill="auto"/>
          </w:tcPr>
          <w:p w14:paraId="30EE033A" w14:textId="5B014437" w:rsidR="00AC6960" w:rsidRDefault="00F064A7" w:rsidP="00A403E3">
            <w:pPr>
              <w:rPr>
                <w:rFonts w:ascii="Calibri" w:hAnsi="Calibri" w:cs="Calibri"/>
                <w:color w:val="000000"/>
              </w:rPr>
            </w:pPr>
            <w:r>
              <w:rPr>
                <w:rFonts w:ascii="Calibri" w:hAnsi="Calibri" w:cs="Calibri"/>
                <w:color w:val="000000"/>
              </w:rPr>
              <w:t>Please refer to RFQ S</w:t>
            </w:r>
            <w:r w:rsidR="00843E85">
              <w:rPr>
                <w:rFonts w:ascii="Calibri" w:hAnsi="Calibri" w:cs="Calibri"/>
                <w:color w:val="000000"/>
              </w:rPr>
              <w:t>ection 4.9.3</w:t>
            </w:r>
            <w:r>
              <w:rPr>
                <w:rFonts w:ascii="Calibri" w:hAnsi="Calibri" w:cs="Calibri"/>
                <w:color w:val="000000"/>
              </w:rPr>
              <w:t>, which states:</w:t>
            </w:r>
            <w:r w:rsidR="00E746A4">
              <w:rPr>
                <w:rFonts w:ascii="Calibri" w:hAnsi="Calibri" w:cs="Calibri"/>
                <w:color w:val="000000"/>
              </w:rPr>
              <w:t xml:space="preserve"> </w:t>
            </w:r>
          </w:p>
          <w:p w14:paraId="21EDF499" w14:textId="3E628174" w:rsidR="00E746A4" w:rsidRPr="003F06D1" w:rsidRDefault="00E746A4" w:rsidP="00A403E3">
            <w:pPr>
              <w:rPr>
                <w:rFonts w:ascii="Calibri" w:hAnsi="Calibri" w:cs="Calibri"/>
                <w:color w:val="000000"/>
              </w:rPr>
            </w:pPr>
            <w:r w:rsidRPr="00F064A7">
              <w:rPr>
                <w:rFonts w:ascii="Calibri" w:hAnsi="Calibri" w:cs="Calibri"/>
                <w:color w:val="000000"/>
              </w:rPr>
              <w:t xml:space="preserve">If Vendors elect to charge USF to CTS, they must state the USF rate as part of their financial response.  Such charges must be clearly stated and appear as a separate line item on the Vendor's invoice for any services provided to the CTS </w:t>
            </w:r>
            <w:proofErr w:type="gramStart"/>
            <w:r w:rsidRPr="00F064A7">
              <w:rPr>
                <w:rFonts w:ascii="Calibri" w:hAnsi="Calibri" w:cs="Calibri"/>
                <w:color w:val="000000"/>
              </w:rPr>
              <w:t>as a result of</w:t>
            </w:r>
            <w:proofErr w:type="gramEnd"/>
            <w:r w:rsidRPr="00F064A7">
              <w:rPr>
                <w:rFonts w:ascii="Calibri" w:hAnsi="Calibri" w:cs="Calibri"/>
                <w:color w:val="000000"/>
              </w:rPr>
              <w:t xml:space="preserve"> this RFQ.</w:t>
            </w:r>
          </w:p>
        </w:tc>
      </w:tr>
      <w:tr w:rsidR="00BF6C96" w:rsidRPr="003F06D1" w14:paraId="48DD8847" w14:textId="77777777" w:rsidTr="177D8774">
        <w:trPr>
          <w:trHeight w:val="683"/>
        </w:trPr>
        <w:tc>
          <w:tcPr>
            <w:tcW w:w="625" w:type="dxa"/>
            <w:shd w:val="clear" w:color="auto" w:fill="auto"/>
            <w:noWrap/>
          </w:tcPr>
          <w:p w14:paraId="0D552B40" w14:textId="2B1D4351" w:rsidR="00BF6C96" w:rsidRDefault="00BF6C96" w:rsidP="00A403E3">
            <w:pPr>
              <w:jc w:val="center"/>
              <w:rPr>
                <w:rFonts w:ascii="Calibri" w:hAnsi="Calibri" w:cs="Calibri"/>
                <w:color w:val="000000"/>
              </w:rPr>
            </w:pPr>
            <w:r>
              <w:rPr>
                <w:rFonts w:ascii="Calibri" w:hAnsi="Calibri" w:cs="Calibri"/>
                <w:color w:val="000000"/>
              </w:rPr>
              <w:t>12</w:t>
            </w:r>
          </w:p>
        </w:tc>
        <w:tc>
          <w:tcPr>
            <w:tcW w:w="4394" w:type="dxa"/>
            <w:shd w:val="clear" w:color="auto" w:fill="auto"/>
          </w:tcPr>
          <w:p w14:paraId="1768F471" w14:textId="79DCBD5E" w:rsidR="00BF6C96" w:rsidRDefault="00BF6C96" w:rsidP="0091307B">
            <w:pPr>
              <w:rPr>
                <w:rFonts w:asciiTheme="minorHAnsi" w:hAnsiTheme="minorHAnsi" w:cstheme="minorHAnsi"/>
                <w:color w:val="000000"/>
              </w:rPr>
            </w:pPr>
            <w:r>
              <w:rPr>
                <w:rFonts w:asciiTheme="minorHAnsi" w:hAnsiTheme="minorHAnsi" w:cstheme="minorHAnsi"/>
                <w:color w:val="000000"/>
              </w:rPr>
              <w:t xml:space="preserve">[Regarding Section 4.8] </w:t>
            </w:r>
            <w:r w:rsidRPr="00BF6C96">
              <w:rPr>
                <w:rFonts w:asciiTheme="minorHAnsi" w:hAnsiTheme="minorHAnsi" w:cstheme="minorHAnsi"/>
                <w:color w:val="000000"/>
              </w:rPr>
              <w:t>Is it acceptable to have acquired the customer references longer than three (3) years ago?</w:t>
            </w:r>
          </w:p>
        </w:tc>
        <w:tc>
          <w:tcPr>
            <w:tcW w:w="5956" w:type="dxa"/>
            <w:shd w:val="clear" w:color="auto" w:fill="auto"/>
          </w:tcPr>
          <w:p w14:paraId="307663C0" w14:textId="4A4A08FE" w:rsidR="00BF6C96" w:rsidRPr="003F06D1" w:rsidRDefault="003B0392" w:rsidP="00A403E3">
            <w:pPr>
              <w:rPr>
                <w:rFonts w:ascii="Calibri" w:hAnsi="Calibri" w:cs="Calibri"/>
                <w:color w:val="000000"/>
              </w:rPr>
            </w:pPr>
            <w:r>
              <w:rPr>
                <w:rFonts w:ascii="Calibri" w:hAnsi="Calibri" w:cs="Calibri"/>
                <w:color w:val="000000"/>
              </w:rPr>
              <w:t>Yes</w:t>
            </w:r>
          </w:p>
        </w:tc>
      </w:tr>
    </w:tbl>
    <w:p w14:paraId="05314BA0" w14:textId="46017A5B" w:rsidR="00187BE2" w:rsidRDefault="00187BE2">
      <w:pPr>
        <w:rPr>
          <w:szCs w:val="24"/>
        </w:rPr>
      </w:pPr>
    </w:p>
    <w:sectPr w:rsidR="00187BE2" w:rsidSect="00696AE4">
      <w:headerReference w:type="default" r:id="rId12"/>
      <w:footerReference w:type="default" r:id="rId13"/>
      <w:headerReference w:type="first" r:id="rId14"/>
      <w:footerReference w:type="first" r:id="rId15"/>
      <w:pgSz w:w="12240" w:h="15840" w:code="1"/>
      <w:pgMar w:top="450" w:right="720" w:bottom="360" w:left="720" w:header="720" w:footer="64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B874" w14:textId="77777777" w:rsidR="003141A7" w:rsidRDefault="003141A7" w:rsidP="0028737F">
      <w:r>
        <w:separator/>
      </w:r>
    </w:p>
  </w:endnote>
  <w:endnote w:type="continuationSeparator" w:id="0">
    <w:p w14:paraId="2AB6B1FF" w14:textId="77777777" w:rsidR="003141A7" w:rsidRDefault="003141A7" w:rsidP="0028737F">
      <w:r>
        <w:continuationSeparator/>
      </w:r>
    </w:p>
  </w:endnote>
  <w:endnote w:type="continuationNotice" w:id="1">
    <w:p w14:paraId="063BD043" w14:textId="77777777" w:rsidR="003141A7" w:rsidRDefault="00314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829175"/>
      <w:docPartObj>
        <w:docPartGallery w:val="Page Numbers (Bottom of Page)"/>
        <w:docPartUnique/>
      </w:docPartObj>
    </w:sdtPr>
    <w:sdtEndPr/>
    <w:sdtContent>
      <w:sdt>
        <w:sdtPr>
          <w:id w:val="1728636285"/>
          <w:docPartObj>
            <w:docPartGallery w:val="Page Numbers (Top of Page)"/>
            <w:docPartUnique/>
          </w:docPartObj>
        </w:sdtPr>
        <w:sdtEndPr/>
        <w:sdtContent>
          <w:p w14:paraId="65B60845" w14:textId="635E475F" w:rsidR="00F72C82" w:rsidRDefault="00F72C82" w:rsidP="00F72C82">
            <w:pPr>
              <w:pStyle w:val="Footer"/>
              <w:tabs>
                <w:tab w:val="clear" w:pos="9360"/>
                <w:tab w:val="left" w:pos="9270"/>
              </w:tabs>
            </w:pPr>
            <w:r w:rsidRPr="00F72C82">
              <w:rPr>
                <w:rFonts w:asciiTheme="minorHAnsi" w:hAnsiTheme="minorHAnsi" w:cs="Arial"/>
                <w:sz w:val="22"/>
                <w:szCs w:val="22"/>
              </w:rPr>
              <w:t>Amendment #</w:t>
            </w:r>
            <w:r w:rsidR="00F53335">
              <w:rPr>
                <w:rFonts w:asciiTheme="minorHAnsi" w:hAnsiTheme="minorHAnsi" w:cs="Arial"/>
                <w:sz w:val="22"/>
                <w:szCs w:val="22"/>
              </w:rPr>
              <w:t>2</w:t>
            </w:r>
            <w:r w:rsidRPr="00F72C82">
              <w:rPr>
                <w:rFonts w:asciiTheme="minorHAnsi" w:hAnsiTheme="minorHAnsi" w:cs="Arial"/>
                <w:sz w:val="22"/>
                <w:szCs w:val="22"/>
              </w:rPr>
              <w:t xml:space="preserve"> to </w:t>
            </w:r>
            <w:r w:rsidR="009F2CA5">
              <w:rPr>
                <w:rFonts w:asciiTheme="minorHAnsi" w:hAnsiTheme="minorHAnsi" w:cs="Arial"/>
                <w:sz w:val="22"/>
                <w:szCs w:val="22"/>
              </w:rPr>
              <w:t>23-RFQ-034</w:t>
            </w:r>
            <w:r>
              <w:rPr>
                <w:rFonts w:cs="Arial"/>
                <w:sz w:val="28"/>
                <w:szCs w:val="28"/>
              </w:rPr>
              <w:tab/>
            </w:r>
            <w:r>
              <w:rPr>
                <w:rFonts w:cs="Arial"/>
                <w:sz w:val="28"/>
                <w:szCs w:val="28"/>
              </w:rPr>
              <w:tab/>
              <w:t xml:space="preserve">      </w:t>
            </w:r>
            <w:r w:rsidRPr="00613B72">
              <w:rPr>
                <w:rFonts w:asciiTheme="minorHAnsi" w:hAnsiTheme="minorHAnsi"/>
                <w:sz w:val="20"/>
              </w:rPr>
              <w:t xml:space="preserve">Page </w:t>
            </w:r>
            <w:r w:rsidRPr="00613B72">
              <w:rPr>
                <w:rFonts w:asciiTheme="minorHAnsi" w:hAnsiTheme="minorHAnsi"/>
                <w:bCs/>
                <w:sz w:val="20"/>
              </w:rPr>
              <w:fldChar w:fldCharType="begin"/>
            </w:r>
            <w:r w:rsidRPr="00613B72">
              <w:rPr>
                <w:rFonts w:asciiTheme="minorHAnsi" w:hAnsiTheme="minorHAnsi"/>
                <w:bCs/>
                <w:sz w:val="20"/>
              </w:rPr>
              <w:instrText xml:space="preserve"> PAGE </w:instrText>
            </w:r>
            <w:r w:rsidRPr="00613B72">
              <w:rPr>
                <w:rFonts w:asciiTheme="minorHAnsi" w:hAnsiTheme="minorHAnsi"/>
                <w:bCs/>
                <w:sz w:val="20"/>
              </w:rPr>
              <w:fldChar w:fldCharType="separate"/>
            </w:r>
            <w:r w:rsidR="004B24AC">
              <w:rPr>
                <w:rFonts w:asciiTheme="minorHAnsi" w:hAnsiTheme="minorHAnsi"/>
                <w:bCs/>
                <w:noProof/>
                <w:sz w:val="20"/>
              </w:rPr>
              <w:t>2</w:t>
            </w:r>
            <w:r w:rsidRPr="00613B72">
              <w:rPr>
                <w:rFonts w:asciiTheme="minorHAnsi" w:hAnsiTheme="minorHAnsi"/>
                <w:bCs/>
                <w:sz w:val="20"/>
              </w:rPr>
              <w:fldChar w:fldCharType="end"/>
            </w:r>
            <w:r w:rsidRPr="00613B72">
              <w:rPr>
                <w:rFonts w:asciiTheme="minorHAnsi" w:hAnsiTheme="minorHAnsi"/>
                <w:sz w:val="20"/>
              </w:rPr>
              <w:t xml:space="preserve"> of </w:t>
            </w:r>
            <w:r w:rsidRPr="00613B72">
              <w:rPr>
                <w:rFonts w:asciiTheme="minorHAnsi" w:hAnsiTheme="minorHAnsi"/>
                <w:bCs/>
                <w:sz w:val="20"/>
              </w:rPr>
              <w:fldChar w:fldCharType="begin"/>
            </w:r>
            <w:r w:rsidRPr="00613B72">
              <w:rPr>
                <w:rFonts w:asciiTheme="minorHAnsi" w:hAnsiTheme="minorHAnsi"/>
                <w:bCs/>
                <w:sz w:val="20"/>
              </w:rPr>
              <w:instrText xml:space="preserve"> NUMPAGES  </w:instrText>
            </w:r>
            <w:r w:rsidRPr="00613B72">
              <w:rPr>
                <w:rFonts w:asciiTheme="minorHAnsi" w:hAnsiTheme="minorHAnsi"/>
                <w:bCs/>
                <w:sz w:val="20"/>
              </w:rPr>
              <w:fldChar w:fldCharType="separate"/>
            </w:r>
            <w:r w:rsidR="004B24AC">
              <w:rPr>
                <w:rFonts w:asciiTheme="minorHAnsi" w:hAnsiTheme="minorHAnsi"/>
                <w:bCs/>
                <w:noProof/>
                <w:sz w:val="20"/>
              </w:rPr>
              <w:t>18</w:t>
            </w:r>
            <w:r w:rsidRPr="00613B72">
              <w:rPr>
                <w:rFonts w:asciiTheme="minorHAnsi" w:hAnsiTheme="minorHAnsi"/>
                <w:bCs/>
                <w:sz w:val="20"/>
              </w:rPr>
              <w:fldChar w:fldCharType="end"/>
            </w:r>
          </w:p>
        </w:sdtContent>
      </w:sdt>
    </w:sdtContent>
  </w:sdt>
  <w:p w14:paraId="46E35DDB" w14:textId="77777777" w:rsidR="00F72C82" w:rsidRPr="00113A98" w:rsidRDefault="00F72C82" w:rsidP="009A1FE5">
    <w:pPr>
      <w:pStyle w:val="Footer"/>
      <w:tabs>
        <w:tab w:val="clear" w:pos="9360"/>
        <w:tab w:val="right" w:pos="10080"/>
      </w:tabs>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0958" w14:textId="6C25917A" w:rsidR="00F72C82" w:rsidRDefault="00F72C82" w:rsidP="00F72C82">
    <w:pPr>
      <w:pStyle w:val="Footer"/>
      <w:tabs>
        <w:tab w:val="clear" w:pos="9360"/>
        <w:tab w:val="left" w:pos="4151"/>
        <w:tab w:val="right" w:pos="10800"/>
      </w:tabs>
    </w:pPr>
    <w:r w:rsidRPr="00F72C82">
      <w:rPr>
        <w:rFonts w:asciiTheme="minorHAnsi" w:hAnsiTheme="minorHAnsi" w:cs="Arial"/>
        <w:sz w:val="20"/>
      </w:rPr>
      <w:t>Amendment #4 to 22-RFP-033</w:t>
    </w:r>
    <w:r>
      <w:rPr>
        <w:rFonts w:cs="Arial"/>
        <w:sz w:val="28"/>
        <w:szCs w:val="28"/>
      </w:rPr>
      <w:tab/>
    </w:r>
    <w:r>
      <w:rPr>
        <w:rFonts w:cs="Arial"/>
        <w:sz w:val="28"/>
        <w:szCs w:val="28"/>
      </w:rPr>
      <w:tab/>
    </w:r>
    <w:r>
      <w:rPr>
        <w:rFonts w:cs="Arial"/>
        <w:sz w:val="28"/>
        <w:szCs w:val="28"/>
      </w:rPr>
      <w:tab/>
    </w:r>
    <w:r w:rsidRPr="00613B72">
      <w:rPr>
        <w:rFonts w:asciiTheme="minorHAnsi" w:hAnsiTheme="minorHAnsi"/>
        <w:sz w:val="20"/>
      </w:rPr>
      <w:t xml:space="preserve">Page </w:t>
    </w:r>
    <w:r w:rsidRPr="00613B72">
      <w:rPr>
        <w:rFonts w:asciiTheme="minorHAnsi" w:hAnsiTheme="minorHAnsi"/>
        <w:bCs/>
        <w:sz w:val="20"/>
      </w:rPr>
      <w:fldChar w:fldCharType="begin"/>
    </w:r>
    <w:r w:rsidRPr="00613B72">
      <w:rPr>
        <w:rFonts w:asciiTheme="minorHAnsi" w:hAnsiTheme="minorHAnsi"/>
        <w:bCs/>
        <w:sz w:val="20"/>
      </w:rPr>
      <w:instrText xml:space="preserve"> PAGE </w:instrText>
    </w:r>
    <w:r w:rsidRPr="00613B72">
      <w:rPr>
        <w:rFonts w:asciiTheme="minorHAnsi" w:hAnsiTheme="minorHAnsi"/>
        <w:bCs/>
        <w:sz w:val="20"/>
      </w:rPr>
      <w:fldChar w:fldCharType="separate"/>
    </w:r>
    <w:r w:rsidR="004B24AC">
      <w:rPr>
        <w:rFonts w:asciiTheme="minorHAnsi" w:hAnsiTheme="minorHAnsi"/>
        <w:bCs/>
        <w:noProof/>
        <w:sz w:val="20"/>
      </w:rPr>
      <w:t>1</w:t>
    </w:r>
    <w:r w:rsidRPr="00613B72">
      <w:rPr>
        <w:rFonts w:asciiTheme="minorHAnsi" w:hAnsiTheme="minorHAnsi"/>
        <w:bCs/>
        <w:sz w:val="20"/>
      </w:rPr>
      <w:fldChar w:fldCharType="end"/>
    </w:r>
    <w:r w:rsidRPr="00613B72">
      <w:rPr>
        <w:rFonts w:asciiTheme="minorHAnsi" w:hAnsiTheme="minorHAnsi"/>
        <w:sz w:val="20"/>
      </w:rPr>
      <w:t xml:space="preserve"> of </w:t>
    </w:r>
    <w:r w:rsidRPr="00613B72">
      <w:rPr>
        <w:rFonts w:asciiTheme="minorHAnsi" w:hAnsiTheme="minorHAnsi"/>
        <w:bCs/>
        <w:sz w:val="20"/>
      </w:rPr>
      <w:fldChar w:fldCharType="begin"/>
    </w:r>
    <w:r w:rsidRPr="00613B72">
      <w:rPr>
        <w:rFonts w:asciiTheme="minorHAnsi" w:hAnsiTheme="minorHAnsi"/>
        <w:bCs/>
        <w:sz w:val="20"/>
      </w:rPr>
      <w:instrText xml:space="preserve"> NUMPAGES  </w:instrText>
    </w:r>
    <w:r w:rsidRPr="00613B72">
      <w:rPr>
        <w:rFonts w:asciiTheme="minorHAnsi" w:hAnsiTheme="minorHAnsi"/>
        <w:bCs/>
        <w:sz w:val="20"/>
      </w:rPr>
      <w:fldChar w:fldCharType="separate"/>
    </w:r>
    <w:r w:rsidR="004B24AC">
      <w:rPr>
        <w:rFonts w:asciiTheme="minorHAnsi" w:hAnsiTheme="minorHAnsi"/>
        <w:bCs/>
        <w:noProof/>
        <w:sz w:val="20"/>
      </w:rPr>
      <w:t>18</w:t>
    </w:r>
    <w:r w:rsidRPr="00613B72">
      <w:rPr>
        <w:rFonts w:asciiTheme="minorHAnsi" w:hAnsiTheme="minorHAnsi"/>
        <w:bCs/>
        <w:sz w:val="20"/>
      </w:rPr>
      <w:fldChar w:fldCharType="end"/>
    </w:r>
  </w:p>
  <w:p w14:paraId="3579A44D" w14:textId="77777777" w:rsidR="00F72C82" w:rsidRDefault="00F7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D4A1" w14:textId="77777777" w:rsidR="003141A7" w:rsidRDefault="003141A7" w:rsidP="0028737F">
      <w:r>
        <w:separator/>
      </w:r>
    </w:p>
  </w:footnote>
  <w:footnote w:type="continuationSeparator" w:id="0">
    <w:p w14:paraId="505A7E8A" w14:textId="77777777" w:rsidR="003141A7" w:rsidRDefault="003141A7" w:rsidP="0028737F">
      <w:r>
        <w:continuationSeparator/>
      </w:r>
    </w:p>
  </w:footnote>
  <w:footnote w:type="continuationNotice" w:id="1">
    <w:p w14:paraId="586EBBC6" w14:textId="77777777" w:rsidR="003141A7" w:rsidRDefault="00314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B8A7" w14:textId="77777777" w:rsidR="00F72C82" w:rsidRDefault="00F72C82" w:rsidP="008460FB">
    <w:pPr>
      <w:rPr>
        <w:rFonts w:asciiTheme="minorHAnsi" w:hAnsiTheme="minorHAnsi"/>
        <w:sz w:val="22"/>
        <w:szCs w:val="22"/>
      </w:rPr>
    </w:pPr>
  </w:p>
  <w:p w14:paraId="610CA1BA" w14:textId="77777777" w:rsidR="00F72C82" w:rsidRDefault="00F72C82" w:rsidP="008460FB">
    <w:pPr>
      <w:rPr>
        <w:rFonts w:asciiTheme="minorHAnsi" w:hAnsiTheme="minorHAnsi"/>
        <w:sz w:val="22"/>
        <w:szCs w:val="22"/>
      </w:rPr>
    </w:pPr>
  </w:p>
  <w:p w14:paraId="3CA54C37" w14:textId="77777777" w:rsidR="00F72C82" w:rsidRDefault="00F72C82" w:rsidP="008460FB">
    <w:pPr>
      <w:rPr>
        <w:rFonts w:asciiTheme="minorHAnsi" w:hAnsiTheme="minorHAnsi"/>
        <w:sz w:val="22"/>
        <w:szCs w:val="22"/>
      </w:rPr>
    </w:pPr>
  </w:p>
  <w:p w14:paraId="2C69A62F" w14:textId="77777777" w:rsidR="00F72C82" w:rsidRPr="00F72C82" w:rsidRDefault="00F72C82" w:rsidP="008460FB">
    <w:pPr>
      <w:rPr>
        <w:rFonts w:asciiTheme="minorHAnsi" w:hAnsi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AB97" w14:textId="77777777" w:rsidR="00F72C82" w:rsidRDefault="00F72C82" w:rsidP="004760C6">
    <w:pPr>
      <w:spacing w:line="480" w:lineRule="auto"/>
      <w:jc w:val="center"/>
      <w:rPr>
        <w:rFonts w:asciiTheme="minorHAnsi" w:hAnsiTheme="minorHAnsi" w:cstheme="minorHAnsi"/>
        <w:color w:val="008000"/>
        <w:sz w:val="18"/>
      </w:rPr>
    </w:pPr>
    <w:r w:rsidRPr="00F76549">
      <w:rPr>
        <w:rFonts w:ascii="Arial" w:hAnsi="Arial" w:cs="Arial"/>
        <w:noProof/>
        <w:color w:val="008000"/>
        <w:szCs w:val="24"/>
      </w:rPr>
      <mc:AlternateContent>
        <mc:Choice Requires="wps">
          <w:drawing>
            <wp:anchor distT="45720" distB="45720" distL="114300" distR="114300" simplePos="0" relativeHeight="251658242" behindDoc="0" locked="0" layoutInCell="1" allowOverlap="1" wp14:anchorId="77687B12" wp14:editId="7E465CCB">
              <wp:simplePos x="0" y="0"/>
              <wp:positionH relativeFrom="column">
                <wp:posOffset>4961890</wp:posOffset>
              </wp:positionH>
              <wp:positionV relativeFrom="paragraph">
                <wp:posOffset>-19685</wp:posOffset>
              </wp:positionV>
              <wp:extent cx="1795145" cy="1404620"/>
              <wp:effectExtent l="0" t="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404620"/>
                      </a:xfrm>
                      <a:prstGeom prst="rect">
                        <a:avLst/>
                      </a:prstGeom>
                      <a:solidFill>
                        <a:srgbClr val="FFFFFF"/>
                      </a:solidFill>
                      <a:ln w="9525">
                        <a:noFill/>
                        <a:miter lim="800000"/>
                        <a:headEnd/>
                        <a:tailEnd/>
                      </a:ln>
                    </wps:spPr>
                    <wps:txbx>
                      <w:txbxContent>
                        <w:p w14:paraId="6F464B8A" w14:textId="2787B2E7" w:rsidR="00F72C82" w:rsidRPr="00F76549" w:rsidRDefault="00F72C82" w:rsidP="004F168B">
                          <w:pPr>
                            <w:jc w:val="center"/>
                            <w:rPr>
                              <w:rFonts w:ascii="Arial" w:hAnsi="Arial" w:cs="Arial"/>
                              <w:color w:val="008000"/>
                              <w:sz w:val="18"/>
                              <w:szCs w:val="18"/>
                            </w:rPr>
                          </w:pPr>
                          <w:r>
                            <w:rPr>
                              <w:rFonts w:ascii="Arial" w:hAnsi="Arial" w:cs="Arial"/>
                              <w:color w:val="008000"/>
                              <w:sz w:val="18"/>
                              <w:szCs w:val="18"/>
                            </w:rPr>
                            <w:t>WILLIAM KEHOE</w:t>
                          </w:r>
                        </w:p>
                        <w:p w14:paraId="76CCD415" w14:textId="19708A2C" w:rsidR="00F72C82" w:rsidRDefault="00F72C82" w:rsidP="004F168B">
                          <w:pPr>
                            <w:jc w:val="center"/>
                            <w:rPr>
                              <w:rFonts w:ascii="Arial" w:hAnsi="Arial" w:cs="Arial"/>
                              <w:color w:val="008000"/>
                              <w:sz w:val="18"/>
                              <w:szCs w:val="18"/>
                            </w:rPr>
                          </w:pPr>
                          <w:r w:rsidRPr="00F76549">
                            <w:rPr>
                              <w:rFonts w:ascii="Arial" w:hAnsi="Arial" w:cs="Arial"/>
                              <w:color w:val="008000"/>
                              <w:sz w:val="18"/>
                              <w:szCs w:val="18"/>
                            </w:rPr>
                            <w:t xml:space="preserve">Director &amp; </w:t>
                          </w:r>
                        </w:p>
                        <w:p w14:paraId="2AF119A6" w14:textId="77777777" w:rsidR="00F72C82" w:rsidRPr="00F76549" w:rsidRDefault="00F72C82" w:rsidP="004F168B">
                          <w:pPr>
                            <w:jc w:val="center"/>
                            <w:rPr>
                              <w:rFonts w:ascii="Arial" w:hAnsi="Arial" w:cs="Arial"/>
                              <w:color w:val="008000"/>
                              <w:sz w:val="18"/>
                              <w:szCs w:val="18"/>
                            </w:rPr>
                          </w:pPr>
                          <w:r w:rsidRPr="00F76549">
                            <w:rPr>
                              <w:rFonts w:ascii="Arial" w:hAnsi="Arial"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4A6DC404">
            <v:shapetype id="_x0000_t202" coordsize="21600,21600" o:spt="202" path="m,l,21600r21600,l21600,xe" w14:anchorId="77687B12">
              <v:stroke joinstyle="miter"/>
              <v:path gradientshapeok="t" o:connecttype="rect"/>
            </v:shapetype>
            <v:shape id="Text Box 3" style="position:absolute;left:0;text-align:left;margin-left:390.7pt;margin-top:-1.55pt;width:141.3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">
              <v:textbox style="mso-fit-shape-to-text:t">
                <w:txbxContent>
                  <w:p w:rsidRPr="00F76549" w:rsidR="00F72C82" w:rsidP="004F168B" w:rsidRDefault="00F72C82" w14:paraId="11A291D9" w14:textId="2787B2E7">
                    <w:pPr>
                      <w:jc w:val="center"/>
                      <w:rPr>
                        <w:rFonts w:ascii="Arial" w:hAnsi="Arial" w:cs="Arial"/>
                        <w:color w:val="008000"/>
                        <w:sz w:val="18"/>
                        <w:szCs w:val="18"/>
                      </w:rPr>
                    </w:pPr>
                    <w:r>
                      <w:rPr>
                        <w:rFonts w:ascii="Arial" w:hAnsi="Arial" w:cs="Arial"/>
                        <w:color w:val="008000"/>
                        <w:sz w:val="18"/>
                        <w:szCs w:val="18"/>
                      </w:rPr>
                      <w:t>WILLIAM KEHOE</w:t>
                    </w:r>
                  </w:p>
                  <w:p w:rsidR="00F72C82" w:rsidP="004F168B" w:rsidRDefault="00F72C82" w14:paraId="6368F313" w14:textId="19708A2C">
                    <w:pPr>
                      <w:jc w:val="center"/>
                      <w:rPr>
                        <w:rFonts w:ascii="Arial" w:hAnsi="Arial" w:cs="Arial"/>
                        <w:color w:val="008000"/>
                        <w:sz w:val="18"/>
                        <w:szCs w:val="18"/>
                      </w:rPr>
                    </w:pPr>
                    <w:r w:rsidRPr="00F76549">
                      <w:rPr>
                        <w:rFonts w:ascii="Arial" w:hAnsi="Arial" w:cs="Arial"/>
                        <w:color w:val="008000"/>
                        <w:sz w:val="18"/>
                        <w:szCs w:val="18"/>
                      </w:rPr>
                      <w:t xml:space="preserve">Director &amp; </w:t>
                    </w:r>
                  </w:p>
                  <w:p w:rsidRPr="00F76549" w:rsidR="00F72C82" w:rsidP="004F168B" w:rsidRDefault="00F72C82" w14:paraId="3077985A" w14:textId="77777777">
                    <w:pPr>
                      <w:jc w:val="center"/>
                      <w:rPr>
                        <w:rFonts w:ascii="Arial" w:hAnsi="Arial" w:cs="Arial"/>
                        <w:color w:val="008000"/>
                        <w:sz w:val="18"/>
                        <w:szCs w:val="18"/>
                      </w:rPr>
                    </w:pPr>
                    <w:r w:rsidRPr="00F76549">
                      <w:rPr>
                        <w:rFonts w:ascii="Arial" w:hAnsi="Arial"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58241" behindDoc="0" locked="0" layoutInCell="1" allowOverlap="1" wp14:anchorId="6C62D04E" wp14:editId="25DE2438">
              <wp:simplePos x="0" y="0"/>
              <wp:positionH relativeFrom="margin">
                <wp:align>left</wp:align>
              </wp:positionH>
              <wp:positionV relativeFrom="paragraph">
                <wp:posOffset>6439</wp:posOffset>
              </wp:positionV>
              <wp:extent cx="1056068" cy="347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68" cy="34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52D99" w14:textId="77777777" w:rsidR="00F72C82" w:rsidRPr="0051696E" w:rsidRDefault="00F72C82" w:rsidP="0051696E">
                          <w:pPr>
                            <w:jc w:val="center"/>
                            <w:rPr>
                              <w:rFonts w:ascii="Arial" w:hAnsi="Arial" w:cs="Arial"/>
                              <w:color w:val="008000"/>
                              <w:sz w:val="18"/>
                              <w:szCs w:val="18"/>
                            </w:rPr>
                          </w:pPr>
                          <w:r w:rsidRPr="0051696E">
                            <w:rPr>
                              <w:rFonts w:ascii="Arial" w:hAnsi="Arial" w:cs="Arial"/>
                              <w:color w:val="008000"/>
                              <w:sz w:val="18"/>
                              <w:szCs w:val="18"/>
                            </w:rPr>
                            <w:t>JAY INSLEE</w:t>
                          </w:r>
                        </w:p>
                        <w:p w14:paraId="32033301" w14:textId="77777777" w:rsidR="00F72C82" w:rsidRPr="0051696E" w:rsidRDefault="00F72C82" w:rsidP="0051696E">
                          <w:pPr>
                            <w:jc w:val="center"/>
                            <w:rPr>
                              <w:rFonts w:ascii="Arial" w:hAnsi="Arial" w:cs="Arial"/>
                              <w:color w:val="008000"/>
                              <w:sz w:val="18"/>
                              <w:szCs w:val="18"/>
                            </w:rPr>
                          </w:pPr>
                          <w:r w:rsidRPr="0051696E">
                            <w:rPr>
                              <w:rFonts w:ascii="Arial" w:hAnsi="Arial"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8DBC5FC">
            <v:shape id="Text Box 2" style="position:absolute;left:0;text-align:left;margin-left:0;margin-top:.5pt;width:83.15pt;height:27.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" w14:anchorId="6C62D04E">
              <v:textbox>
                <w:txbxContent>
                  <w:p w:rsidRPr="0051696E" w:rsidR="00F72C82" w:rsidP="0051696E" w:rsidRDefault="00F72C82" w14:paraId="47DE7E69" w14:textId="77777777">
                    <w:pPr>
                      <w:jc w:val="center"/>
                      <w:rPr>
                        <w:rFonts w:ascii="Arial" w:hAnsi="Arial" w:cs="Arial"/>
                        <w:color w:val="008000"/>
                        <w:sz w:val="18"/>
                        <w:szCs w:val="18"/>
                      </w:rPr>
                    </w:pPr>
                    <w:r w:rsidRPr="0051696E">
                      <w:rPr>
                        <w:rFonts w:ascii="Arial" w:hAnsi="Arial" w:cs="Arial"/>
                        <w:color w:val="008000"/>
                        <w:sz w:val="18"/>
                        <w:szCs w:val="18"/>
                      </w:rPr>
                      <w:t>JAY INSLEE</w:t>
                    </w:r>
                  </w:p>
                  <w:p w:rsidRPr="0051696E" w:rsidR="00F72C82" w:rsidP="0051696E" w:rsidRDefault="00F72C82" w14:paraId="637F627B" w14:textId="77777777">
                    <w:pPr>
                      <w:jc w:val="center"/>
                      <w:rPr>
                        <w:rFonts w:ascii="Arial" w:hAnsi="Arial" w:cs="Arial"/>
                        <w:color w:val="008000"/>
                        <w:sz w:val="18"/>
                        <w:szCs w:val="18"/>
                      </w:rPr>
                    </w:pPr>
                    <w:r w:rsidRPr="0051696E">
                      <w:rPr>
                        <w:rFonts w:ascii="Arial" w:hAnsi="Arial" w:cs="Arial"/>
                        <w:color w:val="008000"/>
                        <w:sz w:val="18"/>
                        <w:szCs w:val="18"/>
                      </w:rPr>
                      <w:t>Governor</w:t>
                    </w:r>
                  </w:p>
                </w:txbxContent>
              </v:textbox>
              <w10:wrap anchorx="margin"/>
            </v:shape>
          </w:pict>
        </mc:Fallback>
      </mc:AlternateContent>
    </w:r>
    <w:r>
      <w:rPr>
        <w:noProof/>
      </w:rPr>
      <w:drawing>
        <wp:anchor distT="0" distB="0" distL="114300" distR="114300" simplePos="0" relativeHeight="251658240" behindDoc="0" locked="0" layoutInCell="1" allowOverlap="1" wp14:anchorId="562030C4" wp14:editId="2BFBA06D">
          <wp:simplePos x="0" y="0"/>
          <wp:positionH relativeFrom="page">
            <wp:align>center</wp:align>
          </wp:positionH>
          <wp:positionV relativeFrom="paragraph">
            <wp:posOffset>-167640</wp:posOffset>
          </wp:positionV>
          <wp:extent cx="666750" cy="6858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276C8" w14:textId="77777777" w:rsidR="00F72C82" w:rsidRDefault="00F72C82" w:rsidP="004760C6">
    <w:pPr>
      <w:spacing w:line="480" w:lineRule="auto"/>
      <w:jc w:val="center"/>
      <w:rPr>
        <w:rFonts w:asciiTheme="minorHAnsi" w:hAnsiTheme="minorHAnsi" w:cstheme="minorHAnsi"/>
        <w:color w:val="008000"/>
        <w:sz w:val="18"/>
      </w:rPr>
    </w:pPr>
  </w:p>
  <w:p w14:paraId="7B338F99" w14:textId="77777777" w:rsidR="00F72C82" w:rsidRPr="0051696E" w:rsidRDefault="00F72C82" w:rsidP="00FD2E9C">
    <w:pPr>
      <w:spacing w:after="120"/>
      <w:jc w:val="center"/>
      <w:rPr>
        <w:rFonts w:ascii="Arial" w:hAnsi="Arial" w:cs="Arial"/>
        <w:color w:val="008000"/>
        <w:sz w:val="18"/>
      </w:rPr>
    </w:pPr>
    <w:r w:rsidRPr="0051696E">
      <w:rPr>
        <w:rFonts w:ascii="Arial" w:hAnsi="Arial" w:cs="Arial"/>
        <w:color w:val="008000"/>
        <w:sz w:val="18"/>
      </w:rPr>
      <w:t>STATE OF WASHINGTON</w:t>
    </w:r>
  </w:p>
  <w:p w14:paraId="0418E296" w14:textId="77777777" w:rsidR="00F72C82" w:rsidRDefault="00F72C82" w:rsidP="00FD2E9C">
    <w:pPr>
      <w:spacing w:after="120"/>
      <w:jc w:val="center"/>
      <w:rPr>
        <w:rFonts w:ascii="Arial" w:hAnsi="Arial" w:cs="Arial"/>
        <w:color w:val="008000"/>
        <w:szCs w:val="24"/>
      </w:rPr>
    </w:pPr>
    <w:r w:rsidRPr="0051696E">
      <w:rPr>
        <w:rFonts w:ascii="Arial" w:hAnsi="Arial" w:cs="Arial"/>
        <w:color w:val="008000"/>
        <w:szCs w:val="24"/>
      </w:rPr>
      <w:t>WASHINGTON TECHNOLOGY SOLUTIONS</w:t>
    </w:r>
  </w:p>
  <w:p w14:paraId="49B94DAA" w14:textId="77777777" w:rsidR="00F72C82" w:rsidRPr="00F844AA" w:rsidRDefault="00F72C82" w:rsidP="00F844AA">
    <w:pPr>
      <w:spacing w:after="40" w:line="276" w:lineRule="auto"/>
      <w:jc w:val="center"/>
      <w:rPr>
        <w:rFonts w:ascii="Arial" w:hAnsi="Arial" w:cs="Arial"/>
        <w:i/>
        <w:color w:val="008000"/>
        <w:sz w:val="20"/>
        <w:szCs w:val="24"/>
      </w:rPr>
    </w:pPr>
    <w:r>
      <w:rPr>
        <w:rFonts w:ascii="Arial" w:hAnsi="Arial" w:cs="Arial"/>
        <w:i/>
        <w:color w:val="008000"/>
        <w:sz w:val="20"/>
        <w:szCs w:val="24"/>
      </w:rPr>
      <w:t>Washington’s C</w:t>
    </w:r>
    <w:r w:rsidRPr="00DE2CED">
      <w:rPr>
        <w:rFonts w:ascii="Arial" w:hAnsi="Arial" w:cs="Arial"/>
        <w:i/>
        <w:color w:val="008000"/>
        <w:sz w:val="20"/>
        <w:szCs w:val="24"/>
      </w:rPr>
      <w:t xml:space="preserve">onsolidated </w:t>
    </w:r>
    <w:r>
      <w:rPr>
        <w:rFonts w:ascii="Arial" w:hAnsi="Arial" w:cs="Arial"/>
        <w:i/>
        <w:color w:val="008000"/>
        <w:sz w:val="20"/>
        <w:szCs w:val="24"/>
      </w:rPr>
      <w:t>Technology Services A</w:t>
    </w:r>
    <w:r w:rsidRPr="00DE2CED">
      <w:rPr>
        <w:rFonts w:ascii="Arial" w:hAnsi="Arial" w:cs="Arial"/>
        <w:i/>
        <w:color w:val="008000"/>
        <w:sz w:val="20"/>
        <w:szCs w:val="24"/>
      </w:rPr>
      <w:t>gency</w:t>
    </w:r>
  </w:p>
  <w:p w14:paraId="64E53CEF" w14:textId="77777777" w:rsidR="00F72C82" w:rsidRPr="0051696E" w:rsidRDefault="00F72C82" w:rsidP="00FD2E9C">
    <w:pPr>
      <w:spacing w:after="120"/>
      <w:jc w:val="center"/>
      <w:rPr>
        <w:rFonts w:ascii="Arial" w:hAnsi="Arial" w:cs="Arial"/>
        <w:color w:val="008000"/>
        <w:sz w:val="20"/>
        <w:szCs w:val="24"/>
      </w:rPr>
    </w:pPr>
    <w:r w:rsidRPr="0051696E">
      <w:rPr>
        <w:rFonts w:ascii="Arial" w:hAnsi="Arial" w:cs="Arial"/>
        <w:color w:val="008000"/>
        <w:sz w:val="20"/>
        <w:szCs w:val="24"/>
      </w:rPr>
      <w:t xml:space="preserve">1500 Jefferson Street SE ▪ Olympia, Washington 98504-1501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B8C"/>
    <w:multiLevelType w:val="hybridMultilevel"/>
    <w:tmpl w:val="144AD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A91860"/>
    <w:multiLevelType w:val="hybridMultilevel"/>
    <w:tmpl w:val="90742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1C1798"/>
    <w:multiLevelType w:val="hybridMultilevel"/>
    <w:tmpl w:val="DED29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E6400E"/>
    <w:multiLevelType w:val="hybridMultilevel"/>
    <w:tmpl w:val="9B105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7E150B"/>
    <w:multiLevelType w:val="hybridMultilevel"/>
    <w:tmpl w:val="30A0E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793210"/>
    <w:multiLevelType w:val="multilevel"/>
    <w:tmpl w:val="91701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276E4B"/>
    <w:multiLevelType w:val="hybridMultilevel"/>
    <w:tmpl w:val="BE845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DA3E50"/>
    <w:multiLevelType w:val="hybridMultilevel"/>
    <w:tmpl w:val="03BEF766"/>
    <w:lvl w:ilvl="0" w:tplc="4D422C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37F3DDF"/>
    <w:multiLevelType w:val="hybridMultilevel"/>
    <w:tmpl w:val="96A22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1D32AC"/>
    <w:multiLevelType w:val="hybridMultilevel"/>
    <w:tmpl w:val="193C7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941A30"/>
    <w:multiLevelType w:val="hybridMultilevel"/>
    <w:tmpl w:val="AA0C2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CE43A7"/>
    <w:multiLevelType w:val="hybridMultilevel"/>
    <w:tmpl w:val="FFFFFFFF"/>
    <w:lvl w:ilvl="0" w:tplc="28ACD8B4">
      <w:start w:val="1"/>
      <w:numFmt w:val="lowerLetter"/>
      <w:lvlText w:val="%1."/>
      <w:lvlJc w:val="left"/>
      <w:pPr>
        <w:ind w:left="720" w:hanging="360"/>
      </w:pPr>
    </w:lvl>
    <w:lvl w:ilvl="1" w:tplc="157A43A4">
      <w:start w:val="1"/>
      <w:numFmt w:val="lowerLetter"/>
      <w:lvlText w:val="%2."/>
      <w:lvlJc w:val="left"/>
      <w:pPr>
        <w:ind w:left="1440" w:hanging="360"/>
      </w:pPr>
    </w:lvl>
    <w:lvl w:ilvl="2" w:tplc="45FC48BC">
      <w:start w:val="1"/>
      <w:numFmt w:val="lowerRoman"/>
      <w:lvlText w:val="%3."/>
      <w:lvlJc w:val="right"/>
      <w:pPr>
        <w:ind w:left="2160" w:hanging="180"/>
      </w:pPr>
    </w:lvl>
    <w:lvl w:ilvl="3" w:tplc="D4508136">
      <w:start w:val="1"/>
      <w:numFmt w:val="decimal"/>
      <w:lvlText w:val="%4."/>
      <w:lvlJc w:val="left"/>
      <w:pPr>
        <w:ind w:left="2880" w:hanging="360"/>
      </w:pPr>
    </w:lvl>
    <w:lvl w:ilvl="4" w:tplc="9872EFBE">
      <w:start w:val="1"/>
      <w:numFmt w:val="lowerLetter"/>
      <w:lvlText w:val="%5."/>
      <w:lvlJc w:val="left"/>
      <w:pPr>
        <w:ind w:left="3600" w:hanging="360"/>
      </w:pPr>
    </w:lvl>
    <w:lvl w:ilvl="5" w:tplc="F146D23C">
      <w:start w:val="1"/>
      <w:numFmt w:val="lowerRoman"/>
      <w:lvlText w:val="%6."/>
      <w:lvlJc w:val="right"/>
      <w:pPr>
        <w:ind w:left="4320" w:hanging="180"/>
      </w:pPr>
    </w:lvl>
    <w:lvl w:ilvl="6" w:tplc="DBE697A0">
      <w:start w:val="1"/>
      <w:numFmt w:val="decimal"/>
      <w:lvlText w:val="%7."/>
      <w:lvlJc w:val="left"/>
      <w:pPr>
        <w:ind w:left="5040" w:hanging="360"/>
      </w:pPr>
    </w:lvl>
    <w:lvl w:ilvl="7" w:tplc="75EA2F98">
      <w:start w:val="1"/>
      <w:numFmt w:val="lowerLetter"/>
      <w:lvlText w:val="%8."/>
      <w:lvlJc w:val="left"/>
      <w:pPr>
        <w:ind w:left="5760" w:hanging="360"/>
      </w:pPr>
    </w:lvl>
    <w:lvl w:ilvl="8" w:tplc="3DCC4BCC">
      <w:start w:val="1"/>
      <w:numFmt w:val="lowerRoman"/>
      <w:lvlText w:val="%9."/>
      <w:lvlJc w:val="right"/>
      <w:pPr>
        <w:ind w:left="6480" w:hanging="180"/>
      </w:pPr>
    </w:lvl>
  </w:abstractNum>
  <w:abstractNum w:abstractNumId="12" w15:restartNumberingAfterBreak="0">
    <w:nsid w:val="44F662FB"/>
    <w:multiLevelType w:val="hybridMultilevel"/>
    <w:tmpl w:val="EBD4E546"/>
    <w:lvl w:ilvl="0" w:tplc="A4446D0E">
      <w:start w:val="1"/>
      <w:numFmt w:val="decimal"/>
      <w:lvlText w:val="%1)"/>
      <w:lvlJc w:val="left"/>
      <w:pPr>
        <w:tabs>
          <w:tab w:val="num" w:pos="360"/>
        </w:tabs>
        <w:ind w:left="360" w:hanging="360"/>
      </w:pPr>
      <w:rPr>
        <w:rFonts w:hint="default"/>
      </w:rPr>
    </w:lvl>
    <w:lvl w:ilvl="1" w:tplc="09B819B0">
      <w:start w:val="1"/>
      <w:numFmt w:val="decimal"/>
      <w:lvlText w:val="%2."/>
      <w:lvlJc w:val="left"/>
      <w:pPr>
        <w:tabs>
          <w:tab w:val="num" w:pos="900"/>
        </w:tabs>
        <w:ind w:left="900" w:hanging="360"/>
      </w:pPr>
      <w:rPr>
        <w:rFonts w:hint="default"/>
      </w:rPr>
    </w:lvl>
    <w:lvl w:ilvl="2" w:tplc="BE5A0614">
      <w:start w:val="1"/>
      <w:numFmt w:val="lowerLetter"/>
      <w:lvlText w:val="%3."/>
      <w:lvlJc w:val="left"/>
      <w:pPr>
        <w:tabs>
          <w:tab w:val="num" w:pos="1080"/>
        </w:tabs>
        <w:ind w:left="1080" w:hanging="360"/>
      </w:pPr>
      <w:rPr>
        <w:rFonts w:hint="default"/>
      </w:rPr>
    </w:lvl>
    <w:lvl w:ilvl="3" w:tplc="A3B86902">
      <w:start w:val="1"/>
      <w:numFmt w:val="decimal"/>
      <w:lvlText w:val="(%4)"/>
      <w:lvlJc w:val="left"/>
      <w:pPr>
        <w:tabs>
          <w:tab w:val="num" w:pos="1440"/>
        </w:tabs>
        <w:ind w:left="1440" w:hanging="360"/>
      </w:pPr>
      <w:rPr>
        <w:rFonts w:hint="default"/>
      </w:rPr>
    </w:lvl>
    <w:lvl w:ilvl="4" w:tplc="D5EE8CCA">
      <w:start w:val="1"/>
      <w:numFmt w:val="lowerLetter"/>
      <w:lvlText w:val="(%5)"/>
      <w:lvlJc w:val="left"/>
      <w:pPr>
        <w:tabs>
          <w:tab w:val="num" w:pos="1800"/>
        </w:tabs>
        <w:ind w:left="1800" w:hanging="360"/>
      </w:pPr>
      <w:rPr>
        <w:rFonts w:hint="default"/>
      </w:rPr>
    </w:lvl>
    <w:lvl w:ilvl="5" w:tplc="83609ABA">
      <w:start w:val="1"/>
      <w:numFmt w:val="lowerRoman"/>
      <w:lvlText w:val="(%6)"/>
      <w:lvlJc w:val="left"/>
      <w:pPr>
        <w:tabs>
          <w:tab w:val="num" w:pos="2160"/>
        </w:tabs>
        <w:ind w:left="2160" w:hanging="360"/>
      </w:pPr>
      <w:rPr>
        <w:rFonts w:hint="default"/>
      </w:rPr>
    </w:lvl>
    <w:lvl w:ilvl="6" w:tplc="59BCFBCE">
      <w:start w:val="1"/>
      <w:numFmt w:val="decimal"/>
      <w:lvlText w:val="%7."/>
      <w:lvlJc w:val="left"/>
      <w:pPr>
        <w:tabs>
          <w:tab w:val="num" w:pos="2520"/>
        </w:tabs>
        <w:ind w:left="2520" w:hanging="360"/>
      </w:pPr>
      <w:rPr>
        <w:rFonts w:hint="default"/>
      </w:rPr>
    </w:lvl>
    <w:lvl w:ilvl="7" w:tplc="B4A484F0">
      <w:start w:val="1"/>
      <w:numFmt w:val="lowerLetter"/>
      <w:lvlText w:val="%8."/>
      <w:lvlJc w:val="left"/>
      <w:pPr>
        <w:tabs>
          <w:tab w:val="num" w:pos="2880"/>
        </w:tabs>
        <w:ind w:left="2880" w:hanging="360"/>
      </w:pPr>
      <w:rPr>
        <w:rFonts w:hint="default"/>
      </w:rPr>
    </w:lvl>
    <w:lvl w:ilvl="8" w:tplc="8FE49F58">
      <w:start w:val="1"/>
      <w:numFmt w:val="lowerRoman"/>
      <w:lvlText w:val="%9."/>
      <w:lvlJc w:val="left"/>
      <w:pPr>
        <w:tabs>
          <w:tab w:val="num" w:pos="3240"/>
        </w:tabs>
        <w:ind w:left="3240" w:hanging="360"/>
      </w:pPr>
      <w:rPr>
        <w:rFonts w:hint="default"/>
      </w:rPr>
    </w:lvl>
  </w:abstractNum>
  <w:abstractNum w:abstractNumId="13" w15:restartNumberingAfterBreak="0">
    <w:nsid w:val="466A23FE"/>
    <w:multiLevelType w:val="multilevel"/>
    <w:tmpl w:val="5B0C6372"/>
    <w:lvl w:ilvl="0">
      <w:start w:val="5"/>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2700" w:hanging="720"/>
      </w:pPr>
    </w:lvl>
    <w:lvl w:ilvl="3">
      <w:start w:val="1"/>
      <w:numFmt w:val="decimal"/>
      <w:lvlText w:val="%1.%2.%3.%4"/>
      <w:lvlJc w:val="left"/>
      <w:pPr>
        <w:ind w:left="3330" w:hanging="720"/>
      </w:pPr>
    </w:lvl>
    <w:lvl w:ilvl="4">
      <w:start w:val="1"/>
      <w:numFmt w:val="decimal"/>
      <w:lvlText w:val="%1.%2.%3.%4.%5"/>
      <w:lvlJc w:val="left"/>
      <w:pPr>
        <w:ind w:left="4320" w:hanging="1080"/>
      </w:pPr>
    </w:lvl>
    <w:lvl w:ilvl="5">
      <w:start w:val="1"/>
      <w:numFmt w:val="decimal"/>
      <w:lvlText w:val="%1.%2.%3.%4.%5.%6"/>
      <w:lvlJc w:val="left"/>
      <w:pPr>
        <w:ind w:left="4950" w:hanging="1080"/>
      </w:pPr>
    </w:lvl>
    <w:lvl w:ilvl="6">
      <w:start w:val="1"/>
      <w:numFmt w:val="decimal"/>
      <w:lvlText w:val="%1.%2.%3.%4.%5.%6.%7"/>
      <w:lvlJc w:val="left"/>
      <w:pPr>
        <w:ind w:left="5940" w:hanging="1440"/>
      </w:pPr>
    </w:lvl>
    <w:lvl w:ilvl="7">
      <w:start w:val="1"/>
      <w:numFmt w:val="decimal"/>
      <w:lvlText w:val="%1.%2.%3.%4.%5.%6.%7.%8"/>
      <w:lvlJc w:val="left"/>
      <w:pPr>
        <w:ind w:left="6570" w:hanging="1440"/>
      </w:pPr>
    </w:lvl>
    <w:lvl w:ilvl="8">
      <w:start w:val="1"/>
      <w:numFmt w:val="decimal"/>
      <w:lvlText w:val="%1.%2.%3.%4.%5.%6.%7.%8.%9"/>
      <w:lvlJc w:val="left"/>
      <w:pPr>
        <w:ind w:left="7200" w:hanging="1440"/>
      </w:pPr>
    </w:lvl>
  </w:abstractNum>
  <w:abstractNum w:abstractNumId="14" w15:restartNumberingAfterBreak="0">
    <w:nsid w:val="47473FEE"/>
    <w:multiLevelType w:val="hybridMultilevel"/>
    <w:tmpl w:val="FFFFFFFF"/>
    <w:lvl w:ilvl="0" w:tplc="805CD908">
      <w:start w:val="1"/>
      <w:numFmt w:val="upperLetter"/>
      <w:lvlText w:val="%1."/>
      <w:lvlJc w:val="left"/>
      <w:pPr>
        <w:ind w:left="720" w:hanging="360"/>
      </w:pPr>
    </w:lvl>
    <w:lvl w:ilvl="1" w:tplc="97A8A70E">
      <w:start w:val="1"/>
      <w:numFmt w:val="lowerLetter"/>
      <w:lvlText w:val="%2."/>
      <w:lvlJc w:val="left"/>
      <w:pPr>
        <w:ind w:left="1440" w:hanging="360"/>
      </w:pPr>
    </w:lvl>
    <w:lvl w:ilvl="2" w:tplc="738AE5FC">
      <w:start w:val="1"/>
      <w:numFmt w:val="lowerRoman"/>
      <w:lvlText w:val="%3."/>
      <w:lvlJc w:val="right"/>
      <w:pPr>
        <w:ind w:left="2160" w:hanging="180"/>
      </w:pPr>
    </w:lvl>
    <w:lvl w:ilvl="3" w:tplc="79BCABB4">
      <w:start w:val="1"/>
      <w:numFmt w:val="decimal"/>
      <w:lvlText w:val="%4."/>
      <w:lvlJc w:val="left"/>
      <w:pPr>
        <w:ind w:left="2880" w:hanging="360"/>
      </w:pPr>
    </w:lvl>
    <w:lvl w:ilvl="4" w:tplc="8EFCFE9E">
      <w:start w:val="1"/>
      <w:numFmt w:val="lowerLetter"/>
      <w:lvlText w:val="%5."/>
      <w:lvlJc w:val="left"/>
      <w:pPr>
        <w:ind w:left="3600" w:hanging="360"/>
      </w:pPr>
    </w:lvl>
    <w:lvl w:ilvl="5" w:tplc="81BC7FE0">
      <w:start w:val="1"/>
      <w:numFmt w:val="lowerRoman"/>
      <w:lvlText w:val="%6."/>
      <w:lvlJc w:val="right"/>
      <w:pPr>
        <w:ind w:left="4320" w:hanging="180"/>
      </w:pPr>
    </w:lvl>
    <w:lvl w:ilvl="6" w:tplc="1C0EBD04">
      <w:start w:val="1"/>
      <w:numFmt w:val="decimal"/>
      <w:lvlText w:val="%7."/>
      <w:lvlJc w:val="left"/>
      <w:pPr>
        <w:ind w:left="5040" w:hanging="360"/>
      </w:pPr>
    </w:lvl>
    <w:lvl w:ilvl="7" w:tplc="F294B7D4">
      <w:start w:val="1"/>
      <w:numFmt w:val="lowerLetter"/>
      <w:lvlText w:val="%8."/>
      <w:lvlJc w:val="left"/>
      <w:pPr>
        <w:ind w:left="5760" w:hanging="360"/>
      </w:pPr>
    </w:lvl>
    <w:lvl w:ilvl="8" w:tplc="D890A050">
      <w:start w:val="1"/>
      <w:numFmt w:val="lowerRoman"/>
      <w:lvlText w:val="%9."/>
      <w:lvlJc w:val="right"/>
      <w:pPr>
        <w:ind w:left="6480" w:hanging="180"/>
      </w:pPr>
    </w:lvl>
  </w:abstractNum>
  <w:abstractNum w:abstractNumId="15" w15:restartNumberingAfterBreak="0">
    <w:nsid w:val="50005CCA"/>
    <w:multiLevelType w:val="hybridMultilevel"/>
    <w:tmpl w:val="95821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6E56C4"/>
    <w:multiLevelType w:val="hybridMultilevel"/>
    <w:tmpl w:val="2A08D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15B65E1"/>
    <w:multiLevelType w:val="hybridMultilevel"/>
    <w:tmpl w:val="A946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8742F1E"/>
    <w:multiLevelType w:val="hybridMultilevel"/>
    <w:tmpl w:val="632C2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370869"/>
    <w:multiLevelType w:val="hybridMultilevel"/>
    <w:tmpl w:val="AFCA4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B40FAC"/>
    <w:multiLevelType w:val="hybridMultilevel"/>
    <w:tmpl w:val="68A04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4D6B84"/>
    <w:multiLevelType w:val="hybridMultilevel"/>
    <w:tmpl w:val="94D095E8"/>
    <w:lvl w:ilvl="0" w:tplc="AEE6409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DA63AEC"/>
    <w:multiLevelType w:val="hybridMultilevel"/>
    <w:tmpl w:val="44F0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C64BA"/>
    <w:multiLevelType w:val="hybridMultilevel"/>
    <w:tmpl w:val="1234C4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0803901"/>
    <w:multiLevelType w:val="hybridMultilevel"/>
    <w:tmpl w:val="4192C868"/>
    <w:lvl w:ilvl="0" w:tplc="10AE3E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CE6848"/>
    <w:multiLevelType w:val="multilevel"/>
    <w:tmpl w:val="B4B887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1F4E76"/>
    <w:multiLevelType w:val="hybridMultilevel"/>
    <w:tmpl w:val="FE3AA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165724">
    <w:abstractNumId w:val="12"/>
  </w:num>
  <w:num w:numId="2" w16cid:durableId="7560765">
    <w:abstractNumId w:val="11"/>
  </w:num>
  <w:num w:numId="3" w16cid:durableId="1201474558">
    <w:abstractNumId w:val="21"/>
  </w:num>
  <w:num w:numId="4" w16cid:durableId="1815829799">
    <w:abstractNumId w:val="1"/>
  </w:num>
  <w:num w:numId="5" w16cid:durableId="211892469">
    <w:abstractNumId w:val="8"/>
  </w:num>
  <w:num w:numId="6" w16cid:durableId="48112513">
    <w:abstractNumId w:val="22"/>
  </w:num>
  <w:num w:numId="7" w16cid:durableId="1160464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97482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3155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649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9131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8422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195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6098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11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159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7190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8130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35762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4988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2624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141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8960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2714661">
    <w:abstractNumId w:val="20"/>
  </w:num>
  <w:num w:numId="25" w16cid:durableId="1104569074">
    <w:abstractNumId w:val="26"/>
  </w:num>
  <w:num w:numId="26" w16cid:durableId="420641071">
    <w:abstractNumId w:val="14"/>
  </w:num>
  <w:num w:numId="27" w16cid:durableId="3658336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8304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5441562">
    <w:abstractNumId w:val="15"/>
  </w:num>
  <w:num w:numId="30" w16cid:durableId="1091508289">
    <w:abstractNumId w:val="25"/>
  </w:num>
  <w:num w:numId="31" w16cid:durableId="1596016821">
    <w:abstractNumId w:val="0"/>
  </w:num>
  <w:num w:numId="32" w16cid:durableId="5447492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E2"/>
    <w:rsid w:val="000004B3"/>
    <w:rsid w:val="000012C4"/>
    <w:rsid w:val="00001CD4"/>
    <w:rsid w:val="000030F4"/>
    <w:rsid w:val="00003949"/>
    <w:rsid w:val="00005AC5"/>
    <w:rsid w:val="0001421E"/>
    <w:rsid w:val="00014686"/>
    <w:rsid w:val="000164AF"/>
    <w:rsid w:val="00016E53"/>
    <w:rsid w:val="00017DC8"/>
    <w:rsid w:val="00017DEA"/>
    <w:rsid w:val="00020497"/>
    <w:rsid w:val="000240D7"/>
    <w:rsid w:val="000253AD"/>
    <w:rsid w:val="000263ED"/>
    <w:rsid w:val="000265B4"/>
    <w:rsid w:val="00026E17"/>
    <w:rsid w:val="000348D4"/>
    <w:rsid w:val="00040BF2"/>
    <w:rsid w:val="00043554"/>
    <w:rsid w:val="0004505E"/>
    <w:rsid w:val="00050AAD"/>
    <w:rsid w:val="00050BFC"/>
    <w:rsid w:val="00051D73"/>
    <w:rsid w:val="00052B66"/>
    <w:rsid w:val="00053566"/>
    <w:rsid w:val="00053F08"/>
    <w:rsid w:val="00054271"/>
    <w:rsid w:val="00055418"/>
    <w:rsid w:val="00056E41"/>
    <w:rsid w:val="00056EC2"/>
    <w:rsid w:val="00057B33"/>
    <w:rsid w:val="00057E7C"/>
    <w:rsid w:val="00060530"/>
    <w:rsid w:val="00060704"/>
    <w:rsid w:val="00061579"/>
    <w:rsid w:val="00065DFB"/>
    <w:rsid w:val="000660EE"/>
    <w:rsid w:val="00070239"/>
    <w:rsid w:val="000749FD"/>
    <w:rsid w:val="00077F9A"/>
    <w:rsid w:val="00080BD5"/>
    <w:rsid w:val="00080D19"/>
    <w:rsid w:val="00082FB2"/>
    <w:rsid w:val="00087093"/>
    <w:rsid w:val="0009126F"/>
    <w:rsid w:val="0009242F"/>
    <w:rsid w:val="00097479"/>
    <w:rsid w:val="000A08C9"/>
    <w:rsid w:val="000A3B99"/>
    <w:rsid w:val="000A3C2F"/>
    <w:rsid w:val="000A50E0"/>
    <w:rsid w:val="000A52A5"/>
    <w:rsid w:val="000A53EA"/>
    <w:rsid w:val="000A5F11"/>
    <w:rsid w:val="000B00E0"/>
    <w:rsid w:val="000B057B"/>
    <w:rsid w:val="000B3E87"/>
    <w:rsid w:val="000B427A"/>
    <w:rsid w:val="000B492C"/>
    <w:rsid w:val="000B7B3B"/>
    <w:rsid w:val="000C0B37"/>
    <w:rsid w:val="000C622D"/>
    <w:rsid w:val="000C62D0"/>
    <w:rsid w:val="000D3FA9"/>
    <w:rsid w:val="000D643B"/>
    <w:rsid w:val="000E6A93"/>
    <w:rsid w:val="0010138A"/>
    <w:rsid w:val="00113A98"/>
    <w:rsid w:val="00113CB7"/>
    <w:rsid w:val="001420B5"/>
    <w:rsid w:val="00144F0B"/>
    <w:rsid w:val="0015258A"/>
    <w:rsid w:val="00153073"/>
    <w:rsid w:val="00154400"/>
    <w:rsid w:val="00154A82"/>
    <w:rsid w:val="00155380"/>
    <w:rsid w:val="00156ADD"/>
    <w:rsid w:val="001617FF"/>
    <w:rsid w:val="0016467C"/>
    <w:rsid w:val="00175591"/>
    <w:rsid w:val="001757EE"/>
    <w:rsid w:val="00176075"/>
    <w:rsid w:val="001764E1"/>
    <w:rsid w:val="00177ACA"/>
    <w:rsid w:val="00182392"/>
    <w:rsid w:val="00182D06"/>
    <w:rsid w:val="00187258"/>
    <w:rsid w:val="00187BE2"/>
    <w:rsid w:val="00193163"/>
    <w:rsid w:val="001A1BE1"/>
    <w:rsid w:val="001A2CD8"/>
    <w:rsid w:val="001A47DE"/>
    <w:rsid w:val="001B1058"/>
    <w:rsid w:val="001B2A45"/>
    <w:rsid w:val="001C0FCC"/>
    <w:rsid w:val="001C6D01"/>
    <w:rsid w:val="001C6F12"/>
    <w:rsid w:val="001D2313"/>
    <w:rsid w:val="001D3F09"/>
    <w:rsid w:val="001E0EAB"/>
    <w:rsid w:val="001E184A"/>
    <w:rsid w:val="001F0B58"/>
    <w:rsid w:val="001F1A34"/>
    <w:rsid w:val="001F679F"/>
    <w:rsid w:val="001F79F1"/>
    <w:rsid w:val="00200270"/>
    <w:rsid w:val="002163D9"/>
    <w:rsid w:val="002221F7"/>
    <w:rsid w:val="002227CD"/>
    <w:rsid w:val="00222AC7"/>
    <w:rsid w:val="00225E5F"/>
    <w:rsid w:val="00225E6B"/>
    <w:rsid w:val="00227A91"/>
    <w:rsid w:val="00230ABA"/>
    <w:rsid w:val="00231721"/>
    <w:rsid w:val="00232BA1"/>
    <w:rsid w:val="002332CB"/>
    <w:rsid w:val="00234C9C"/>
    <w:rsid w:val="00234F9B"/>
    <w:rsid w:val="00242068"/>
    <w:rsid w:val="002426ED"/>
    <w:rsid w:val="002516F1"/>
    <w:rsid w:val="00251A9C"/>
    <w:rsid w:val="00251C24"/>
    <w:rsid w:val="002540C2"/>
    <w:rsid w:val="002565C0"/>
    <w:rsid w:val="00264D74"/>
    <w:rsid w:val="0027000B"/>
    <w:rsid w:val="002715E5"/>
    <w:rsid w:val="002744F2"/>
    <w:rsid w:val="00285814"/>
    <w:rsid w:val="0028737F"/>
    <w:rsid w:val="002926A7"/>
    <w:rsid w:val="00293A62"/>
    <w:rsid w:val="00295953"/>
    <w:rsid w:val="002A532A"/>
    <w:rsid w:val="002A6576"/>
    <w:rsid w:val="002A6D24"/>
    <w:rsid w:val="002B0CB6"/>
    <w:rsid w:val="002B2B7E"/>
    <w:rsid w:val="002B30B0"/>
    <w:rsid w:val="002B55A8"/>
    <w:rsid w:val="002C6063"/>
    <w:rsid w:val="002C79C5"/>
    <w:rsid w:val="002D33AA"/>
    <w:rsid w:val="002D3527"/>
    <w:rsid w:val="002D41D8"/>
    <w:rsid w:val="002D7300"/>
    <w:rsid w:val="002E1C0F"/>
    <w:rsid w:val="002E3D7E"/>
    <w:rsid w:val="002E48CF"/>
    <w:rsid w:val="002E4AD3"/>
    <w:rsid w:val="002E774C"/>
    <w:rsid w:val="002F01F0"/>
    <w:rsid w:val="002F0729"/>
    <w:rsid w:val="002F239F"/>
    <w:rsid w:val="002F23FD"/>
    <w:rsid w:val="002F4DA6"/>
    <w:rsid w:val="002F6950"/>
    <w:rsid w:val="00300D00"/>
    <w:rsid w:val="00302D91"/>
    <w:rsid w:val="0030751B"/>
    <w:rsid w:val="003076B5"/>
    <w:rsid w:val="00311524"/>
    <w:rsid w:val="00312D8F"/>
    <w:rsid w:val="003141A7"/>
    <w:rsid w:val="003146F0"/>
    <w:rsid w:val="00315E64"/>
    <w:rsid w:val="003176DD"/>
    <w:rsid w:val="00320026"/>
    <w:rsid w:val="0032156A"/>
    <w:rsid w:val="003255DA"/>
    <w:rsid w:val="003257D7"/>
    <w:rsid w:val="0033207B"/>
    <w:rsid w:val="00334832"/>
    <w:rsid w:val="003349B2"/>
    <w:rsid w:val="0033536B"/>
    <w:rsid w:val="00343F93"/>
    <w:rsid w:val="00352CF9"/>
    <w:rsid w:val="003535CB"/>
    <w:rsid w:val="00353D22"/>
    <w:rsid w:val="0035434C"/>
    <w:rsid w:val="00357476"/>
    <w:rsid w:val="00357706"/>
    <w:rsid w:val="00360919"/>
    <w:rsid w:val="00360D72"/>
    <w:rsid w:val="00364171"/>
    <w:rsid w:val="00364B70"/>
    <w:rsid w:val="0036774E"/>
    <w:rsid w:val="00371BD1"/>
    <w:rsid w:val="00373A39"/>
    <w:rsid w:val="00375215"/>
    <w:rsid w:val="003756DE"/>
    <w:rsid w:val="003775BF"/>
    <w:rsid w:val="00380B4A"/>
    <w:rsid w:val="003815F6"/>
    <w:rsid w:val="00384851"/>
    <w:rsid w:val="00391AE8"/>
    <w:rsid w:val="00394216"/>
    <w:rsid w:val="00395CCE"/>
    <w:rsid w:val="003A0841"/>
    <w:rsid w:val="003A0F9B"/>
    <w:rsid w:val="003A121D"/>
    <w:rsid w:val="003A3299"/>
    <w:rsid w:val="003A5078"/>
    <w:rsid w:val="003B0392"/>
    <w:rsid w:val="003B077C"/>
    <w:rsid w:val="003B2F9D"/>
    <w:rsid w:val="003B3C17"/>
    <w:rsid w:val="003B5157"/>
    <w:rsid w:val="003B7470"/>
    <w:rsid w:val="003C2FFA"/>
    <w:rsid w:val="003C31B9"/>
    <w:rsid w:val="003C3570"/>
    <w:rsid w:val="003C3829"/>
    <w:rsid w:val="003C3F06"/>
    <w:rsid w:val="003C6C6A"/>
    <w:rsid w:val="003C6DF0"/>
    <w:rsid w:val="003C6F5E"/>
    <w:rsid w:val="003D25C2"/>
    <w:rsid w:val="003D2EED"/>
    <w:rsid w:val="003D3782"/>
    <w:rsid w:val="003D4E97"/>
    <w:rsid w:val="003E0957"/>
    <w:rsid w:val="003E0D13"/>
    <w:rsid w:val="003E1DCE"/>
    <w:rsid w:val="003E3890"/>
    <w:rsid w:val="003E4221"/>
    <w:rsid w:val="003E61D3"/>
    <w:rsid w:val="003E6CFF"/>
    <w:rsid w:val="003F0871"/>
    <w:rsid w:val="003F4BAC"/>
    <w:rsid w:val="003F7945"/>
    <w:rsid w:val="00400DD6"/>
    <w:rsid w:val="0040128C"/>
    <w:rsid w:val="00402AE6"/>
    <w:rsid w:val="00406424"/>
    <w:rsid w:val="00407FDF"/>
    <w:rsid w:val="00411EC3"/>
    <w:rsid w:val="00413004"/>
    <w:rsid w:val="0042055B"/>
    <w:rsid w:val="00422A12"/>
    <w:rsid w:val="004242DD"/>
    <w:rsid w:val="00424BBA"/>
    <w:rsid w:val="0042721A"/>
    <w:rsid w:val="0042725A"/>
    <w:rsid w:val="004301FD"/>
    <w:rsid w:val="004310E8"/>
    <w:rsid w:val="00434A7E"/>
    <w:rsid w:val="00437029"/>
    <w:rsid w:val="004424BC"/>
    <w:rsid w:val="00444061"/>
    <w:rsid w:val="00444A37"/>
    <w:rsid w:val="0044562E"/>
    <w:rsid w:val="0044630A"/>
    <w:rsid w:val="00450E9A"/>
    <w:rsid w:val="004511B4"/>
    <w:rsid w:val="004547B2"/>
    <w:rsid w:val="00455FCF"/>
    <w:rsid w:val="004616DF"/>
    <w:rsid w:val="00463216"/>
    <w:rsid w:val="0046419C"/>
    <w:rsid w:val="004652C7"/>
    <w:rsid w:val="004652F0"/>
    <w:rsid w:val="00467B85"/>
    <w:rsid w:val="00475B10"/>
    <w:rsid w:val="004760C6"/>
    <w:rsid w:val="00480746"/>
    <w:rsid w:val="004835C3"/>
    <w:rsid w:val="004857DB"/>
    <w:rsid w:val="00487DB6"/>
    <w:rsid w:val="00490246"/>
    <w:rsid w:val="004920B2"/>
    <w:rsid w:val="00492787"/>
    <w:rsid w:val="004A1A2B"/>
    <w:rsid w:val="004A2940"/>
    <w:rsid w:val="004A2E2D"/>
    <w:rsid w:val="004A51C5"/>
    <w:rsid w:val="004B0AD3"/>
    <w:rsid w:val="004B1B14"/>
    <w:rsid w:val="004B24AC"/>
    <w:rsid w:val="004B27B1"/>
    <w:rsid w:val="004B29E6"/>
    <w:rsid w:val="004B3766"/>
    <w:rsid w:val="004B5DA4"/>
    <w:rsid w:val="004C065F"/>
    <w:rsid w:val="004C2593"/>
    <w:rsid w:val="004C2E65"/>
    <w:rsid w:val="004C6DA3"/>
    <w:rsid w:val="004C757E"/>
    <w:rsid w:val="004D0A4A"/>
    <w:rsid w:val="004D3310"/>
    <w:rsid w:val="004D3587"/>
    <w:rsid w:val="004D779D"/>
    <w:rsid w:val="004D798E"/>
    <w:rsid w:val="004D7AED"/>
    <w:rsid w:val="004D7C56"/>
    <w:rsid w:val="004E6AA4"/>
    <w:rsid w:val="004E79B4"/>
    <w:rsid w:val="004F168B"/>
    <w:rsid w:val="004F435B"/>
    <w:rsid w:val="004F4E09"/>
    <w:rsid w:val="004F527C"/>
    <w:rsid w:val="004F7EC0"/>
    <w:rsid w:val="00501CA3"/>
    <w:rsid w:val="00510B5C"/>
    <w:rsid w:val="00510ED2"/>
    <w:rsid w:val="00514551"/>
    <w:rsid w:val="00515626"/>
    <w:rsid w:val="0051696E"/>
    <w:rsid w:val="005175E4"/>
    <w:rsid w:val="00520022"/>
    <w:rsid w:val="00521A4E"/>
    <w:rsid w:val="00522912"/>
    <w:rsid w:val="00524728"/>
    <w:rsid w:val="005265C2"/>
    <w:rsid w:val="0052759E"/>
    <w:rsid w:val="005360DD"/>
    <w:rsid w:val="00545410"/>
    <w:rsid w:val="00553A84"/>
    <w:rsid w:val="00553E69"/>
    <w:rsid w:val="00562D4C"/>
    <w:rsid w:val="0056361E"/>
    <w:rsid w:val="00563D10"/>
    <w:rsid w:val="00564543"/>
    <w:rsid w:val="005665B3"/>
    <w:rsid w:val="00566974"/>
    <w:rsid w:val="00567875"/>
    <w:rsid w:val="00567EBD"/>
    <w:rsid w:val="0057574C"/>
    <w:rsid w:val="00575C82"/>
    <w:rsid w:val="0057621B"/>
    <w:rsid w:val="00576294"/>
    <w:rsid w:val="00577003"/>
    <w:rsid w:val="00580F84"/>
    <w:rsid w:val="0058271B"/>
    <w:rsid w:val="005877B9"/>
    <w:rsid w:val="00591EC9"/>
    <w:rsid w:val="00596A6E"/>
    <w:rsid w:val="005A3A67"/>
    <w:rsid w:val="005A50BC"/>
    <w:rsid w:val="005A527B"/>
    <w:rsid w:val="005A5869"/>
    <w:rsid w:val="005A6B00"/>
    <w:rsid w:val="005B25EB"/>
    <w:rsid w:val="005B268C"/>
    <w:rsid w:val="005B3D73"/>
    <w:rsid w:val="005B457D"/>
    <w:rsid w:val="005B47EF"/>
    <w:rsid w:val="005B67D4"/>
    <w:rsid w:val="005B755A"/>
    <w:rsid w:val="005C4F4C"/>
    <w:rsid w:val="005C5005"/>
    <w:rsid w:val="005D1161"/>
    <w:rsid w:val="005D4D5E"/>
    <w:rsid w:val="005D5EDB"/>
    <w:rsid w:val="005D7731"/>
    <w:rsid w:val="005E0BAA"/>
    <w:rsid w:val="005E102B"/>
    <w:rsid w:val="005E1554"/>
    <w:rsid w:val="005E4AF0"/>
    <w:rsid w:val="005E702B"/>
    <w:rsid w:val="005F34D1"/>
    <w:rsid w:val="005F3FD0"/>
    <w:rsid w:val="006022DA"/>
    <w:rsid w:val="00605994"/>
    <w:rsid w:val="00606293"/>
    <w:rsid w:val="0060664D"/>
    <w:rsid w:val="00607E42"/>
    <w:rsid w:val="006126FB"/>
    <w:rsid w:val="00613B72"/>
    <w:rsid w:val="00616CCD"/>
    <w:rsid w:val="006245BF"/>
    <w:rsid w:val="006249B3"/>
    <w:rsid w:val="00626783"/>
    <w:rsid w:val="006267A5"/>
    <w:rsid w:val="00630821"/>
    <w:rsid w:val="00631995"/>
    <w:rsid w:val="00632786"/>
    <w:rsid w:val="0063314A"/>
    <w:rsid w:val="00633312"/>
    <w:rsid w:val="00636BCD"/>
    <w:rsid w:val="006410F6"/>
    <w:rsid w:val="00641F3A"/>
    <w:rsid w:val="00641FD8"/>
    <w:rsid w:val="006423CE"/>
    <w:rsid w:val="00644C68"/>
    <w:rsid w:val="006506DE"/>
    <w:rsid w:val="00652A6E"/>
    <w:rsid w:val="0065456D"/>
    <w:rsid w:val="00656CAA"/>
    <w:rsid w:val="006577EA"/>
    <w:rsid w:val="006623C5"/>
    <w:rsid w:val="006645C3"/>
    <w:rsid w:val="006649FC"/>
    <w:rsid w:val="006710F6"/>
    <w:rsid w:val="00671563"/>
    <w:rsid w:val="00671D6D"/>
    <w:rsid w:val="00673526"/>
    <w:rsid w:val="0067366F"/>
    <w:rsid w:val="00673866"/>
    <w:rsid w:val="00675A6D"/>
    <w:rsid w:val="00676538"/>
    <w:rsid w:val="00676FCF"/>
    <w:rsid w:val="00681970"/>
    <w:rsid w:val="0068485A"/>
    <w:rsid w:val="00685C97"/>
    <w:rsid w:val="0069150D"/>
    <w:rsid w:val="00693871"/>
    <w:rsid w:val="00696069"/>
    <w:rsid w:val="0069665A"/>
    <w:rsid w:val="00696AE4"/>
    <w:rsid w:val="006A1521"/>
    <w:rsid w:val="006A2157"/>
    <w:rsid w:val="006A34D0"/>
    <w:rsid w:val="006A5330"/>
    <w:rsid w:val="006B2B12"/>
    <w:rsid w:val="006B416F"/>
    <w:rsid w:val="006B44DC"/>
    <w:rsid w:val="006B6F45"/>
    <w:rsid w:val="006C4A16"/>
    <w:rsid w:val="006C772F"/>
    <w:rsid w:val="006D0085"/>
    <w:rsid w:val="006D05D6"/>
    <w:rsid w:val="006D37E6"/>
    <w:rsid w:val="006D3F51"/>
    <w:rsid w:val="006D562C"/>
    <w:rsid w:val="006D6D3C"/>
    <w:rsid w:val="006D7549"/>
    <w:rsid w:val="006E0938"/>
    <w:rsid w:val="006E3872"/>
    <w:rsid w:val="006E6A72"/>
    <w:rsid w:val="006E7A24"/>
    <w:rsid w:val="006E7BCF"/>
    <w:rsid w:val="006F1398"/>
    <w:rsid w:val="006F4644"/>
    <w:rsid w:val="00701360"/>
    <w:rsid w:val="007013AD"/>
    <w:rsid w:val="007045AB"/>
    <w:rsid w:val="0070634A"/>
    <w:rsid w:val="007228FF"/>
    <w:rsid w:val="00722E0A"/>
    <w:rsid w:val="0072713F"/>
    <w:rsid w:val="00733CD8"/>
    <w:rsid w:val="00733D11"/>
    <w:rsid w:val="007350F5"/>
    <w:rsid w:val="00735770"/>
    <w:rsid w:val="0073649E"/>
    <w:rsid w:val="0074491D"/>
    <w:rsid w:val="00745852"/>
    <w:rsid w:val="007508F6"/>
    <w:rsid w:val="00760D9A"/>
    <w:rsid w:val="0076116C"/>
    <w:rsid w:val="00761535"/>
    <w:rsid w:val="00763534"/>
    <w:rsid w:val="007677C4"/>
    <w:rsid w:val="0077023C"/>
    <w:rsid w:val="00770FCE"/>
    <w:rsid w:val="00773AE9"/>
    <w:rsid w:val="00776FDD"/>
    <w:rsid w:val="0078110D"/>
    <w:rsid w:val="00781864"/>
    <w:rsid w:val="00783B5D"/>
    <w:rsid w:val="00784C73"/>
    <w:rsid w:val="00785C04"/>
    <w:rsid w:val="0079259C"/>
    <w:rsid w:val="0079381F"/>
    <w:rsid w:val="00793AC4"/>
    <w:rsid w:val="0079482B"/>
    <w:rsid w:val="00795E24"/>
    <w:rsid w:val="007A0CBC"/>
    <w:rsid w:val="007A232E"/>
    <w:rsid w:val="007A61FD"/>
    <w:rsid w:val="007A6B8C"/>
    <w:rsid w:val="007A7876"/>
    <w:rsid w:val="007B2085"/>
    <w:rsid w:val="007B2EC4"/>
    <w:rsid w:val="007B4191"/>
    <w:rsid w:val="007B41EA"/>
    <w:rsid w:val="007B496D"/>
    <w:rsid w:val="007C2CEA"/>
    <w:rsid w:val="007D1989"/>
    <w:rsid w:val="007D30B1"/>
    <w:rsid w:val="007D342A"/>
    <w:rsid w:val="007D370E"/>
    <w:rsid w:val="007D4CA6"/>
    <w:rsid w:val="007E2503"/>
    <w:rsid w:val="007E4D67"/>
    <w:rsid w:val="007E6A06"/>
    <w:rsid w:val="007E7CFE"/>
    <w:rsid w:val="007F2771"/>
    <w:rsid w:val="008006AD"/>
    <w:rsid w:val="008012E5"/>
    <w:rsid w:val="008022FF"/>
    <w:rsid w:val="008051FF"/>
    <w:rsid w:val="008114BF"/>
    <w:rsid w:val="008122D9"/>
    <w:rsid w:val="00814231"/>
    <w:rsid w:val="00821970"/>
    <w:rsid w:val="008224CE"/>
    <w:rsid w:val="00824066"/>
    <w:rsid w:val="00825BC7"/>
    <w:rsid w:val="00826ACA"/>
    <w:rsid w:val="0083142F"/>
    <w:rsid w:val="00831524"/>
    <w:rsid w:val="00832C6B"/>
    <w:rsid w:val="00835C83"/>
    <w:rsid w:val="008412D4"/>
    <w:rsid w:val="00842784"/>
    <w:rsid w:val="00842E83"/>
    <w:rsid w:val="00843E85"/>
    <w:rsid w:val="008448E0"/>
    <w:rsid w:val="00845EA1"/>
    <w:rsid w:val="008460FB"/>
    <w:rsid w:val="0084773D"/>
    <w:rsid w:val="00852CC5"/>
    <w:rsid w:val="00855E82"/>
    <w:rsid w:val="00855F64"/>
    <w:rsid w:val="00863D33"/>
    <w:rsid w:val="00863DC0"/>
    <w:rsid w:val="008652B0"/>
    <w:rsid w:val="00867129"/>
    <w:rsid w:val="00867D5D"/>
    <w:rsid w:val="00873B5D"/>
    <w:rsid w:val="00874009"/>
    <w:rsid w:val="0087581E"/>
    <w:rsid w:val="00876DA0"/>
    <w:rsid w:val="00876FD5"/>
    <w:rsid w:val="00877F31"/>
    <w:rsid w:val="0088020C"/>
    <w:rsid w:val="00880627"/>
    <w:rsid w:val="00881BD1"/>
    <w:rsid w:val="00883746"/>
    <w:rsid w:val="00885B9B"/>
    <w:rsid w:val="00885BAE"/>
    <w:rsid w:val="00891A96"/>
    <w:rsid w:val="008954D7"/>
    <w:rsid w:val="00896782"/>
    <w:rsid w:val="008972BC"/>
    <w:rsid w:val="008A15D0"/>
    <w:rsid w:val="008A22D1"/>
    <w:rsid w:val="008A245B"/>
    <w:rsid w:val="008A39E3"/>
    <w:rsid w:val="008A3CEF"/>
    <w:rsid w:val="008A5B04"/>
    <w:rsid w:val="008B04FA"/>
    <w:rsid w:val="008B2C6E"/>
    <w:rsid w:val="008B3896"/>
    <w:rsid w:val="008B3FEE"/>
    <w:rsid w:val="008B48A6"/>
    <w:rsid w:val="008C516B"/>
    <w:rsid w:val="008C74D1"/>
    <w:rsid w:val="008D0FB4"/>
    <w:rsid w:val="008D377B"/>
    <w:rsid w:val="008D3E9E"/>
    <w:rsid w:val="008D6B7E"/>
    <w:rsid w:val="008E27DD"/>
    <w:rsid w:val="008E3FCB"/>
    <w:rsid w:val="008E3FD9"/>
    <w:rsid w:val="008E41B5"/>
    <w:rsid w:val="008E4BF2"/>
    <w:rsid w:val="008E6366"/>
    <w:rsid w:val="008F06F7"/>
    <w:rsid w:val="008F1C59"/>
    <w:rsid w:val="008F29B4"/>
    <w:rsid w:val="008F7D9E"/>
    <w:rsid w:val="009003C1"/>
    <w:rsid w:val="00900D28"/>
    <w:rsid w:val="00900F89"/>
    <w:rsid w:val="009030CD"/>
    <w:rsid w:val="009048F4"/>
    <w:rsid w:val="00905673"/>
    <w:rsid w:val="009107BD"/>
    <w:rsid w:val="00910D54"/>
    <w:rsid w:val="0091258E"/>
    <w:rsid w:val="0091307B"/>
    <w:rsid w:val="00931773"/>
    <w:rsid w:val="009338FF"/>
    <w:rsid w:val="00935663"/>
    <w:rsid w:val="00937BE3"/>
    <w:rsid w:val="009413B6"/>
    <w:rsid w:val="009425A8"/>
    <w:rsid w:val="0094657E"/>
    <w:rsid w:val="009502CC"/>
    <w:rsid w:val="00953B33"/>
    <w:rsid w:val="00955907"/>
    <w:rsid w:val="0095677D"/>
    <w:rsid w:val="00964B79"/>
    <w:rsid w:val="00964E47"/>
    <w:rsid w:val="0096553C"/>
    <w:rsid w:val="00967957"/>
    <w:rsid w:val="00971395"/>
    <w:rsid w:val="009719E0"/>
    <w:rsid w:val="00976982"/>
    <w:rsid w:val="00976FEB"/>
    <w:rsid w:val="009829E7"/>
    <w:rsid w:val="00989DD8"/>
    <w:rsid w:val="0099152A"/>
    <w:rsid w:val="009945C9"/>
    <w:rsid w:val="00996797"/>
    <w:rsid w:val="00996C01"/>
    <w:rsid w:val="009A1FE5"/>
    <w:rsid w:val="009A70B5"/>
    <w:rsid w:val="009A70E5"/>
    <w:rsid w:val="009B0B24"/>
    <w:rsid w:val="009B1AC3"/>
    <w:rsid w:val="009B3D4E"/>
    <w:rsid w:val="009B3FB9"/>
    <w:rsid w:val="009B44CA"/>
    <w:rsid w:val="009C58D4"/>
    <w:rsid w:val="009C64C5"/>
    <w:rsid w:val="009D0229"/>
    <w:rsid w:val="009D09AC"/>
    <w:rsid w:val="009D24D0"/>
    <w:rsid w:val="009D483A"/>
    <w:rsid w:val="009D65A4"/>
    <w:rsid w:val="009E0C53"/>
    <w:rsid w:val="009E1497"/>
    <w:rsid w:val="009E2661"/>
    <w:rsid w:val="009F02B5"/>
    <w:rsid w:val="009F1F56"/>
    <w:rsid w:val="009F2CA5"/>
    <w:rsid w:val="009F3661"/>
    <w:rsid w:val="009F4BFB"/>
    <w:rsid w:val="009F6CB0"/>
    <w:rsid w:val="00A03C84"/>
    <w:rsid w:val="00A0415C"/>
    <w:rsid w:val="00A04BD8"/>
    <w:rsid w:val="00A064D5"/>
    <w:rsid w:val="00A12A9D"/>
    <w:rsid w:val="00A12FC1"/>
    <w:rsid w:val="00A16FE1"/>
    <w:rsid w:val="00A20A3E"/>
    <w:rsid w:val="00A20D5A"/>
    <w:rsid w:val="00A24EE6"/>
    <w:rsid w:val="00A25B1E"/>
    <w:rsid w:val="00A27739"/>
    <w:rsid w:val="00A32E3C"/>
    <w:rsid w:val="00A33BED"/>
    <w:rsid w:val="00A3647F"/>
    <w:rsid w:val="00A37FC3"/>
    <w:rsid w:val="00A403E3"/>
    <w:rsid w:val="00A4465B"/>
    <w:rsid w:val="00A45F49"/>
    <w:rsid w:val="00A46889"/>
    <w:rsid w:val="00A50B74"/>
    <w:rsid w:val="00A52123"/>
    <w:rsid w:val="00A541D9"/>
    <w:rsid w:val="00A54DDC"/>
    <w:rsid w:val="00A55B0A"/>
    <w:rsid w:val="00A55FC3"/>
    <w:rsid w:val="00A61F60"/>
    <w:rsid w:val="00A647DA"/>
    <w:rsid w:val="00A64BE5"/>
    <w:rsid w:val="00A65D22"/>
    <w:rsid w:val="00A6688C"/>
    <w:rsid w:val="00A72E89"/>
    <w:rsid w:val="00A731AB"/>
    <w:rsid w:val="00A76833"/>
    <w:rsid w:val="00A84D72"/>
    <w:rsid w:val="00A852A5"/>
    <w:rsid w:val="00A85F64"/>
    <w:rsid w:val="00A9178C"/>
    <w:rsid w:val="00A91CD5"/>
    <w:rsid w:val="00A93CDE"/>
    <w:rsid w:val="00A94D8D"/>
    <w:rsid w:val="00A95BE7"/>
    <w:rsid w:val="00AA07DC"/>
    <w:rsid w:val="00AA0DDD"/>
    <w:rsid w:val="00AA2DCF"/>
    <w:rsid w:val="00AA5ED3"/>
    <w:rsid w:val="00AB0EE2"/>
    <w:rsid w:val="00AB4521"/>
    <w:rsid w:val="00AB53B6"/>
    <w:rsid w:val="00AB5BAF"/>
    <w:rsid w:val="00AC156E"/>
    <w:rsid w:val="00AC1847"/>
    <w:rsid w:val="00AC6960"/>
    <w:rsid w:val="00AD1CAA"/>
    <w:rsid w:val="00AE11A7"/>
    <w:rsid w:val="00AE3722"/>
    <w:rsid w:val="00AE3ACE"/>
    <w:rsid w:val="00AF2668"/>
    <w:rsid w:val="00B0032A"/>
    <w:rsid w:val="00B05C43"/>
    <w:rsid w:val="00B07BAE"/>
    <w:rsid w:val="00B106F1"/>
    <w:rsid w:val="00B1462F"/>
    <w:rsid w:val="00B14700"/>
    <w:rsid w:val="00B17E63"/>
    <w:rsid w:val="00B24944"/>
    <w:rsid w:val="00B24EEE"/>
    <w:rsid w:val="00B2549D"/>
    <w:rsid w:val="00B25E98"/>
    <w:rsid w:val="00B27C70"/>
    <w:rsid w:val="00B31C20"/>
    <w:rsid w:val="00B32159"/>
    <w:rsid w:val="00B328C7"/>
    <w:rsid w:val="00B32B84"/>
    <w:rsid w:val="00B37D2D"/>
    <w:rsid w:val="00B42CFB"/>
    <w:rsid w:val="00B56B08"/>
    <w:rsid w:val="00B60BB9"/>
    <w:rsid w:val="00B61B48"/>
    <w:rsid w:val="00B61BC0"/>
    <w:rsid w:val="00B624F8"/>
    <w:rsid w:val="00B64F48"/>
    <w:rsid w:val="00B67DE6"/>
    <w:rsid w:val="00B72A79"/>
    <w:rsid w:val="00B80811"/>
    <w:rsid w:val="00B816F6"/>
    <w:rsid w:val="00B8410C"/>
    <w:rsid w:val="00B84792"/>
    <w:rsid w:val="00B8496E"/>
    <w:rsid w:val="00B85C4E"/>
    <w:rsid w:val="00B85DED"/>
    <w:rsid w:val="00B86348"/>
    <w:rsid w:val="00B86524"/>
    <w:rsid w:val="00B911B5"/>
    <w:rsid w:val="00B96A88"/>
    <w:rsid w:val="00B9728E"/>
    <w:rsid w:val="00BA026F"/>
    <w:rsid w:val="00BA2EAC"/>
    <w:rsid w:val="00BA38E5"/>
    <w:rsid w:val="00BA530F"/>
    <w:rsid w:val="00BA5666"/>
    <w:rsid w:val="00BA57B9"/>
    <w:rsid w:val="00BA5E23"/>
    <w:rsid w:val="00BB144C"/>
    <w:rsid w:val="00BB63AC"/>
    <w:rsid w:val="00BB7B1C"/>
    <w:rsid w:val="00BB7DEB"/>
    <w:rsid w:val="00BC06A8"/>
    <w:rsid w:val="00BC09F4"/>
    <w:rsid w:val="00BC28B5"/>
    <w:rsid w:val="00BD1615"/>
    <w:rsid w:val="00BD1940"/>
    <w:rsid w:val="00BD7913"/>
    <w:rsid w:val="00BE06DE"/>
    <w:rsid w:val="00BE096C"/>
    <w:rsid w:val="00BE4E50"/>
    <w:rsid w:val="00BE7C61"/>
    <w:rsid w:val="00BF00AE"/>
    <w:rsid w:val="00BF6C96"/>
    <w:rsid w:val="00BF7251"/>
    <w:rsid w:val="00C004D3"/>
    <w:rsid w:val="00C0203A"/>
    <w:rsid w:val="00C02E86"/>
    <w:rsid w:val="00C05686"/>
    <w:rsid w:val="00C05ACD"/>
    <w:rsid w:val="00C10071"/>
    <w:rsid w:val="00C10CB3"/>
    <w:rsid w:val="00C112B9"/>
    <w:rsid w:val="00C1333A"/>
    <w:rsid w:val="00C15B9D"/>
    <w:rsid w:val="00C24E16"/>
    <w:rsid w:val="00C26DCC"/>
    <w:rsid w:val="00C30F7B"/>
    <w:rsid w:val="00C3183E"/>
    <w:rsid w:val="00C32A07"/>
    <w:rsid w:val="00C32D1F"/>
    <w:rsid w:val="00C35B6D"/>
    <w:rsid w:val="00C35FCA"/>
    <w:rsid w:val="00C364E5"/>
    <w:rsid w:val="00C41847"/>
    <w:rsid w:val="00C420CF"/>
    <w:rsid w:val="00C50407"/>
    <w:rsid w:val="00C52F9A"/>
    <w:rsid w:val="00C5641F"/>
    <w:rsid w:val="00C564C3"/>
    <w:rsid w:val="00C57105"/>
    <w:rsid w:val="00C5751E"/>
    <w:rsid w:val="00C57F55"/>
    <w:rsid w:val="00C60526"/>
    <w:rsid w:val="00C608DD"/>
    <w:rsid w:val="00C61F80"/>
    <w:rsid w:val="00C6355B"/>
    <w:rsid w:val="00C701BF"/>
    <w:rsid w:val="00C71296"/>
    <w:rsid w:val="00C76D06"/>
    <w:rsid w:val="00C77786"/>
    <w:rsid w:val="00C82685"/>
    <w:rsid w:val="00C8520A"/>
    <w:rsid w:val="00C96A1D"/>
    <w:rsid w:val="00CA081E"/>
    <w:rsid w:val="00CA1E2E"/>
    <w:rsid w:val="00CA233D"/>
    <w:rsid w:val="00CA69C1"/>
    <w:rsid w:val="00CA6FB5"/>
    <w:rsid w:val="00CB1256"/>
    <w:rsid w:val="00CB71B8"/>
    <w:rsid w:val="00CB72CA"/>
    <w:rsid w:val="00CB7F5A"/>
    <w:rsid w:val="00CC07B9"/>
    <w:rsid w:val="00CC1D14"/>
    <w:rsid w:val="00CC327F"/>
    <w:rsid w:val="00CC6765"/>
    <w:rsid w:val="00CC7D49"/>
    <w:rsid w:val="00CD0103"/>
    <w:rsid w:val="00CD3BED"/>
    <w:rsid w:val="00CD612C"/>
    <w:rsid w:val="00CD6A72"/>
    <w:rsid w:val="00CE20C9"/>
    <w:rsid w:val="00CE4A59"/>
    <w:rsid w:val="00CE726E"/>
    <w:rsid w:val="00CE73E2"/>
    <w:rsid w:val="00CF0A96"/>
    <w:rsid w:val="00CF6C42"/>
    <w:rsid w:val="00D0230B"/>
    <w:rsid w:val="00D03076"/>
    <w:rsid w:val="00D10D5E"/>
    <w:rsid w:val="00D1111A"/>
    <w:rsid w:val="00D1213B"/>
    <w:rsid w:val="00D14853"/>
    <w:rsid w:val="00D157F9"/>
    <w:rsid w:val="00D16B22"/>
    <w:rsid w:val="00D200AD"/>
    <w:rsid w:val="00D206C8"/>
    <w:rsid w:val="00D20E2E"/>
    <w:rsid w:val="00D20FE0"/>
    <w:rsid w:val="00D27438"/>
    <w:rsid w:val="00D3421C"/>
    <w:rsid w:val="00D36F6E"/>
    <w:rsid w:val="00D41350"/>
    <w:rsid w:val="00D454F1"/>
    <w:rsid w:val="00D45C86"/>
    <w:rsid w:val="00D5172D"/>
    <w:rsid w:val="00D52FAA"/>
    <w:rsid w:val="00D54D7D"/>
    <w:rsid w:val="00D5602C"/>
    <w:rsid w:val="00D62FDB"/>
    <w:rsid w:val="00D6358E"/>
    <w:rsid w:val="00D761B0"/>
    <w:rsid w:val="00D7733C"/>
    <w:rsid w:val="00D82909"/>
    <w:rsid w:val="00D8423F"/>
    <w:rsid w:val="00D917F9"/>
    <w:rsid w:val="00D91CAB"/>
    <w:rsid w:val="00D95A92"/>
    <w:rsid w:val="00D97452"/>
    <w:rsid w:val="00DA0202"/>
    <w:rsid w:val="00DA0F46"/>
    <w:rsid w:val="00DA3984"/>
    <w:rsid w:val="00DA4CEE"/>
    <w:rsid w:val="00DB1A46"/>
    <w:rsid w:val="00DB4B51"/>
    <w:rsid w:val="00DB4DA2"/>
    <w:rsid w:val="00DC2495"/>
    <w:rsid w:val="00DC45D4"/>
    <w:rsid w:val="00DC4BBA"/>
    <w:rsid w:val="00DC550F"/>
    <w:rsid w:val="00DC5692"/>
    <w:rsid w:val="00DC5E38"/>
    <w:rsid w:val="00DC5F7E"/>
    <w:rsid w:val="00DE048B"/>
    <w:rsid w:val="00DE07F0"/>
    <w:rsid w:val="00DE0CF7"/>
    <w:rsid w:val="00DE0D89"/>
    <w:rsid w:val="00DE30A4"/>
    <w:rsid w:val="00DE5D0B"/>
    <w:rsid w:val="00DE5F3B"/>
    <w:rsid w:val="00DE6749"/>
    <w:rsid w:val="00DE6887"/>
    <w:rsid w:val="00DF45D7"/>
    <w:rsid w:val="00DF4712"/>
    <w:rsid w:val="00DF4F6C"/>
    <w:rsid w:val="00DF6F8E"/>
    <w:rsid w:val="00E00891"/>
    <w:rsid w:val="00E00FCC"/>
    <w:rsid w:val="00E01484"/>
    <w:rsid w:val="00E021C6"/>
    <w:rsid w:val="00E02D3D"/>
    <w:rsid w:val="00E03A15"/>
    <w:rsid w:val="00E04D22"/>
    <w:rsid w:val="00E06EE8"/>
    <w:rsid w:val="00E07DEC"/>
    <w:rsid w:val="00E10863"/>
    <w:rsid w:val="00E10E1D"/>
    <w:rsid w:val="00E12C1A"/>
    <w:rsid w:val="00E14BC3"/>
    <w:rsid w:val="00E15127"/>
    <w:rsid w:val="00E177B7"/>
    <w:rsid w:val="00E229FB"/>
    <w:rsid w:val="00E23498"/>
    <w:rsid w:val="00E30646"/>
    <w:rsid w:val="00E33DF7"/>
    <w:rsid w:val="00E3524E"/>
    <w:rsid w:val="00E3575A"/>
    <w:rsid w:val="00E374F1"/>
    <w:rsid w:val="00E47752"/>
    <w:rsid w:val="00E502CB"/>
    <w:rsid w:val="00E6037E"/>
    <w:rsid w:val="00E62021"/>
    <w:rsid w:val="00E64EC0"/>
    <w:rsid w:val="00E70BD7"/>
    <w:rsid w:val="00E71957"/>
    <w:rsid w:val="00E72424"/>
    <w:rsid w:val="00E746A4"/>
    <w:rsid w:val="00E7718C"/>
    <w:rsid w:val="00E801C3"/>
    <w:rsid w:val="00E808CE"/>
    <w:rsid w:val="00E80CE6"/>
    <w:rsid w:val="00E81020"/>
    <w:rsid w:val="00E82A14"/>
    <w:rsid w:val="00E834EE"/>
    <w:rsid w:val="00E844D4"/>
    <w:rsid w:val="00E9120F"/>
    <w:rsid w:val="00E91B05"/>
    <w:rsid w:val="00E93296"/>
    <w:rsid w:val="00E935EF"/>
    <w:rsid w:val="00E936D8"/>
    <w:rsid w:val="00E951E4"/>
    <w:rsid w:val="00E966E7"/>
    <w:rsid w:val="00EA11F3"/>
    <w:rsid w:val="00EA67CF"/>
    <w:rsid w:val="00EA6EBD"/>
    <w:rsid w:val="00EB048F"/>
    <w:rsid w:val="00EB0DF4"/>
    <w:rsid w:val="00EB164B"/>
    <w:rsid w:val="00EB2DF3"/>
    <w:rsid w:val="00EB33F4"/>
    <w:rsid w:val="00EC1A0D"/>
    <w:rsid w:val="00EC6BBC"/>
    <w:rsid w:val="00ED1B41"/>
    <w:rsid w:val="00ED6114"/>
    <w:rsid w:val="00EE2FC8"/>
    <w:rsid w:val="00EE486B"/>
    <w:rsid w:val="00EE4D8A"/>
    <w:rsid w:val="00EF0224"/>
    <w:rsid w:val="00EF0E68"/>
    <w:rsid w:val="00EF59F0"/>
    <w:rsid w:val="00F021F7"/>
    <w:rsid w:val="00F03168"/>
    <w:rsid w:val="00F03561"/>
    <w:rsid w:val="00F04D57"/>
    <w:rsid w:val="00F04FCC"/>
    <w:rsid w:val="00F060A1"/>
    <w:rsid w:val="00F0624F"/>
    <w:rsid w:val="00F064A7"/>
    <w:rsid w:val="00F11DB9"/>
    <w:rsid w:val="00F2318C"/>
    <w:rsid w:val="00F26D05"/>
    <w:rsid w:val="00F33A65"/>
    <w:rsid w:val="00F40057"/>
    <w:rsid w:val="00F40616"/>
    <w:rsid w:val="00F40A30"/>
    <w:rsid w:val="00F41702"/>
    <w:rsid w:val="00F41E43"/>
    <w:rsid w:val="00F4393A"/>
    <w:rsid w:val="00F44255"/>
    <w:rsid w:val="00F476F8"/>
    <w:rsid w:val="00F53335"/>
    <w:rsid w:val="00F550F5"/>
    <w:rsid w:val="00F5680B"/>
    <w:rsid w:val="00F6475B"/>
    <w:rsid w:val="00F66EA2"/>
    <w:rsid w:val="00F67D5B"/>
    <w:rsid w:val="00F71737"/>
    <w:rsid w:val="00F72C82"/>
    <w:rsid w:val="00F74EA3"/>
    <w:rsid w:val="00F80786"/>
    <w:rsid w:val="00F82054"/>
    <w:rsid w:val="00F82A11"/>
    <w:rsid w:val="00F83D30"/>
    <w:rsid w:val="00F844AA"/>
    <w:rsid w:val="00F85869"/>
    <w:rsid w:val="00F85A73"/>
    <w:rsid w:val="00F87BEF"/>
    <w:rsid w:val="00F904CB"/>
    <w:rsid w:val="00F942BC"/>
    <w:rsid w:val="00F951FD"/>
    <w:rsid w:val="00F9557D"/>
    <w:rsid w:val="00F955F7"/>
    <w:rsid w:val="00F956AC"/>
    <w:rsid w:val="00F95F8D"/>
    <w:rsid w:val="00F960B9"/>
    <w:rsid w:val="00F97230"/>
    <w:rsid w:val="00FA25F8"/>
    <w:rsid w:val="00FA3117"/>
    <w:rsid w:val="00FA4890"/>
    <w:rsid w:val="00FA5C46"/>
    <w:rsid w:val="00FA7E2D"/>
    <w:rsid w:val="00FB3D6E"/>
    <w:rsid w:val="00FB3EDD"/>
    <w:rsid w:val="00FB48AE"/>
    <w:rsid w:val="00FB5EDA"/>
    <w:rsid w:val="00FB6D30"/>
    <w:rsid w:val="00FC0233"/>
    <w:rsid w:val="00FC0538"/>
    <w:rsid w:val="00FC1C71"/>
    <w:rsid w:val="00FC4D21"/>
    <w:rsid w:val="00FC56C2"/>
    <w:rsid w:val="00FD2E9C"/>
    <w:rsid w:val="00FD7070"/>
    <w:rsid w:val="00FE0268"/>
    <w:rsid w:val="00FE0777"/>
    <w:rsid w:val="00FE0DBB"/>
    <w:rsid w:val="00FE2BAA"/>
    <w:rsid w:val="00FE2F2C"/>
    <w:rsid w:val="00FF0C88"/>
    <w:rsid w:val="00FF3A3C"/>
    <w:rsid w:val="00FF469F"/>
    <w:rsid w:val="00FF6C62"/>
    <w:rsid w:val="011CCFFA"/>
    <w:rsid w:val="014599A3"/>
    <w:rsid w:val="014C9D34"/>
    <w:rsid w:val="015F4FF7"/>
    <w:rsid w:val="01704DFB"/>
    <w:rsid w:val="0173A0FA"/>
    <w:rsid w:val="01D2FF3D"/>
    <w:rsid w:val="020F34C0"/>
    <w:rsid w:val="023A4F34"/>
    <w:rsid w:val="026175F1"/>
    <w:rsid w:val="02C34953"/>
    <w:rsid w:val="03191B08"/>
    <w:rsid w:val="0340ADC4"/>
    <w:rsid w:val="034CFC00"/>
    <w:rsid w:val="034D4B5E"/>
    <w:rsid w:val="035E69A8"/>
    <w:rsid w:val="039442AE"/>
    <w:rsid w:val="03A54DA3"/>
    <w:rsid w:val="03AF7B07"/>
    <w:rsid w:val="03ED9E30"/>
    <w:rsid w:val="042593C0"/>
    <w:rsid w:val="042D81DC"/>
    <w:rsid w:val="044765AA"/>
    <w:rsid w:val="04516252"/>
    <w:rsid w:val="04D64ED4"/>
    <w:rsid w:val="051A84A8"/>
    <w:rsid w:val="052C618F"/>
    <w:rsid w:val="0568E230"/>
    <w:rsid w:val="05AC2D3B"/>
    <w:rsid w:val="06178A54"/>
    <w:rsid w:val="067C6E71"/>
    <w:rsid w:val="068CBC1E"/>
    <w:rsid w:val="06B940F5"/>
    <w:rsid w:val="073743F9"/>
    <w:rsid w:val="0739527B"/>
    <w:rsid w:val="074374AD"/>
    <w:rsid w:val="075D5BC0"/>
    <w:rsid w:val="07BE79E8"/>
    <w:rsid w:val="07C3AF98"/>
    <w:rsid w:val="07C55025"/>
    <w:rsid w:val="07C5555C"/>
    <w:rsid w:val="07EC6B01"/>
    <w:rsid w:val="0801E7F1"/>
    <w:rsid w:val="080C9703"/>
    <w:rsid w:val="08357138"/>
    <w:rsid w:val="083E280C"/>
    <w:rsid w:val="08669302"/>
    <w:rsid w:val="08E7A9BB"/>
    <w:rsid w:val="091F0748"/>
    <w:rsid w:val="09264649"/>
    <w:rsid w:val="09428E5E"/>
    <w:rsid w:val="09598560"/>
    <w:rsid w:val="09903C21"/>
    <w:rsid w:val="09C07D5E"/>
    <w:rsid w:val="09E25790"/>
    <w:rsid w:val="0A07A608"/>
    <w:rsid w:val="0A0A453D"/>
    <w:rsid w:val="0A4BBB08"/>
    <w:rsid w:val="0A6EE4BB"/>
    <w:rsid w:val="0AC82BBA"/>
    <w:rsid w:val="0B303A67"/>
    <w:rsid w:val="0BB443C4"/>
    <w:rsid w:val="0BC96ADE"/>
    <w:rsid w:val="0C4C0C23"/>
    <w:rsid w:val="0C7BAD6E"/>
    <w:rsid w:val="0CC6FD6A"/>
    <w:rsid w:val="0CDDFA9F"/>
    <w:rsid w:val="0CE71484"/>
    <w:rsid w:val="0D1FD759"/>
    <w:rsid w:val="0D4F083A"/>
    <w:rsid w:val="0D9B17B5"/>
    <w:rsid w:val="0D9BA39A"/>
    <w:rsid w:val="0E177DCF"/>
    <w:rsid w:val="0E1A7CDD"/>
    <w:rsid w:val="0E289C19"/>
    <w:rsid w:val="0E3D6D5D"/>
    <w:rsid w:val="0E4AB7B8"/>
    <w:rsid w:val="0EA1DB05"/>
    <w:rsid w:val="0EA9D323"/>
    <w:rsid w:val="0EC150C3"/>
    <w:rsid w:val="0EC65F1C"/>
    <w:rsid w:val="0F0C96F0"/>
    <w:rsid w:val="0F1A98A4"/>
    <w:rsid w:val="0F5C1F69"/>
    <w:rsid w:val="0F9414F9"/>
    <w:rsid w:val="0F97CE1B"/>
    <w:rsid w:val="1047D92B"/>
    <w:rsid w:val="10A66A14"/>
    <w:rsid w:val="10A6C1C5"/>
    <w:rsid w:val="10DA4B0C"/>
    <w:rsid w:val="10DD723A"/>
    <w:rsid w:val="10EB0260"/>
    <w:rsid w:val="11203E1A"/>
    <w:rsid w:val="11484E06"/>
    <w:rsid w:val="11604A3E"/>
    <w:rsid w:val="11C66FF0"/>
    <w:rsid w:val="11D6EFC9"/>
    <w:rsid w:val="1235FDAD"/>
    <w:rsid w:val="12F08930"/>
    <w:rsid w:val="136646F8"/>
    <w:rsid w:val="13B079E0"/>
    <w:rsid w:val="13B67A51"/>
    <w:rsid w:val="1411F8C4"/>
    <w:rsid w:val="14175A98"/>
    <w:rsid w:val="1445D9BC"/>
    <w:rsid w:val="147F25BD"/>
    <w:rsid w:val="148A075D"/>
    <w:rsid w:val="14B72028"/>
    <w:rsid w:val="14C5299B"/>
    <w:rsid w:val="14DDB1BF"/>
    <w:rsid w:val="14FEBD5A"/>
    <w:rsid w:val="15487AA1"/>
    <w:rsid w:val="154B26FD"/>
    <w:rsid w:val="1568F811"/>
    <w:rsid w:val="1599E60F"/>
    <w:rsid w:val="15B54526"/>
    <w:rsid w:val="15DCCF77"/>
    <w:rsid w:val="15E697B3"/>
    <w:rsid w:val="15F197BC"/>
    <w:rsid w:val="16023BC6"/>
    <w:rsid w:val="160A5B40"/>
    <w:rsid w:val="16229A65"/>
    <w:rsid w:val="16311E48"/>
    <w:rsid w:val="16C9AB9B"/>
    <w:rsid w:val="175BC386"/>
    <w:rsid w:val="176437B2"/>
    <w:rsid w:val="177D8774"/>
    <w:rsid w:val="17B15323"/>
    <w:rsid w:val="17D2C75C"/>
    <w:rsid w:val="17D88E47"/>
    <w:rsid w:val="17ECCC7A"/>
    <w:rsid w:val="17F8D56F"/>
    <w:rsid w:val="183C5269"/>
    <w:rsid w:val="1886828E"/>
    <w:rsid w:val="188BF86A"/>
    <w:rsid w:val="18EC3732"/>
    <w:rsid w:val="18F9C98E"/>
    <w:rsid w:val="193460E2"/>
    <w:rsid w:val="1936C4E1"/>
    <w:rsid w:val="1963BB49"/>
    <w:rsid w:val="19785B99"/>
    <w:rsid w:val="199CACF8"/>
    <w:rsid w:val="19B6D174"/>
    <w:rsid w:val="19C96279"/>
    <w:rsid w:val="19D7F0F4"/>
    <w:rsid w:val="1A75074F"/>
    <w:rsid w:val="1A822D3D"/>
    <w:rsid w:val="1A91CF80"/>
    <w:rsid w:val="1AA7F905"/>
    <w:rsid w:val="1AA8CDFF"/>
    <w:rsid w:val="1B0C9883"/>
    <w:rsid w:val="1B5214F5"/>
    <w:rsid w:val="1BB5EB25"/>
    <w:rsid w:val="1BCF4FF0"/>
    <w:rsid w:val="1BD132FE"/>
    <w:rsid w:val="1BDBBB60"/>
    <w:rsid w:val="1BEB129B"/>
    <w:rsid w:val="1C4BF373"/>
    <w:rsid w:val="1C65551D"/>
    <w:rsid w:val="1CA8E3CF"/>
    <w:rsid w:val="1CF91697"/>
    <w:rsid w:val="1D026E99"/>
    <w:rsid w:val="1D0FF65D"/>
    <w:rsid w:val="1D149BD9"/>
    <w:rsid w:val="1D3862DA"/>
    <w:rsid w:val="1D3CA12D"/>
    <w:rsid w:val="1D675713"/>
    <w:rsid w:val="1D7B2C38"/>
    <w:rsid w:val="1D9240BD"/>
    <w:rsid w:val="1DB1DDA8"/>
    <w:rsid w:val="1DE566EF"/>
    <w:rsid w:val="1DF37504"/>
    <w:rsid w:val="1E258CEE"/>
    <w:rsid w:val="1E583B75"/>
    <w:rsid w:val="1E9F0943"/>
    <w:rsid w:val="1EAD8D26"/>
    <w:rsid w:val="1EB06C3A"/>
    <w:rsid w:val="1EC1624B"/>
    <w:rsid w:val="1F075559"/>
    <w:rsid w:val="1F27097B"/>
    <w:rsid w:val="1F3E05CE"/>
    <w:rsid w:val="1F66E003"/>
    <w:rsid w:val="1F80D1AE"/>
    <w:rsid w:val="1F90EB86"/>
    <w:rsid w:val="1FA84085"/>
    <w:rsid w:val="1FF4412F"/>
    <w:rsid w:val="204427AC"/>
    <w:rsid w:val="20565ECD"/>
    <w:rsid w:val="20A3F003"/>
    <w:rsid w:val="20AA045D"/>
    <w:rsid w:val="20D949A0"/>
    <w:rsid w:val="2126232C"/>
    <w:rsid w:val="215518EC"/>
    <w:rsid w:val="219AB1EB"/>
    <w:rsid w:val="22124810"/>
    <w:rsid w:val="2223667C"/>
    <w:rsid w:val="228D0885"/>
    <w:rsid w:val="22E33F09"/>
    <w:rsid w:val="2357CA05"/>
    <w:rsid w:val="23AFE971"/>
    <w:rsid w:val="23E41260"/>
    <w:rsid w:val="24011D9A"/>
    <w:rsid w:val="245FA51D"/>
    <w:rsid w:val="246B72F0"/>
    <w:rsid w:val="2491B1DC"/>
    <w:rsid w:val="25251544"/>
    <w:rsid w:val="252552AD"/>
    <w:rsid w:val="2529E634"/>
    <w:rsid w:val="258C653B"/>
    <w:rsid w:val="262E4C86"/>
    <w:rsid w:val="266C96D4"/>
    <w:rsid w:val="267B43AE"/>
    <w:rsid w:val="26D960FD"/>
    <w:rsid w:val="27353F98"/>
    <w:rsid w:val="274F013E"/>
    <w:rsid w:val="277F10CF"/>
    <w:rsid w:val="27937E67"/>
    <w:rsid w:val="27A37859"/>
    <w:rsid w:val="27BD5F6C"/>
    <w:rsid w:val="27E8867F"/>
    <w:rsid w:val="2805CABE"/>
    <w:rsid w:val="2823B344"/>
    <w:rsid w:val="283065B6"/>
    <w:rsid w:val="285B17D7"/>
    <w:rsid w:val="286C9AAF"/>
    <w:rsid w:val="28786368"/>
    <w:rsid w:val="28999831"/>
    <w:rsid w:val="28D59AE3"/>
    <w:rsid w:val="28FE4342"/>
    <w:rsid w:val="2964780B"/>
    <w:rsid w:val="2964CE22"/>
    <w:rsid w:val="2969A05B"/>
    <w:rsid w:val="29DED225"/>
    <w:rsid w:val="2A1F5DAD"/>
    <w:rsid w:val="2A31C692"/>
    <w:rsid w:val="2A89260F"/>
    <w:rsid w:val="2A8FBDA5"/>
    <w:rsid w:val="2AB29727"/>
    <w:rsid w:val="2ACD6BDF"/>
    <w:rsid w:val="2ADE89FD"/>
    <w:rsid w:val="2AF3AA14"/>
    <w:rsid w:val="2B097763"/>
    <w:rsid w:val="2B17662C"/>
    <w:rsid w:val="2B53FDF8"/>
    <w:rsid w:val="2B6DE50B"/>
    <w:rsid w:val="2B75C6E5"/>
    <w:rsid w:val="2B87873F"/>
    <w:rsid w:val="2BB8A909"/>
    <w:rsid w:val="2BDBD3FA"/>
    <w:rsid w:val="2C0B9D76"/>
    <w:rsid w:val="2C12713C"/>
    <w:rsid w:val="2C23957E"/>
    <w:rsid w:val="2C296E8A"/>
    <w:rsid w:val="2C423DD8"/>
    <w:rsid w:val="2C45FA83"/>
    <w:rsid w:val="2C9C5469"/>
    <w:rsid w:val="2CFDD7BC"/>
    <w:rsid w:val="2D978E57"/>
    <w:rsid w:val="2DA1C18B"/>
    <w:rsid w:val="2DE5926D"/>
    <w:rsid w:val="2DE9A22A"/>
    <w:rsid w:val="2E1A41C1"/>
    <w:rsid w:val="2E3BEE21"/>
    <w:rsid w:val="2E440978"/>
    <w:rsid w:val="2E5FF766"/>
    <w:rsid w:val="2EAABB64"/>
    <w:rsid w:val="2EC64B3E"/>
    <w:rsid w:val="2ECA6E8B"/>
    <w:rsid w:val="2ED18822"/>
    <w:rsid w:val="2EE79FED"/>
    <w:rsid w:val="2F1AB797"/>
    <w:rsid w:val="2F5AA02D"/>
    <w:rsid w:val="2F692EA8"/>
    <w:rsid w:val="2F9ECDB5"/>
    <w:rsid w:val="2FA12A9A"/>
    <w:rsid w:val="30023DBB"/>
    <w:rsid w:val="301A5791"/>
    <w:rsid w:val="301FE737"/>
    <w:rsid w:val="3024195F"/>
    <w:rsid w:val="3052B925"/>
    <w:rsid w:val="3072DBA4"/>
    <w:rsid w:val="30A11E41"/>
    <w:rsid w:val="30C7A735"/>
    <w:rsid w:val="30F0FA55"/>
    <w:rsid w:val="3101A50A"/>
    <w:rsid w:val="317AB220"/>
    <w:rsid w:val="318F8364"/>
    <w:rsid w:val="32107D05"/>
    <w:rsid w:val="32114735"/>
    <w:rsid w:val="321F00E8"/>
    <w:rsid w:val="322FB63C"/>
    <w:rsid w:val="325F1081"/>
    <w:rsid w:val="328D6EF6"/>
    <w:rsid w:val="328FF067"/>
    <w:rsid w:val="32AE3570"/>
    <w:rsid w:val="32BCCE36"/>
    <w:rsid w:val="32CC0684"/>
    <w:rsid w:val="33103425"/>
    <w:rsid w:val="332823CD"/>
    <w:rsid w:val="338A59E7"/>
    <w:rsid w:val="33AFC902"/>
    <w:rsid w:val="3407C2B4"/>
    <w:rsid w:val="342C6113"/>
    <w:rsid w:val="343DCEBB"/>
    <w:rsid w:val="348EE01A"/>
    <w:rsid w:val="34A7664E"/>
    <w:rsid w:val="34C26961"/>
    <w:rsid w:val="34F65414"/>
    <w:rsid w:val="35262A48"/>
    <w:rsid w:val="354D535E"/>
    <w:rsid w:val="35576142"/>
    <w:rsid w:val="359C35A2"/>
    <w:rsid w:val="35CF0646"/>
    <w:rsid w:val="361DF300"/>
    <w:rsid w:val="367D7312"/>
    <w:rsid w:val="369E2353"/>
    <w:rsid w:val="36A06392"/>
    <w:rsid w:val="36F6EF67"/>
    <w:rsid w:val="3709AF12"/>
    <w:rsid w:val="371E736E"/>
    <w:rsid w:val="375ED6D6"/>
    <w:rsid w:val="379F6F68"/>
    <w:rsid w:val="37CCE4E4"/>
    <w:rsid w:val="37F70B2E"/>
    <w:rsid w:val="3830D73E"/>
    <w:rsid w:val="383CFE3C"/>
    <w:rsid w:val="3850D361"/>
    <w:rsid w:val="38B417DB"/>
    <w:rsid w:val="38CA4FB6"/>
    <w:rsid w:val="38CFC3C2"/>
    <w:rsid w:val="39181F83"/>
    <w:rsid w:val="3982DC9E"/>
    <w:rsid w:val="39B2CC1F"/>
    <w:rsid w:val="39B9E4C4"/>
    <w:rsid w:val="3A8A021E"/>
    <w:rsid w:val="3AD8EFE4"/>
    <w:rsid w:val="3AF7E537"/>
    <w:rsid w:val="3B29446A"/>
    <w:rsid w:val="3B2AA44E"/>
    <w:rsid w:val="3B8794AA"/>
    <w:rsid w:val="3BDE5E0B"/>
    <w:rsid w:val="3C0F9F7A"/>
    <w:rsid w:val="3C4B1647"/>
    <w:rsid w:val="3C559288"/>
    <w:rsid w:val="3C74EEF9"/>
    <w:rsid w:val="3C8676E9"/>
    <w:rsid w:val="3C8C0594"/>
    <w:rsid w:val="3CB807D9"/>
    <w:rsid w:val="3D08AA12"/>
    <w:rsid w:val="3D0B4EF8"/>
    <w:rsid w:val="3D2A06FB"/>
    <w:rsid w:val="3DE18A6D"/>
    <w:rsid w:val="3E2D712E"/>
    <w:rsid w:val="3E79A705"/>
    <w:rsid w:val="3E85909A"/>
    <w:rsid w:val="3E968DEF"/>
    <w:rsid w:val="3E9F32CE"/>
    <w:rsid w:val="3FE0D55A"/>
    <w:rsid w:val="3FF4EF5E"/>
    <w:rsid w:val="401C1956"/>
    <w:rsid w:val="40620C64"/>
    <w:rsid w:val="40B96D1A"/>
    <w:rsid w:val="40BB81E5"/>
    <w:rsid w:val="40CD423F"/>
    <w:rsid w:val="40FD1FD0"/>
    <w:rsid w:val="414033CA"/>
    <w:rsid w:val="414A2B7E"/>
    <w:rsid w:val="4177A2F5"/>
    <w:rsid w:val="41922C18"/>
    <w:rsid w:val="419885EE"/>
    <w:rsid w:val="41D439CC"/>
    <w:rsid w:val="41F005D3"/>
    <w:rsid w:val="420319B9"/>
    <w:rsid w:val="420CA48C"/>
    <w:rsid w:val="426083EC"/>
    <w:rsid w:val="42735273"/>
    <w:rsid w:val="42791F82"/>
    <w:rsid w:val="428CF4A7"/>
    <w:rsid w:val="4337187E"/>
    <w:rsid w:val="435C5552"/>
    <w:rsid w:val="43658C67"/>
    <w:rsid w:val="43854089"/>
    <w:rsid w:val="43A307A1"/>
    <w:rsid w:val="43AEE1A3"/>
    <w:rsid w:val="43F6060A"/>
    <w:rsid w:val="43FC544D"/>
    <w:rsid w:val="440BBE3D"/>
    <w:rsid w:val="44783933"/>
    <w:rsid w:val="44F1B588"/>
    <w:rsid w:val="44FEB6E7"/>
    <w:rsid w:val="455ADDDC"/>
    <w:rsid w:val="456B31DD"/>
    <w:rsid w:val="45855659"/>
    <w:rsid w:val="45CA0FDF"/>
    <w:rsid w:val="45DF1E8C"/>
    <w:rsid w:val="45FD2288"/>
    <w:rsid w:val="466FF7C1"/>
    <w:rsid w:val="46D78C3D"/>
    <w:rsid w:val="46F0CF39"/>
    <w:rsid w:val="46FECD99"/>
    <w:rsid w:val="47039339"/>
    <w:rsid w:val="4710F664"/>
    <w:rsid w:val="47800F3B"/>
    <w:rsid w:val="4784DF49"/>
    <w:rsid w:val="479DD4D5"/>
    <w:rsid w:val="47C4C2AF"/>
    <w:rsid w:val="47CE447F"/>
    <w:rsid w:val="47EA3325"/>
    <w:rsid w:val="47FDEC5F"/>
    <w:rsid w:val="48037C05"/>
    <w:rsid w:val="4804CE70"/>
    <w:rsid w:val="483CDA6D"/>
    <w:rsid w:val="48772B4B"/>
    <w:rsid w:val="4919F20F"/>
    <w:rsid w:val="49449075"/>
    <w:rsid w:val="4969653F"/>
    <w:rsid w:val="4A7EA704"/>
    <w:rsid w:val="4A8FE730"/>
    <w:rsid w:val="4A91CA3E"/>
    <w:rsid w:val="4AA59344"/>
    <w:rsid w:val="4AF42A91"/>
    <w:rsid w:val="4B693DA6"/>
    <w:rsid w:val="4B75C94B"/>
    <w:rsid w:val="4B809F9B"/>
    <w:rsid w:val="4B9D50CE"/>
    <w:rsid w:val="4BD08D9D"/>
    <w:rsid w:val="4BD62F38"/>
    <w:rsid w:val="4C27B0EA"/>
    <w:rsid w:val="4C7274E8"/>
    <w:rsid w:val="4D06A18C"/>
    <w:rsid w:val="4D30E82C"/>
    <w:rsid w:val="4D57DC18"/>
    <w:rsid w:val="4D6894C0"/>
    <w:rsid w:val="4D874CC3"/>
    <w:rsid w:val="4D8848E2"/>
    <w:rsid w:val="4DB1292A"/>
    <w:rsid w:val="4DCF56F9"/>
    <w:rsid w:val="4DDD7E89"/>
    <w:rsid w:val="4DE7A0BB"/>
    <w:rsid w:val="4E6020F1"/>
    <w:rsid w:val="4E697C33"/>
    <w:rsid w:val="4EA613FF"/>
    <w:rsid w:val="4EC4CC02"/>
    <w:rsid w:val="4ED99D46"/>
    <w:rsid w:val="4F0DCFFA"/>
    <w:rsid w:val="4F264EEA"/>
    <w:rsid w:val="4F3F06F4"/>
    <w:rsid w:val="4F648743"/>
    <w:rsid w:val="4F8FE791"/>
    <w:rsid w:val="4F98108A"/>
    <w:rsid w:val="4FD23629"/>
    <w:rsid w:val="4FE6BA6C"/>
    <w:rsid w:val="5127AAE1"/>
    <w:rsid w:val="51389118"/>
    <w:rsid w:val="51599B4F"/>
    <w:rsid w:val="517EC69E"/>
    <w:rsid w:val="518E0428"/>
    <w:rsid w:val="519660ED"/>
    <w:rsid w:val="51EDA609"/>
    <w:rsid w:val="52186145"/>
    <w:rsid w:val="522AFA27"/>
    <w:rsid w:val="527080B1"/>
    <w:rsid w:val="528C05F3"/>
    <w:rsid w:val="52B9FA25"/>
    <w:rsid w:val="52BF8F3A"/>
    <w:rsid w:val="52EE7A91"/>
    <w:rsid w:val="52F3D819"/>
    <w:rsid w:val="52F880E9"/>
    <w:rsid w:val="532C0A30"/>
    <w:rsid w:val="53335AC6"/>
    <w:rsid w:val="533D7DCE"/>
    <w:rsid w:val="53E5E9ED"/>
    <w:rsid w:val="53F966EF"/>
    <w:rsid w:val="54913C11"/>
    <w:rsid w:val="54B7ADCE"/>
    <w:rsid w:val="54E1996B"/>
    <w:rsid w:val="54EEE3C6"/>
    <w:rsid w:val="550A73A0"/>
    <w:rsid w:val="552D06EF"/>
    <w:rsid w:val="558530F3"/>
    <w:rsid w:val="55B15809"/>
    <w:rsid w:val="55B1A195"/>
    <w:rsid w:val="55B635FE"/>
    <w:rsid w:val="55D82884"/>
    <w:rsid w:val="561E1C8B"/>
    <w:rsid w:val="5631C3D1"/>
    <w:rsid w:val="5649CF3D"/>
    <w:rsid w:val="565E428A"/>
    <w:rsid w:val="565E7FF3"/>
    <w:rsid w:val="574A0F24"/>
    <w:rsid w:val="577A85A3"/>
    <w:rsid w:val="57A3AE16"/>
    <w:rsid w:val="57DB2912"/>
    <w:rsid w:val="57E0F621"/>
    <w:rsid w:val="59141A3B"/>
    <w:rsid w:val="5992B326"/>
    <w:rsid w:val="5995E42E"/>
    <w:rsid w:val="59AC3E8A"/>
    <w:rsid w:val="5AB0ECDD"/>
    <w:rsid w:val="5ACFA4E0"/>
    <w:rsid w:val="5AF58A2C"/>
    <w:rsid w:val="5B188C32"/>
    <w:rsid w:val="5B6955A9"/>
    <w:rsid w:val="5BE8DC76"/>
    <w:rsid w:val="5BEB8125"/>
    <w:rsid w:val="5BF626D1"/>
    <w:rsid w:val="5C2618B0"/>
    <w:rsid w:val="5C6FA326"/>
    <w:rsid w:val="5CBEE1CB"/>
    <w:rsid w:val="5D155BF9"/>
    <w:rsid w:val="5D48F99C"/>
    <w:rsid w:val="5D6B52A4"/>
    <w:rsid w:val="5DDF01EA"/>
    <w:rsid w:val="5E144192"/>
    <w:rsid w:val="5E2B05EB"/>
    <w:rsid w:val="5E80E935"/>
    <w:rsid w:val="5EBD1EB8"/>
    <w:rsid w:val="5F43EFE7"/>
    <w:rsid w:val="5F59E59C"/>
    <w:rsid w:val="5F60FD1D"/>
    <w:rsid w:val="5F9D2C4E"/>
    <w:rsid w:val="60A27976"/>
    <w:rsid w:val="60D37DB8"/>
    <w:rsid w:val="617F8735"/>
    <w:rsid w:val="619A0954"/>
    <w:rsid w:val="61F2F3A3"/>
    <w:rsid w:val="625E243C"/>
    <w:rsid w:val="62D3561F"/>
    <w:rsid w:val="633293B0"/>
    <w:rsid w:val="634C13BE"/>
    <w:rsid w:val="634CD274"/>
    <w:rsid w:val="63932B0B"/>
    <w:rsid w:val="63C59013"/>
    <w:rsid w:val="649249D1"/>
    <w:rsid w:val="64BA80FB"/>
    <w:rsid w:val="64C9B8FC"/>
    <w:rsid w:val="652BC299"/>
    <w:rsid w:val="652EFB6C"/>
    <w:rsid w:val="653A41F6"/>
    <w:rsid w:val="655B150A"/>
    <w:rsid w:val="655EBA93"/>
    <w:rsid w:val="659040EB"/>
    <w:rsid w:val="65C1948B"/>
    <w:rsid w:val="65DF0AAE"/>
    <w:rsid w:val="65FF4B97"/>
    <w:rsid w:val="660A5F69"/>
    <w:rsid w:val="6635F86E"/>
    <w:rsid w:val="66506FC5"/>
    <w:rsid w:val="66D75690"/>
    <w:rsid w:val="66FD5813"/>
    <w:rsid w:val="673D7142"/>
    <w:rsid w:val="673E2022"/>
    <w:rsid w:val="67A4DB19"/>
    <w:rsid w:val="68068F55"/>
    <w:rsid w:val="68148CD3"/>
    <w:rsid w:val="68B6741E"/>
    <w:rsid w:val="68B99B33"/>
    <w:rsid w:val="691C25E6"/>
    <w:rsid w:val="69303874"/>
    <w:rsid w:val="6995A23B"/>
    <w:rsid w:val="69A9B4C9"/>
    <w:rsid w:val="69C968EB"/>
    <w:rsid w:val="69F4D71B"/>
    <w:rsid w:val="69F7628C"/>
    <w:rsid w:val="6A2D8ADC"/>
    <w:rsid w:val="6A3DA733"/>
    <w:rsid w:val="6A482BEA"/>
    <w:rsid w:val="6A8D23BB"/>
    <w:rsid w:val="6ADBBE06"/>
    <w:rsid w:val="6ADC15B7"/>
    <w:rsid w:val="6AF42592"/>
    <w:rsid w:val="6B056688"/>
    <w:rsid w:val="6B358639"/>
    <w:rsid w:val="6BB714F4"/>
    <w:rsid w:val="6C88D2D3"/>
    <w:rsid w:val="6D0601DB"/>
    <w:rsid w:val="6D0EB8AF"/>
    <w:rsid w:val="6D0F8EDB"/>
    <w:rsid w:val="6D54540C"/>
    <w:rsid w:val="6D5FCA0E"/>
    <w:rsid w:val="6D883504"/>
    <w:rsid w:val="6D8B5C32"/>
    <w:rsid w:val="6E04411F"/>
    <w:rsid w:val="6EDCB096"/>
    <w:rsid w:val="6EE3FC0C"/>
    <w:rsid w:val="6F53C56E"/>
    <w:rsid w:val="6F79C6F1"/>
    <w:rsid w:val="6FCD41C3"/>
    <w:rsid w:val="6FE01AC9"/>
    <w:rsid w:val="7000CB0A"/>
    <w:rsid w:val="7039E06F"/>
    <w:rsid w:val="70746FB8"/>
    <w:rsid w:val="70A7943F"/>
    <w:rsid w:val="70AA8997"/>
    <w:rsid w:val="70CAACF8"/>
    <w:rsid w:val="70CD3BCC"/>
    <w:rsid w:val="71586EC5"/>
    <w:rsid w:val="7179EEBA"/>
    <w:rsid w:val="717EADB1"/>
    <w:rsid w:val="718CAB2F"/>
    <w:rsid w:val="718FAC57"/>
    <w:rsid w:val="71B236F8"/>
    <w:rsid w:val="71BB923A"/>
    <w:rsid w:val="71C522EE"/>
    <w:rsid w:val="71F19E41"/>
    <w:rsid w:val="71F66499"/>
    <w:rsid w:val="72607D79"/>
    <w:rsid w:val="729481AB"/>
    <w:rsid w:val="72C190F0"/>
    <w:rsid w:val="732A4C90"/>
    <w:rsid w:val="7368490F"/>
    <w:rsid w:val="742BC91D"/>
    <w:rsid w:val="748AA71F"/>
    <w:rsid w:val="74E01A2F"/>
    <w:rsid w:val="75008FA3"/>
    <w:rsid w:val="75042374"/>
    <w:rsid w:val="756B3284"/>
    <w:rsid w:val="759A212A"/>
    <w:rsid w:val="75D11A9B"/>
    <w:rsid w:val="75DE1BFA"/>
    <w:rsid w:val="75F855A6"/>
    <w:rsid w:val="7607CB10"/>
    <w:rsid w:val="7611A541"/>
    <w:rsid w:val="7650A7CA"/>
    <w:rsid w:val="7664BB6C"/>
    <w:rsid w:val="7685DAEC"/>
    <w:rsid w:val="76B670E7"/>
    <w:rsid w:val="76C39955"/>
    <w:rsid w:val="76CBCDFA"/>
    <w:rsid w:val="7702366E"/>
    <w:rsid w:val="77687F95"/>
    <w:rsid w:val="77DA894F"/>
    <w:rsid w:val="781EDE2E"/>
    <w:rsid w:val="7829FC7F"/>
    <w:rsid w:val="7869089B"/>
    <w:rsid w:val="78C32CF6"/>
    <w:rsid w:val="78E2E118"/>
    <w:rsid w:val="7913928F"/>
    <w:rsid w:val="793CA94B"/>
    <w:rsid w:val="7956CDC7"/>
    <w:rsid w:val="79703292"/>
    <w:rsid w:val="7977ED47"/>
    <w:rsid w:val="79A1545C"/>
    <w:rsid w:val="79B095FA"/>
    <w:rsid w:val="79D03A01"/>
    <w:rsid w:val="79D4DDA3"/>
    <w:rsid w:val="79E2DB21"/>
    <w:rsid w:val="79EC23FE"/>
    <w:rsid w:val="7A4D0AA0"/>
    <w:rsid w:val="7A9350E7"/>
    <w:rsid w:val="7A963A93"/>
    <w:rsid w:val="7AB34E16"/>
    <w:rsid w:val="7AD376E6"/>
    <w:rsid w:val="7ADD29C0"/>
    <w:rsid w:val="7B330C28"/>
    <w:rsid w:val="7B4FDD00"/>
    <w:rsid w:val="7B6F4C43"/>
    <w:rsid w:val="7BDA6E03"/>
    <w:rsid w:val="7C48E022"/>
    <w:rsid w:val="7C562A7D"/>
    <w:rsid w:val="7D2872E6"/>
    <w:rsid w:val="7D2E0CD8"/>
    <w:rsid w:val="7DB45902"/>
    <w:rsid w:val="7E0302E4"/>
    <w:rsid w:val="7E0B4EE8"/>
    <w:rsid w:val="7E2DD557"/>
    <w:rsid w:val="7EC82A0D"/>
    <w:rsid w:val="7EDDA6F4"/>
    <w:rsid w:val="7EE12A4A"/>
    <w:rsid w:val="7EFA8F15"/>
    <w:rsid w:val="7F3AF27D"/>
    <w:rsid w:val="7F782501"/>
    <w:rsid w:val="7F9F6025"/>
    <w:rsid w:val="7FD1E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A2E96"/>
  <w15:docId w15:val="{DC26B67F-E4EE-488F-9543-DFBAF0B8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E2"/>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0B49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1A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966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48B"/>
    <w:rPr>
      <w:rFonts w:ascii="Tahoma" w:hAnsi="Tahoma" w:cs="Tahoma"/>
      <w:sz w:val="16"/>
      <w:szCs w:val="16"/>
    </w:rPr>
  </w:style>
  <w:style w:type="character" w:customStyle="1" w:styleId="BalloonTextChar">
    <w:name w:val="Balloon Text Char"/>
    <w:basedOn w:val="DefaultParagraphFont"/>
    <w:link w:val="BalloonText"/>
    <w:uiPriority w:val="99"/>
    <w:semiHidden/>
    <w:rsid w:val="00DE048B"/>
    <w:rPr>
      <w:rFonts w:ascii="Tahoma" w:hAnsi="Tahoma" w:cs="Tahoma"/>
      <w:sz w:val="16"/>
      <w:szCs w:val="16"/>
    </w:rPr>
  </w:style>
  <w:style w:type="character" w:styleId="Hyperlink">
    <w:name w:val="Hyperlink"/>
    <w:basedOn w:val="DefaultParagraphFont"/>
    <w:uiPriority w:val="99"/>
    <w:unhideWhenUsed/>
    <w:rsid w:val="00DE048B"/>
    <w:rPr>
      <w:color w:val="0000FF" w:themeColor="hyperlink"/>
      <w:u w:val="single"/>
    </w:rPr>
  </w:style>
  <w:style w:type="paragraph" w:styleId="ListParagraph">
    <w:name w:val="List Paragraph"/>
    <w:basedOn w:val="Normal"/>
    <w:uiPriority w:val="34"/>
    <w:qFormat/>
    <w:rsid w:val="00DE048B"/>
    <w:pPr>
      <w:overflowPunct/>
      <w:autoSpaceDE/>
      <w:autoSpaceDN/>
      <w:adjustRightInd/>
      <w:ind w:left="720"/>
      <w:contextualSpacing/>
      <w:textAlignment w:val="auto"/>
    </w:pPr>
    <w:rPr>
      <w:rFonts w:ascii="Arial" w:eastAsiaTheme="minorHAnsi" w:hAnsi="Arial" w:cstheme="minorBidi"/>
      <w:szCs w:val="22"/>
    </w:rPr>
  </w:style>
  <w:style w:type="paragraph" w:styleId="Header">
    <w:name w:val="header"/>
    <w:basedOn w:val="Normal"/>
    <w:link w:val="HeaderChar"/>
    <w:uiPriority w:val="99"/>
    <w:unhideWhenUsed/>
    <w:rsid w:val="0028737F"/>
    <w:pPr>
      <w:tabs>
        <w:tab w:val="center" w:pos="4680"/>
        <w:tab w:val="right" w:pos="9360"/>
      </w:tabs>
    </w:pPr>
  </w:style>
  <w:style w:type="character" w:customStyle="1" w:styleId="HeaderChar">
    <w:name w:val="Header Char"/>
    <w:basedOn w:val="DefaultParagraphFont"/>
    <w:link w:val="Header"/>
    <w:uiPriority w:val="99"/>
    <w:rsid w:val="0028737F"/>
    <w:rPr>
      <w:sz w:val="24"/>
    </w:rPr>
  </w:style>
  <w:style w:type="paragraph" w:styleId="Footer">
    <w:name w:val="footer"/>
    <w:basedOn w:val="Normal"/>
    <w:link w:val="FooterChar"/>
    <w:uiPriority w:val="99"/>
    <w:unhideWhenUsed/>
    <w:rsid w:val="0028737F"/>
    <w:pPr>
      <w:tabs>
        <w:tab w:val="center" w:pos="4680"/>
        <w:tab w:val="right" w:pos="9360"/>
      </w:tabs>
    </w:pPr>
  </w:style>
  <w:style w:type="character" w:customStyle="1" w:styleId="FooterChar">
    <w:name w:val="Footer Char"/>
    <w:basedOn w:val="DefaultParagraphFont"/>
    <w:link w:val="Footer"/>
    <w:uiPriority w:val="99"/>
    <w:rsid w:val="0028737F"/>
    <w:rPr>
      <w:sz w:val="24"/>
    </w:rPr>
  </w:style>
  <w:style w:type="character" w:styleId="FollowedHyperlink">
    <w:name w:val="FollowedHyperlink"/>
    <w:basedOn w:val="DefaultParagraphFont"/>
    <w:uiPriority w:val="99"/>
    <w:semiHidden/>
    <w:unhideWhenUsed/>
    <w:rsid w:val="00B2549D"/>
    <w:rPr>
      <w:color w:val="800080" w:themeColor="followedHyperlink"/>
      <w:u w:val="single"/>
    </w:rPr>
  </w:style>
  <w:style w:type="character" w:styleId="PlaceholderText">
    <w:name w:val="Placeholder Text"/>
    <w:basedOn w:val="DefaultParagraphFont"/>
    <w:uiPriority w:val="99"/>
    <w:semiHidden/>
    <w:rsid w:val="009A1FE5"/>
    <w:rPr>
      <w:color w:val="808080"/>
    </w:rPr>
  </w:style>
  <w:style w:type="paragraph" w:styleId="PlainText">
    <w:name w:val="Plain Text"/>
    <w:basedOn w:val="Normal"/>
    <w:link w:val="PlainTextChar"/>
    <w:uiPriority w:val="99"/>
    <w:semiHidden/>
    <w:unhideWhenUsed/>
    <w:rsid w:val="006E7BCF"/>
    <w:pPr>
      <w:overflowPunct/>
      <w:autoSpaceDE/>
      <w:autoSpaceDN/>
      <w:adjustRightInd/>
      <w:textAlignment w:val="auto"/>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E7BCF"/>
    <w:rPr>
      <w:rFonts w:ascii="Calibri" w:eastAsiaTheme="minorHAnsi" w:hAnsi="Calibri"/>
      <w:sz w:val="22"/>
      <w:szCs w:val="22"/>
    </w:rPr>
  </w:style>
  <w:style w:type="character" w:styleId="CommentReference">
    <w:name w:val="annotation reference"/>
    <w:basedOn w:val="DefaultParagraphFont"/>
    <w:uiPriority w:val="99"/>
    <w:semiHidden/>
    <w:unhideWhenUsed/>
    <w:rsid w:val="00E70BD7"/>
    <w:rPr>
      <w:sz w:val="16"/>
      <w:szCs w:val="16"/>
    </w:rPr>
  </w:style>
  <w:style w:type="paragraph" w:styleId="CommentText">
    <w:name w:val="annotation text"/>
    <w:basedOn w:val="Normal"/>
    <w:link w:val="CommentTextChar"/>
    <w:uiPriority w:val="99"/>
    <w:semiHidden/>
    <w:unhideWhenUsed/>
    <w:rsid w:val="00E70BD7"/>
    <w:rPr>
      <w:sz w:val="20"/>
    </w:rPr>
  </w:style>
  <w:style w:type="character" w:customStyle="1" w:styleId="CommentTextChar">
    <w:name w:val="Comment Text Char"/>
    <w:basedOn w:val="DefaultParagraphFont"/>
    <w:link w:val="CommentText"/>
    <w:uiPriority w:val="99"/>
    <w:semiHidden/>
    <w:rsid w:val="00E70BD7"/>
  </w:style>
  <w:style w:type="paragraph" w:styleId="CommentSubject">
    <w:name w:val="annotation subject"/>
    <w:basedOn w:val="CommentText"/>
    <w:next w:val="CommentText"/>
    <w:link w:val="CommentSubjectChar"/>
    <w:uiPriority w:val="99"/>
    <w:semiHidden/>
    <w:unhideWhenUsed/>
    <w:rsid w:val="00E70BD7"/>
    <w:rPr>
      <w:b/>
      <w:bCs/>
    </w:rPr>
  </w:style>
  <w:style w:type="character" w:customStyle="1" w:styleId="CommentSubjectChar">
    <w:name w:val="Comment Subject Char"/>
    <w:basedOn w:val="CommentTextChar"/>
    <w:link w:val="CommentSubject"/>
    <w:uiPriority w:val="99"/>
    <w:semiHidden/>
    <w:rsid w:val="00E70BD7"/>
    <w:rPr>
      <w:b/>
      <w:bCs/>
    </w:rPr>
  </w:style>
  <w:style w:type="paragraph" w:customStyle="1" w:styleId="RFIHeading">
    <w:name w:val="RFI Heading"/>
    <w:basedOn w:val="Heading2"/>
    <w:link w:val="RFIHeadingChar"/>
    <w:autoRedefine/>
    <w:qFormat/>
    <w:rsid w:val="00DB1A46"/>
    <w:pPr>
      <w:keepLines w:val="0"/>
      <w:tabs>
        <w:tab w:val="num" w:pos="360"/>
      </w:tabs>
      <w:overflowPunct/>
      <w:autoSpaceDE/>
      <w:autoSpaceDN/>
      <w:adjustRightInd/>
      <w:spacing w:before="240"/>
      <w:ind w:left="360" w:hanging="360"/>
      <w:textAlignment w:val="auto"/>
    </w:pPr>
    <w:rPr>
      <w:rFonts w:ascii="Times New Roman" w:eastAsia="Times New Roman" w:hAnsi="Times New Roman" w:cs="Times New Roman"/>
      <w:b/>
      <w:color w:val="auto"/>
      <w:sz w:val="24"/>
      <w:szCs w:val="24"/>
    </w:rPr>
  </w:style>
  <w:style w:type="character" w:customStyle="1" w:styleId="RFIHeadingChar">
    <w:name w:val="RFI Heading Char"/>
    <w:basedOn w:val="DefaultParagraphFont"/>
    <w:link w:val="RFIHeading"/>
    <w:rsid w:val="00DB1A46"/>
    <w:rPr>
      <w:b/>
      <w:sz w:val="24"/>
      <w:szCs w:val="24"/>
    </w:rPr>
  </w:style>
  <w:style w:type="character" w:customStyle="1" w:styleId="Heading2Char">
    <w:name w:val="Heading 2 Char"/>
    <w:basedOn w:val="DefaultParagraphFont"/>
    <w:link w:val="Heading2"/>
    <w:uiPriority w:val="9"/>
    <w:semiHidden/>
    <w:rsid w:val="00DB1A4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B8496E"/>
    <w:pPr>
      <w:overflowPunct/>
      <w:autoSpaceDE/>
      <w:autoSpaceDN/>
      <w:adjustRightInd/>
      <w:textAlignment w:val="auto"/>
    </w:pPr>
    <w:rPr>
      <w:rFonts w:ascii="Book Antiqua" w:hAnsi="Book Antiqua"/>
      <w:szCs w:val="22"/>
    </w:rPr>
  </w:style>
  <w:style w:type="character" w:customStyle="1" w:styleId="BodyTextChar">
    <w:name w:val="Body Text Char"/>
    <w:basedOn w:val="DefaultParagraphFont"/>
    <w:link w:val="BodyText"/>
    <w:rsid w:val="00B8496E"/>
    <w:rPr>
      <w:rFonts w:ascii="Book Antiqua" w:hAnsi="Book Antiqua"/>
      <w:sz w:val="24"/>
      <w:szCs w:val="22"/>
    </w:rPr>
  </w:style>
  <w:style w:type="paragraph" w:customStyle="1" w:styleId="Body2">
    <w:name w:val="Body 2"/>
    <w:basedOn w:val="Normal"/>
    <w:link w:val="Body2Char"/>
    <w:rsid w:val="00B8496E"/>
    <w:pPr>
      <w:keepLines/>
      <w:overflowPunct/>
      <w:autoSpaceDE/>
      <w:autoSpaceDN/>
      <w:adjustRightInd/>
      <w:spacing w:before="120" w:after="60"/>
      <w:ind w:left="1440"/>
      <w:textAlignment w:val="auto"/>
    </w:pPr>
    <w:rPr>
      <w:rFonts w:ascii="Calibri" w:hAnsi="Calibri"/>
      <w:kern w:val="28"/>
      <w:sz w:val="22"/>
      <w:szCs w:val="24"/>
    </w:rPr>
  </w:style>
  <w:style w:type="paragraph" w:customStyle="1" w:styleId="Default">
    <w:name w:val="Default"/>
    <w:rsid w:val="00B8496E"/>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B8496E"/>
    <w:pPr>
      <w:spacing w:after="120"/>
      <w:ind w:left="360"/>
    </w:pPr>
  </w:style>
  <w:style w:type="character" w:customStyle="1" w:styleId="BodyTextIndentChar">
    <w:name w:val="Body Text Indent Char"/>
    <w:basedOn w:val="DefaultParagraphFont"/>
    <w:link w:val="BodyTextIndent"/>
    <w:uiPriority w:val="99"/>
    <w:rsid w:val="00B8496E"/>
    <w:rPr>
      <w:sz w:val="24"/>
    </w:rPr>
  </w:style>
  <w:style w:type="paragraph" w:customStyle="1" w:styleId="Heading2Para">
    <w:name w:val="Heading 2 Para"/>
    <w:basedOn w:val="Normal"/>
    <w:link w:val="Heading2ParaChar2"/>
    <w:rsid w:val="005D1161"/>
    <w:pPr>
      <w:overflowPunct/>
      <w:autoSpaceDE/>
      <w:autoSpaceDN/>
      <w:adjustRightInd/>
      <w:spacing w:before="120"/>
      <w:ind w:left="1440" w:hanging="720"/>
      <w:textAlignment w:val="auto"/>
    </w:pPr>
    <w:rPr>
      <w:sz w:val="22"/>
    </w:rPr>
  </w:style>
  <w:style w:type="character" w:customStyle="1" w:styleId="Heading2ParaChar2">
    <w:name w:val="Heading 2 Para Char2"/>
    <w:link w:val="Heading2Para"/>
    <w:locked/>
    <w:rsid w:val="005D1161"/>
    <w:rPr>
      <w:sz w:val="22"/>
    </w:rPr>
  </w:style>
  <w:style w:type="character" w:customStyle="1" w:styleId="UnresolvedMention1">
    <w:name w:val="Unresolved Mention1"/>
    <w:basedOn w:val="DefaultParagraphFont"/>
    <w:uiPriority w:val="99"/>
    <w:semiHidden/>
    <w:unhideWhenUsed/>
    <w:rsid w:val="00C004D3"/>
    <w:rPr>
      <w:color w:val="605E5C"/>
      <w:shd w:val="clear" w:color="auto" w:fill="E1DFDD"/>
    </w:rPr>
  </w:style>
  <w:style w:type="character" w:styleId="PageNumber">
    <w:name w:val="page number"/>
    <w:basedOn w:val="DefaultParagraphFont"/>
    <w:rsid w:val="005C5005"/>
  </w:style>
  <w:style w:type="paragraph" w:styleId="NormalWeb">
    <w:name w:val="Normal (Web)"/>
    <w:basedOn w:val="Normal"/>
    <w:uiPriority w:val="99"/>
    <w:unhideWhenUsed/>
    <w:rsid w:val="005B268C"/>
    <w:pPr>
      <w:overflowPunct/>
      <w:autoSpaceDE/>
      <w:autoSpaceDN/>
      <w:adjustRightInd/>
      <w:spacing w:before="100" w:beforeAutospacing="1" w:after="100" w:afterAutospacing="1"/>
      <w:textAlignment w:val="auto"/>
    </w:pPr>
    <w:rPr>
      <w:szCs w:val="24"/>
    </w:rPr>
  </w:style>
  <w:style w:type="character" w:styleId="UnresolvedMention">
    <w:name w:val="Unresolved Mention"/>
    <w:basedOn w:val="DefaultParagraphFont"/>
    <w:uiPriority w:val="99"/>
    <w:unhideWhenUsed/>
    <w:rsid w:val="0016467C"/>
    <w:rPr>
      <w:color w:val="605E5C"/>
      <w:shd w:val="clear" w:color="auto" w:fill="E1DFDD"/>
    </w:rPr>
  </w:style>
  <w:style w:type="character" w:styleId="Mention">
    <w:name w:val="Mention"/>
    <w:basedOn w:val="DefaultParagraphFont"/>
    <w:uiPriority w:val="99"/>
    <w:unhideWhenUsed/>
    <w:rsid w:val="0016467C"/>
    <w:rPr>
      <w:color w:val="2B579A"/>
      <w:shd w:val="clear" w:color="auto" w:fill="E1DFDD"/>
    </w:rPr>
  </w:style>
  <w:style w:type="paragraph" w:styleId="Revision">
    <w:name w:val="Revision"/>
    <w:hidden/>
    <w:uiPriority w:val="99"/>
    <w:semiHidden/>
    <w:rsid w:val="009502CC"/>
    <w:rPr>
      <w:sz w:val="24"/>
    </w:rPr>
  </w:style>
  <w:style w:type="character" w:customStyle="1" w:styleId="Heading1Char">
    <w:name w:val="Heading 1 Char"/>
    <w:basedOn w:val="DefaultParagraphFont"/>
    <w:link w:val="Heading1"/>
    <w:uiPriority w:val="9"/>
    <w:rsid w:val="000B492C"/>
    <w:rPr>
      <w:rFonts w:asciiTheme="majorHAnsi" w:eastAsiaTheme="majorEastAsia" w:hAnsiTheme="majorHAnsi" w:cstheme="majorBidi"/>
      <w:color w:val="365F91" w:themeColor="accent1" w:themeShade="BF"/>
      <w:sz w:val="32"/>
      <w:szCs w:val="32"/>
    </w:rPr>
  </w:style>
  <w:style w:type="paragraph" w:customStyle="1" w:styleId="Heading1para">
    <w:name w:val="Heading 1 para"/>
    <w:rsid w:val="000B492C"/>
    <w:pPr>
      <w:spacing w:before="120" w:after="120"/>
      <w:ind w:left="360"/>
    </w:pPr>
    <w:rPr>
      <w:sz w:val="22"/>
    </w:rPr>
  </w:style>
  <w:style w:type="character" w:customStyle="1" w:styleId="Body2Char">
    <w:name w:val="Body 2 Char"/>
    <w:link w:val="Body2"/>
    <w:locked/>
    <w:rsid w:val="000B492C"/>
    <w:rPr>
      <w:rFonts w:ascii="Calibri" w:hAnsi="Calibri"/>
      <w:kern w:val="28"/>
      <w:sz w:val="22"/>
      <w:szCs w:val="24"/>
    </w:rPr>
  </w:style>
  <w:style w:type="character" w:customStyle="1" w:styleId="Heading4Char">
    <w:name w:val="Heading 4 Char"/>
    <w:basedOn w:val="DefaultParagraphFont"/>
    <w:link w:val="Heading4"/>
    <w:uiPriority w:val="9"/>
    <w:semiHidden/>
    <w:rsid w:val="00E966E7"/>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7711">
      <w:bodyDiv w:val="1"/>
      <w:marLeft w:val="0"/>
      <w:marRight w:val="0"/>
      <w:marTop w:val="0"/>
      <w:marBottom w:val="0"/>
      <w:divBdr>
        <w:top w:val="none" w:sz="0" w:space="0" w:color="auto"/>
        <w:left w:val="none" w:sz="0" w:space="0" w:color="auto"/>
        <w:bottom w:val="none" w:sz="0" w:space="0" w:color="auto"/>
        <w:right w:val="none" w:sz="0" w:space="0" w:color="auto"/>
      </w:divBdr>
    </w:div>
    <w:div w:id="87964005">
      <w:bodyDiv w:val="1"/>
      <w:marLeft w:val="0"/>
      <w:marRight w:val="0"/>
      <w:marTop w:val="0"/>
      <w:marBottom w:val="0"/>
      <w:divBdr>
        <w:top w:val="none" w:sz="0" w:space="0" w:color="auto"/>
        <w:left w:val="none" w:sz="0" w:space="0" w:color="auto"/>
        <w:bottom w:val="none" w:sz="0" w:space="0" w:color="auto"/>
        <w:right w:val="none" w:sz="0" w:space="0" w:color="auto"/>
      </w:divBdr>
    </w:div>
    <w:div w:id="91365045">
      <w:bodyDiv w:val="1"/>
      <w:marLeft w:val="0"/>
      <w:marRight w:val="0"/>
      <w:marTop w:val="0"/>
      <w:marBottom w:val="0"/>
      <w:divBdr>
        <w:top w:val="none" w:sz="0" w:space="0" w:color="auto"/>
        <w:left w:val="none" w:sz="0" w:space="0" w:color="auto"/>
        <w:bottom w:val="none" w:sz="0" w:space="0" w:color="auto"/>
        <w:right w:val="none" w:sz="0" w:space="0" w:color="auto"/>
      </w:divBdr>
    </w:div>
    <w:div w:id="102774878">
      <w:bodyDiv w:val="1"/>
      <w:marLeft w:val="0"/>
      <w:marRight w:val="0"/>
      <w:marTop w:val="0"/>
      <w:marBottom w:val="0"/>
      <w:divBdr>
        <w:top w:val="none" w:sz="0" w:space="0" w:color="auto"/>
        <w:left w:val="none" w:sz="0" w:space="0" w:color="auto"/>
        <w:bottom w:val="none" w:sz="0" w:space="0" w:color="auto"/>
        <w:right w:val="none" w:sz="0" w:space="0" w:color="auto"/>
      </w:divBdr>
    </w:div>
    <w:div w:id="123811340">
      <w:bodyDiv w:val="1"/>
      <w:marLeft w:val="0"/>
      <w:marRight w:val="0"/>
      <w:marTop w:val="0"/>
      <w:marBottom w:val="0"/>
      <w:divBdr>
        <w:top w:val="none" w:sz="0" w:space="0" w:color="auto"/>
        <w:left w:val="none" w:sz="0" w:space="0" w:color="auto"/>
        <w:bottom w:val="none" w:sz="0" w:space="0" w:color="auto"/>
        <w:right w:val="none" w:sz="0" w:space="0" w:color="auto"/>
      </w:divBdr>
    </w:div>
    <w:div w:id="139541974">
      <w:bodyDiv w:val="1"/>
      <w:marLeft w:val="0"/>
      <w:marRight w:val="0"/>
      <w:marTop w:val="0"/>
      <w:marBottom w:val="0"/>
      <w:divBdr>
        <w:top w:val="none" w:sz="0" w:space="0" w:color="auto"/>
        <w:left w:val="none" w:sz="0" w:space="0" w:color="auto"/>
        <w:bottom w:val="none" w:sz="0" w:space="0" w:color="auto"/>
        <w:right w:val="none" w:sz="0" w:space="0" w:color="auto"/>
      </w:divBdr>
    </w:div>
    <w:div w:id="141630005">
      <w:bodyDiv w:val="1"/>
      <w:marLeft w:val="0"/>
      <w:marRight w:val="0"/>
      <w:marTop w:val="0"/>
      <w:marBottom w:val="0"/>
      <w:divBdr>
        <w:top w:val="none" w:sz="0" w:space="0" w:color="auto"/>
        <w:left w:val="none" w:sz="0" w:space="0" w:color="auto"/>
        <w:bottom w:val="none" w:sz="0" w:space="0" w:color="auto"/>
        <w:right w:val="none" w:sz="0" w:space="0" w:color="auto"/>
      </w:divBdr>
    </w:div>
    <w:div w:id="156001868">
      <w:bodyDiv w:val="1"/>
      <w:marLeft w:val="0"/>
      <w:marRight w:val="0"/>
      <w:marTop w:val="0"/>
      <w:marBottom w:val="0"/>
      <w:divBdr>
        <w:top w:val="none" w:sz="0" w:space="0" w:color="auto"/>
        <w:left w:val="none" w:sz="0" w:space="0" w:color="auto"/>
        <w:bottom w:val="none" w:sz="0" w:space="0" w:color="auto"/>
        <w:right w:val="none" w:sz="0" w:space="0" w:color="auto"/>
      </w:divBdr>
    </w:div>
    <w:div w:id="158927342">
      <w:bodyDiv w:val="1"/>
      <w:marLeft w:val="0"/>
      <w:marRight w:val="0"/>
      <w:marTop w:val="0"/>
      <w:marBottom w:val="0"/>
      <w:divBdr>
        <w:top w:val="none" w:sz="0" w:space="0" w:color="auto"/>
        <w:left w:val="none" w:sz="0" w:space="0" w:color="auto"/>
        <w:bottom w:val="none" w:sz="0" w:space="0" w:color="auto"/>
        <w:right w:val="none" w:sz="0" w:space="0" w:color="auto"/>
      </w:divBdr>
    </w:div>
    <w:div w:id="180633715">
      <w:bodyDiv w:val="1"/>
      <w:marLeft w:val="0"/>
      <w:marRight w:val="0"/>
      <w:marTop w:val="0"/>
      <w:marBottom w:val="0"/>
      <w:divBdr>
        <w:top w:val="none" w:sz="0" w:space="0" w:color="auto"/>
        <w:left w:val="none" w:sz="0" w:space="0" w:color="auto"/>
        <w:bottom w:val="none" w:sz="0" w:space="0" w:color="auto"/>
        <w:right w:val="none" w:sz="0" w:space="0" w:color="auto"/>
      </w:divBdr>
    </w:div>
    <w:div w:id="198902641">
      <w:bodyDiv w:val="1"/>
      <w:marLeft w:val="0"/>
      <w:marRight w:val="0"/>
      <w:marTop w:val="0"/>
      <w:marBottom w:val="0"/>
      <w:divBdr>
        <w:top w:val="none" w:sz="0" w:space="0" w:color="auto"/>
        <w:left w:val="none" w:sz="0" w:space="0" w:color="auto"/>
        <w:bottom w:val="none" w:sz="0" w:space="0" w:color="auto"/>
        <w:right w:val="none" w:sz="0" w:space="0" w:color="auto"/>
      </w:divBdr>
    </w:div>
    <w:div w:id="203837339">
      <w:bodyDiv w:val="1"/>
      <w:marLeft w:val="0"/>
      <w:marRight w:val="0"/>
      <w:marTop w:val="0"/>
      <w:marBottom w:val="0"/>
      <w:divBdr>
        <w:top w:val="none" w:sz="0" w:space="0" w:color="auto"/>
        <w:left w:val="none" w:sz="0" w:space="0" w:color="auto"/>
        <w:bottom w:val="none" w:sz="0" w:space="0" w:color="auto"/>
        <w:right w:val="none" w:sz="0" w:space="0" w:color="auto"/>
      </w:divBdr>
    </w:div>
    <w:div w:id="259410216">
      <w:bodyDiv w:val="1"/>
      <w:marLeft w:val="0"/>
      <w:marRight w:val="0"/>
      <w:marTop w:val="0"/>
      <w:marBottom w:val="0"/>
      <w:divBdr>
        <w:top w:val="none" w:sz="0" w:space="0" w:color="auto"/>
        <w:left w:val="none" w:sz="0" w:space="0" w:color="auto"/>
        <w:bottom w:val="none" w:sz="0" w:space="0" w:color="auto"/>
        <w:right w:val="none" w:sz="0" w:space="0" w:color="auto"/>
      </w:divBdr>
    </w:div>
    <w:div w:id="262147870">
      <w:bodyDiv w:val="1"/>
      <w:marLeft w:val="0"/>
      <w:marRight w:val="0"/>
      <w:marTop w:val="0"/>
      <w:marBottom w:val="0"/>
      <w:divBdr>
        <w:top w:val="none" w:sz="0" w:space="0" w:color="auto"/>
        <w:left w:val="none" w:sz="0" w:space="0" w:color="auto"/>
        <w:bottom w:val="none" w:sz="0" w:space="0" w:color="auto"/>
        <w:right w:val="none" w:sz="0" w:space="0" w:color="auto"/>
      </w:divBdr>
    </w:div>
    <w:div w:id="291525140">
      <w:bodyDiv w:val="1"/>
      <w:marLeft w:val="0"/>
      <w:marRight w:val="0"/>
      <w:marTop w:val="0"/>
      <w:marBottom w:val="0"/>
      <w:divBdr>
        <w:top w:val="none" w:sz="0" w:space="0" w:color="auto"/>
        <w:left w:val="none" w:sz="0" w:space="0" w:color="auto"/>
        <w:bottom w:val="none" w:sz="0" w:space="0" w:color="auto"/>
        <w:right w:val="none" w:sz="0" w:space="0" w:color="auto"/>
      </w:divBdr>
    </w:div>
    <w:div w:id="293023637">
      <w:bodyDiv w:val="1"/>
      <w:marLeft w:val="0"/>
      <w:marRight w:val="0"/>
      <w:marTop w:val="0"/>
      <w:marBottom w:val="0"/>
      <w:divBdr>
        <w:top w:val="none" w:sz="0" w:space="0" w:color="auto"/>
        <w:left w:val="none" w:sz="0" w:space="0" w:color="auto"/>
        <w:bottom w:val="none" w:sz="0" w:space="0" w:color="auto"/>
        <w:right w:val="none" w:sz="0" w:space="0" w:color="auto"/>
      </w:divBdr>
    </w:div>
    <w:div w:id="304548663">
      <w:bodyDiv w:val="1"/>
      <w:marLeft w:val="0"/>
      <w:marRight w:val="0"/>
      <w:marTop w:val="0"/>
      <w:marBottom w:val="0"/>
      <w:divBdr>
        <w:top w:val="none" w:sz="0" w:space="0" w:color="auto"/>
        <w:left w:val="none" w:sz="0" w:space="0" w:color="auto"/>
        <w:bottom w:val="none" w:sz="0" w:space="0" w:color="auto"/>
        <w:right w:val="none" w:sz="0" w:space="0" w:color="auto"/>
      </w:divBdr>
    </w:div>
    <w:div w:id="345863594">
      <w:bodyDiv w:val="1"/>
      <w:marLeft w:val="0"/>
      <w:marRight w:val="0"/>
      <w:marTop w:val="0"/>
      <w:marBottom w:val="0"/>
      <w:divBdr>
        <w:top w:val="none" w:sz="0" w:space="0" w:color="auto"/>
        <w:left w:val="none" w:sz="0" w:space="0" w:color="auto"/>
        <w:bottom w:val="none" w:sz="0" w:space="0" w:color="auto"/>
        <w:right w:val="none" w:sz="0" w:space="0" w:color="auto"/>
      </w:divBdr>
    </w:div>
    <w:div w:id="440808467">
      <w:bodyDiv w:val="1"/>
      <w:marLeft w:val="0"/>
      <w:marRight w:val="0"/>
      <w:marTop w:val="0"/>
      <w:marBottom w:val="0"/>
      <w:divBdr>
        <w:top w:val="none" w:sz="0" w:space="0" w:color="auto"/>
        <w:left w:val="none" w:sz="0" w:space="0" w:color="auto"/>
        <w:bottom w:val="none" w:sz="0" w:space="0" w:color="auto"/>
        <w:right w:val="none" w:sz="0" w:space="0" w:color="auto"/>
      </w:divBdr>
    </w:div>
    <w:div w:id="447090408">
      <w:bodyDiv w:val="1"/>
      <w:marLeft w:val="0"/>
      <w:marRight w:val="0"/>
      <w:marTop w:val="0"/>
      <w:marBottom w:val="0"/>
      <w:divBdr>
        <w:top w:val="none" w:sz="0" w:space="0" w:color="auto"/>
        <w:left w:val="none" w:sz="0" w:space="0" w:color="auto"/>
        <w:bottom w:val="none" w:sz="0" w:space="0" w:color="auto"/>
        <w:right w:val="none" w:sz="0" w:space="0" w:color="auto"/>
      </w:divBdr>
    </w:div>
    <w:div w:id="447971103">
      <w:bodyDiv w:val="1"/>
      <w:marLeft w:val="0"/>
      <w:marRight w:val="0"/>
      <w:marTop w:val="0"/>
      <w:marBottom w:val="0"/>
      <w:divBdr>
        <w:top w:val="none" w:sz="0" w:space="0" w:color="auto"/>
        <w:left w:val="none" w:sz="0" w:space="0" w:color="auto"/>
        <w:bottom w:val="none" w:sz="0" w:space="0" w:color="auto"/>
        <w:right w:val="none" w:sz="0" w:space="0" w:color="auto"/>
      </w:divBdr>
      <w:divsChild>
        <w:div w:id="121194779">
          <w:marLeft w:val="0"/>
          <w:marRight w:val="0"/>
          <w:marTop w:val="0"/>
          <w:marBottom w:val="0"/>
          <w:divBdr>
            <w:top w:val="none" w:sz="0" w:space="0" w:color="auto"/>
            <w:left w:val="none" w:sz="0" w:space="0" w:color="auto"/>
            <w:bottom w:val="none" w:sz="0" w:space="0" w:color="auto"/>
            <w:right w:val="none" w:sz="0" w:space="0" w:color="auto"/>
          </w:divBdr>
        </w:div>
        <w:div w:id="251355157">
          <w:marLeft w:val="0"/>
          <w:marRight w:val="0"/>
          <w:marTop w:val="0"/>
          <w:marBottom w:val="0"/>
          <w:divBdr>
            <w:top w:val="none" w:sz="0" w:space="0" w:color="auto"/>
            <w:left w:val="none" w:sz="0" w:space="0" w:color="auto"/>
            <w:bottom w:val="none" w:sz="0" w:space="0" w:color="auto"/>
            <w:right w:val="none" w:sz="0" w:space="0" w:color="auto"/>
          </w:divBdr>
        </w:div>
        <w:div w:id="368191721">
          <w:marLeft w:val="0"/>
          <w:marRight w:val="0"/>
          <w:marTop w:val="0"/>
          <w:marBottom w:val="0"/>
          <w:divBdr>
            <w:top w:val="none" w:sz="0" w:space="0" w:color="auto"/>
            <w:left w:val="none" w:sz="0" w:space="0" w:color="auto"/>
            <w:bottom w:val="none" w:sz="0" w:space="0" w:color="auto"/>
            <w:right w:val="none" w:sz="0" w:space="0" w:color="auto"/>
          </w:divBdr>
        </w:div>
        <w:div w:id="371734569">
          <w:marLeft w:val="0"/>
          <w:marRight w:val="0"/>
          <w:marTop w:val="0"/>
          <w:marBottom w:val="0"/>
          <w:divBdr>
            <w:top w:val="none" w:sz="0" w:space="0" w:color="auto"/>
            <w:left w:val="none" w:sz="0" w:space="0" w:color="auto"/>
            <w:bottom w:val="none" w:sz="0" w:space="0" w:color="auto"/>
            <w:right w:val="none" w:sz="0" w:space="0" w:color="auto"/>
          </w:divBdr>
        </w:div>
        <w:div w:id="388649253">
          <w:marLeft w:val="0"/>
          <w:marRight w:val="0"/>
          <w:marTop w:val="0"/>
          <w:marBottom w:val="0"/>
          <w:divBdr>
            <w:top w:val="none" w:sz="0" w:space="0" w:color="auto"/>
            <w:left w:val="none" w:sz="0" w:space="0" w:color="auto"/>
            <w:bottom w:val="none" w:sz="0" w:space="0" w:color="auto"/>
            <w:right w:val="none" w:sz="0" w:space="0" w:color="auto"/>
          </w:divBdr>
        </w:div>
        <w:div w:id="577981978">
          <w:marLeft w:val="0"/>
          <w:marRight w:val="0"/>
          <w:marTop w:val="0"/>
          <w:marBottom w:val="0"/>
          <w:divBdr>
            <w:top w:val="none" w:sz="0" w:space="0" w:color="auto"/>
            <w:left w:val="none" w:sz="0" w:space="0" w:color="auto"/>
            <w:bottom w:val="none" w:sz="0" w:space="0" w:color="auto"/>
            <w:right w:val="none" w:sz="0" w:space="0" w:color="auto"/>
          </w:divBdr>
        </w:div>
        <w:div w:id="696539268">
          <w:marLeft w:val="0"/>
          <w:marRight w:val="0"/>
          <w:marTop w:val="0"/>
          <w:marBottom w:val="0"/>
          <w:divBdr>
            <w:top w:val="none" w:sz="0" w:space="0" w:color="auto"/>
            <w:left w:val="none" w:sz="0" w:space="0" w:color="auto"/>
            <w:bottom w:val="none" w:sz="0" w:space="0" w:color="auto"/>
            <w:right w:val="none" w:sz="0" w:space="0" w:color="auto"/>
          </w:divBdr>
        </w:div>
        <w:div w:id="861089483">
          <w:marLeft w:val="0"/>
          <w:marRight w:val="0"/>
          <w:marTop w:val="0"/>
          <w:marBottom w:val="0"/>
          <w:divBdr>
            <w:top w:val="none" w:sz="0" w:space="0" w:color="auto"/>
            <w:left w:val="none" w:sz="0" w:space="0" w:color="auto"/>
            <w:bottom w:val="none" w:sz="0" w:space="0" w:color="auto"/>
            <w:right w:val="none" w:sz="0" w:space="0" w:color="auto"/>
          </w:divBdr>
        </w:div>
        <w:div w:id="876309623">
          <w:marLeft w:val="0"/>
          <w:marRight w:val="0"/>
          <w:marTop w:val="0"/>
          <w:marBottom w:val="0"/>
          <w:divBdr>
            <w:top w:val="none" w:sz="0" w:space="0" w:color="auto"/>
            <w:left w:val="none" w:sz="0" w:space="0" w:color="auto"/>
            <w:bottom w:val="none" w:sz="0" w:space="0" w:color="auto"/>
            <w:right w:val="none" w:sz="0" w:space="0" w:color="auto"/>
          </w:divBdr>
        </w:div>
        <w:div w:id="902449465">
          <w:marLeft w:val="0"/>
          <w:marRight w:val="0"/>
          <w:marTop w:val="0"/>
          <w:marBottom w:val="0"/>
          <w:divBdr>
            <w:top w:val="none" w:sz="0" w:space="0" w:color="auto"/>
            <w:left w:val="none" w:sz="0" w:space="0" w:color="auto"/>
            <w:bottom w:val="none" w:sz="0" w:space="0" w:color="auto"/>
            <w:right w:val="none" w:sz="0" w:space="0" w:color="auto"/>
          </w:divBdr>
        </w:div>
        <w:div w:id="1069231485">
          <w:marLeft w:val="0"/>
          <w:marRight w:val="0"/>
          <w:marTop w:val="0"/>
          <w:marBottom w:val="0"/>
          <w:divBdr>
            <w:top w:val="none" w:sz="0" w:space="0" w:color="auto"/>
            <w:left w:val="none" w:sz="0" w:space="0" w:color="auto"/>
            <w:bottom w:val="none" w:sz="0" w:space="0" w:color="auto"/>
            <w:right w:val="none" w:sz="0" w:space="0" w:color="auto"/>
          </w:divBdr>
        </w:div>
        <w:div w:id="1089040533">
          <w:marLeft w:val="0"/>
          <w:marRight w:val="0"/>
          <w:marTop w:val="0"/>
          <w:marBottom w:val="0"/>
          <w:divBdr>
            <w:top w:val="none" w:sz="0" w:space="0" w:color="auto"/>
            <w:left w:val="none" w:sz="0" w:space="0" w:color="auto"/>
            <w:bottom w:val="none" w:sz="0" w:space="0" w:color="auto"/>
            <w:right w:val="none" w:sz="0" w:space="0" w:color="auto"/>
          </w:divBdr>
        </w:div>
        <w:div w:id="1137140143">
          <w:marLeft w:val="0"/>
          <w:marRight w:val="0"/>
          <w:marTop w:val="0"/>
          <w:marBottom w:val="0"/>
          <w:divBdr>
            <w:top w:val="none" w:sz="0" w:space="0" w:color="auto"/>
            <w:left w:val="none" w:sz="0" w:space="0" w:color="auto"/>
            <w:bottom w:val="none" w:sz="0" w:space="0" w:color="auto"/>
            <w:right w:val="none" w:sz="0" w:space="0" w:color="auto"/>
          </w:divBdr>
        </w:div>
        <w:div w:id="1183713526">
          <w:marLeft w:val="0"/>
          <w:marRight w:val="0"/>
          <w:marTop w:val="0"/>
          <w:marBottom w:val="0"/>
          <w:divBdr>
            <w:top w:val="none" w:sz="0" w:space="0" w:color="auto"/>
            <w:left w:val="none" w:sz="0" w:space="0" w:color="auto"/>
            <w:bottom w:val="none" w:sz="0" w:space="0" w:color="auto"/>
            <w:right w:val="none" w:sz="0" w:space="0" w:color="auto"/>
          </w:divBdr>
        </w:div>
        <w:div w:id="1598516610">
          <w:marLeft w:val="0"/>
          <w:marRight w:val="0"/>
          <w:marTop w:val="0"/>
          <w:marBottom w:val="0"/>
          <w:divBdr>
            <w:top w:val="none" w:sz="0" w:space="0" w:color="auto"/>
            <w:left w:val="none" w:sz="0" w:space="0" w:color="auto"/>
            <w:bottom w:val="none" w:sz="0" w:space="0" w:color="auto"/>
            <w:right w:val="none" w:sz="0" w:space="0" w:color="auto"/>
          </w:divBdr>
        </w:div>
        <w:div w:id="1620601480">
          <w:marLeft w:val="0"/>
          <w:marRight w:val="0"/>
          <w:marTop w:val="0"/>
          <w:marBottom w:val="0"/>
          <w:divBdr>
            <w:top w:val="none" w:sz="0" w:space="0" w:color="auto"/>
            <w:left w:val="none" w:sz="0" w:space="0" w:color="auto"/>
            <w:bottom w:val="none" w:sz="0" w:space="0" w:color="auto"/>
            <w:right w:val="none" w:sz="0" w:space="0" w:color="auto"/>
          </w:divBdr>
        </w:div>
      </w:divsChild>
    </w:div>
    <w:div w:id="455493451">
      <w:bodyDiv w:val="1"/>
      <w:marLeft w:val="0"/>
      <w:marRight w:val="0"/>
      <w:marTop w:val="0"/>
      <w:marBottom w:val="0"/>
      <w:divBdr>
        <w:top w:val="none" w:sz="0" w:space="0" w:color="auto"/>
        <w:left w:val="none" w:sz="0" w:space="0" w:color="auto"/>
        <w:bottom w:val="none" w:sz="0" w:space="0" w:color="auto"/>
        <w:right w:val="none" w:sz="0" w:space="0" w:color="auto"/>
      </w:divBdr>
    </w:div>
    <w:div w:id="457145225">
      <w:bodyDiv w:val="1"/>
      <w:marLeft w:val="0"/>
      <w:marRight w:val="0"/>
      <w:marTop w:val="0"/>
      <w:marBottom w:val="0"/>
      <w:divBdr>
        <w:top w:val="none" w:sz="0" w:space="0" w:color="auto"/>
        <w:left w:val="none" w:sz="0" w:space="0" w:color="auto"/>
        <w:bottom w:val="none" w:sz="0" w:space="0" w:color="auto"/>
        <w:right w:val="none" w:sz="0" w:space="0" w:color="auto"/>
      </w:divBdr>
    </w:div>
    <w:div w:id="471099950">
      <w:bodyDiv w:val="1"/>
      <w:marLeft w:val="0"/>
      <w:marRight w:val="0"/>
      <w:marTop w:val="0"/>
      <w:marBottom w:val="0"/>
      <w:divBdr>
        <w:top w:val="none" w:sz="0" w:space="0" w:color="auto"/>
        <w:left w:val="none" w:sz="0" w:space="0" w:color="auto"/>
        <w:bottom w:val="none" w:sz="0" w:space="0" w:color="auto"/>
        <w:right w:val="none" w:sz="0" w:space="0" w:color="auto"/>
      </w:divBdr>
    </w:div>
    <w:div w:id="487942669">
      <w:bodyDiv w:val="1"/>
      <w:marLeft w:val="0"/>
      <w:marRight w:val="0"/>
      <w:marTop w:val="0"/>
      <w:marBottom w:val="0"/>
      <w:divBdr>
        <w:top w:val="none" w:sz="0" w:space="0" w:color="auto"/>
        <w:left w:val="none" w:sz="0" w:space="0" w:color="auto"/>
        <w:bottom w:val="none" w:sz="0" w:space="0" w:color="auto"/>
        <w:right w:val="none" w:sz="0" w:space="0" w:color="auto"/>
      </w:divBdr>
    </w:div>
    <w:div w:id="488909163">
      <w:bodyDiv w:val="1"/>
      <w:marLeft w:val="0"/>
      <w:marRight w:val="0"/>
      <w:marTop w:val="0"/>
      <w:marBottom w:val="0"/>
      <w:divBdr>
        <w:top w:val="none" w:sz="0" w:space="0" w:color="auto"/>
        <w:left w:val="none" w:sz="0" w:space="0" w:color="auto"/>
        <w:bottom w:val="none" w:sz="0" w:space="0" w:color="auto"/>
        <w:right w:val="none" w:sz="0" w:space="0" w:color="auto"/>
      </w:divBdr>
    </w:div>
    <w:div w:id="490751126">
      <w:bodyDiv w:val="1"/>
      <w:marLeft w:val="0"/>
      <w:marRight w:val="0"/>
      <w:marTop w:val="0"/>
      <w:marBottom w:val="0"/>
      <w:divBdr>
        <w:top w:val="none" w:sz="0" w:space="0" w:color="auto"/>
        <w:left w:val="none" w:sz="0" w:space="0" w:color="auto"/>
        <w:bottom w:val="none" w:sz="0" w:space="0" w:color="auto"/>
        <w:right w:val="none" w:sz="0" w:space="0" w:color="auto"/>
      </w:divBdr>
    </w:div>
    <w:div w:id="535504056">
      <w:bodyDiv w:val="1"/>
      <w:marLeft w:val="0"/>
      <w:marRight w:val="0"/>
      <w:marTop w:val="0"/>
      <w:marBottom w:val="0"/>
      <w:divBdr>
        <w:top w:val="none" w:sz="0" w:space="0" w:color="auto"/>
        <w:left w:val="none" w:sz="0" w:space="0" w:color="auto"/>
        <w:bottom w:val="none" w:sz="0" w:space="0" w:color="auto"/>
        <w:right w:val="none" w:sz="0" w:space="0" w:color="auto"/>
      </w:divBdr>
    </w:div>
    <w:div w:id="565721602">
      <w:bodyDiv w:val="1"/>
      <w:marLeft w:val="0"/>
      <w:marRight w:val="0"/>
      <w:marTop w:val="0"/>
      <w:marBottom w:val="0"/>
      <w:divBdr>
        <w:top w:val="none" w:sz="0" w:space="0" w:color="auto"/>
        <w:left w:val="none" w:sz="0" w:space="0" w:color="auto"/>
        <w:bottom w:val="none" w:sz="0" w:space="0" w:color="auto"/>
        <w:right w:val="none" w:sz="0" w:space="0" w:color="auto"/>
      </w:divBdr>
    </w:div>
    <w:div w:id="591862759">
      <w:bodyDiv w:val="1"/>
      <w:marLeft w:val="0"/>
      <w:marRight w:val="0"/>
      <w:marTop w:val="0"/>
      <w:marBottom w:val="0"/>
      <w:divBdr>
        <w:top w:val="none" w:sz="0" w:space="0" w:color="auto"/>
        <w:left w:val="none" w:sz="0" w:space="0" w:color="auto"/>
        <w:bottom w:val="none" w:sz="0" w:space="0" w:color="auto"/>
        <w:right w:val="none" w:sz="0" w:space="0" w:color="auto"/>
      </w:divBdr>
    </w:div>
    <w:div w:id="630328920">
      <w:bodyDiv w:val="1"/>
      <w:marLeft w:val="0"/>
      <w:marRight w:val="0"/>
      <w:marTop w:val="0"/>
      <w:marBottom w:val="0"/>
      <w:divBdr>
        <w:top w:val="none" w:sz="0" w:space="0" w:color="auto"/>
        <w:left w:val="none" w:sz="0" w:space="0" w:color="auto"/>
        <w:bottom w:val="none" w:sz="0" w:space="0" w:color="auto"/>
        <w:right w:val="none" w:sz="0" w:space="0" w:color="auto"/>
      </w:divBdr>
    </w:div>
    <w:div w:id="645863822">
      <w:bodyDiv w:val="1"/>
      <w:marLeft w:val="0"/>
      <w:marRight w:val="0"/>
      <w:marTop w:val="0"/>
      <w:marBottom w:val="0"/>
      <w:divBdr>
        <w:top w:val="none" w:sz="0" w:space="0" w:color="auto"/>
        <w:left w:val="none" w:sz="0" w:space="0" w:color="auto"/>
        <w:bottom w:val="none" w:sz="0" w:space="0" w:color="auto"/>
        <w:right w:val="none" w:sz="0" w:space="0" w:color="auto"/>
      </w:divBdr>
    </w:div>
    <w:div w:id="694160351">
      <w:bodyDiv w:val="1"/>
      <w:marLeft w:val="0"/>
      <w:marRight w:val="0"/>
      <w:marTop w:val="0"/>
      <w:marBottom w:val="0"/>
      <w:divBdr>
        <w:top w:val="none" w:sz="0" w:space="0" w:color="auto"/>
        <w:left w:val="none" w:sz="0" w:space="0" w:color="auto"/>
        <w:bottom w:val="none" w:sz="0" w:space="0" w:color="auto"/>
        <w:right w:val="none" w:sz="0" w:space="0" w:color="auto"/>
      </w:divBdr>
    </w:div>
    <w:div w:id="701252079">
      <w:bodyDiv w:val="1"/>
      <w:marLeft w:val="0"/>
      <w:marRight w:val="0"/>
      <w:marTop w:val="0"/>
      <w:marBottom w:val="0"/>
      <w:divBdr>
        <w:top w:val="none" w:sz="0" w:space="0" w:color="auto"/>
        <w:left w:val="none" w:sz="0" w:space="0" w:color="auto"/>
        <w:bottom w:val="none" w:sz="0" w:space="0" w:color="auto"/>
        <w:right w:val="none" w:sz="0" w:space="0" w:color="auto"/>
      </w:divBdr>
    </w:div>
    <w:div w:id="712583165">
      <w:bodyDiv w:val="1"/>
      <w:marLeft w:val="0"/>
      <w:marRight w:val="0"/>
      <w:marTop w:val="0"/>
      <w:marBottom w:val="0"/>
      <w:divBdr>
        <w:top w:val="none" w:sz="0" w:space="0" w:color="auto"/>
        <w:left w:val="none" w:sz="0" w:space="0" w:color="auto"/>
        <w:bottom w:val="none" w:sz="0" w:space="0" w:color="auto"/>
        <w:right w:val="none" w:sz="0" w:space="0" w:color="auto"/>
      </w:divBdr>
    </w:div>
    <w:div w:id="729576678">
      <w:bodyDiv w:val="1"/>
      <w:marLeft w:val="0"/>
      <w:marRight w:val="0"/>
      <w:marTop w:val="0"/>
      <w:marBottom w:val="0"/>
      <w:divBdr>
        <w:top w:val="none" w:sz="0" w:space="0" w:color="auto"/>
        <w:left w:val="none" w:sz="0" w:space="0" w:color="auto"/>
        <w:bottom w:val="none" w:sz="0" w:space="0" w:color="auto"/>
        <w:right w:val="none" w:sz="0" w:space="0" w:color="auto"/>
      </w:divBdr>
    </w:div>
    <w:div w:id="732117496">
      <w:bodyDiv w:val="1"/>
      <w:marLeft w:val="0"/>
      <w:marRight w:val="0"/>
      <w:marTop w:val="0"/>
      <w:marBottom w:val="0"/>
      <w:divBdr>
        <w:top w:val="none" w:sz="0" w:space="0" w:color="auto"/>
        <w:left w:val="none" w:sz="0" w:space="0" w:color="auto"/>
        <w:bottom w:val="none" w:sz="0" w:space="0" w:color="auto"/>
        <w:right w:val="none" w:sz="0" w:space="0" w:color="auto"/>
      </w:divBdr>
    </w:div>
    <w:div w:id="796920892">
      <w:bodyDiv w:val="1"/>
      <w:marLeft w:val="0"/>
      <w:marRight w:val="0"/>
      <w:marTop w:val="0"/>
      <w:marBottom w:val="0"/>
      <w:divBdr>
        <w:top w:val="none" w:sz="0" w:space="0" w:color="auto"/>
        <w:left w:val="none" w:sz="0" w:space="0" w:color="auto"/>
        <w:bottom w:val="none" w:sz="0" w:space="0" w:color="auto"/>
        <w:right w:val="none" w:sz="0" w:space="0" w:color="auto"/>
      </w:divBdr>
    </w:div>
    <w:div w:id="818420993">
      <w:bodyDiv w:val="1"/>
      <w:marLeft w:val="0"/>
      <w:marRight w:val="0"/>
      <w:marTop w:val="0"/>
      <w:marBottom w:val="0"/>
      <w:divBdr>
        <w:top w:val="none" w:sz="0" w:space="0" w:color="auto"/>
        <w:left w:val="none" w:sz="0" w:space="0" w:color="auto"/>
        <w:bottom w:val="none" w:sz="0" w:space="0" w:color="auto"/>
        <w:right w:val="none" w:sz="0" w:space="0" w:color="auto"/>
      </w:divBdr>
    </w:div>
    <w:div w:id="845168511">
      <w:bodyDiv w:val="1"/>
      <w:marLeft w:val="0"/>
      <w:marRight w:val="0"/>
      <w:marTop w:val="0"/>
      <w:marBottom w:val="0"/>
      <w:divBdr>
        <w:top w:val="none" w:sz="0" w:space="0" w:color="auto"/>
        <w:left w:val="none" w:sz="0" w:space="0" w:color="auto"/>
        <w:bottom w:val="none" w:sz="0" w:space="0" w:color="auto"/>
        <w:right w:val="none" w:sz="0" w:space="0" w:color="auto"/>
      </w:divBdr>
    </w:div>
    <w:div w:id="845560806">
      <w:bodyDiv w:val="1"/>
      <w:marLeft w:val="0"/>
      <w:marRight w:val="0"/>
      <w:marTop w:val="0"/>
      <w:marBottom w:val="0"/>
      <w:divBdr>
        <w:top w:val="none" w:sz="0" w:space="0" w:color="auto"/>
        <w:left w:val="none" w:sz="0" w:space="0" w:color="auto"/>
        <w:bottom w:val="none" w:sz="0" w:space="0" w:color="auto"/>
        <w:right w:val="none" w:sz="0" w:space="0" w:color="auto"/>
      </w:divBdr>
    </w:div>
    <w:div w:id="884022577">
      <w:bodyDiv w:val="1"/>
      <w:marLeft w:val="0"/>
      <w:marRight w:val="0"/>
      <w:marTop w:val="0"/>
      <w:marBottom w:val="0"/>
      <w:divBdr>
        <w:top w:val="none" w:sz="0" w:space="0" w:color="auto"/>
        <w:left w:val="none" w:sz="0" w:space="0" w:color="auto"/>
        <w:bottom w:val="none" w:sz="0" w:space="0" w:color="auto"/>
        <w:right w:val="none" w:sz="0" w:space="0" w:color="auto"/>
      </w:divBdr>
    </w:div>
    <w:div w:id="894702483">
      <w:bodyDiv w:val="1"/>
      <w:marLeft w:val="0"/>
      <w:marRight w:val="0"/>
      <w:marTop w:val="0"/>
      <w:marBottom w:val="0"/>
      <w:divBdr>
        <w:top w:val="none" w:sz="0" w:space="0" w:color="auto"/>
        <w:left w:val="none" w:sz="0" w:space="0" w:color="auto"/>
        <w:bottom w:val="none" w:sz="0" w:space="0" w:color="auto"/>
        <w:right w:val="none" w:sz="0" w:space="0" w:color="auto"/>
      </w:divBdr>
    </w:div>
    <w:div w:id="944920024">
      <w:bodyDiv w:val="1"/>
      <w:marLeft w:val="0"/>
      <w:marRight w:val="0"/>
      <w:marTop w:val="0"/>
      <w:marBottom w:val="0"/>
      <w:divBdr>
        <w:top w:val="none" w:sz="0" w:space="0" w:color="auto"/>
        <w:left w:val="none" w:sz="0" w:space="0" w:color="auto"/>
        <w:bottom w:val="none" w:sz="0" w:space="0" w:color="auto"/>
        <w:right w:val="none" w:sz="0" w:space="0" w:color="auto"/>
      </w:divBdr>
    </w:div>
    <w:div w:id="953899924">
      <w:bodyDiv w:val="1"/>
      <w:marLeft w:val="0"/>
      <w:marRight w:val="0"/>
      <w:marTop w:val="0"/>
      <w:marBottom w:val="0"/>
      <w:divBdr>
        <w:top w:val="none" w:sz="0" w:space="0" w:color="auto"/>
        <w:left w:val="none" w:sz="0" w:space="0" w:color="auto"/>
        <w:bottom w:val="none" w:sz="0" w:space="0" w:color="auto"/>
        <w:right w:val="none" w:sz="0" w:space="0" w:color="auto"/>
      </w:divBdr>
    </w:div>
    <w:div w:id="985162701">
      <w:bodyDiv w:val="1"/>
      <w:marLeft w:val="0"/>
      <w:marRight w:val="0"/>
      <w:marTop w:val="0"/>
      <w:marBottom w:val="0"/>
      <w:divBdr>
        <w:top w:val="none" w:sz="0" w:space="0" w:color="auto"/>
        <w:left w:val="none" w:sz="0" w:space="0" w:color="auto"/>
        <w:bottom w:val="none" w:sz="0" w:space="0" w:color="auto"/>
        <w:right w:val="none" w:sz="0" w:space="0" w:color="auto"/>
      </w:divBdr>
    </w:div>
    <w:div w:id="1030111417">
      <w:bodyDiv w:val="1"/>
      <w:marLeft w:val="0"/>
      <w:marRight w:val="0"/>
      <w:marTop w:val="0"/>
      <w:marBottom w:val="0"/>
      <w:divBdr>
        <w:top w:val="none" w:sz="0" w:space="0" w:color="auto"/>
        <w:left w:val="none" w:sz="0" w:space="0" w:color="auto"/>
        <w:bottom w:val="none" w:sz="0" w:space="0" w:color="auto"/>
        <w:right w:val="none" w:sz="0" w:space="0" w:color="auto"/>
      </w:divBdr>
    </w:div>
    <w:div w:id="1042170786">
      <w:bodyDiv w:val="1"/>
      <w:marLeft w:val="0"/>
      <w:marRight w:val="0"/>
      <w:marTop w:val="0"/>
      <w:marBottom w:val="0"/>
      <w:divBdr>
        <w:top w:val="none" w:sz="0" w:space="0" w:color="auto"/>
        <w:left w:val="none" w:sz="0" w:space="0" w:color="auto"/>
        <w:bottom w:val="none" w:sz="0" w:space="0" w:color="auto"/>
        <w:right w:val="none" w:sz="0" w:space="0" w:color="auto"/>
      </w:divBdr>
    </w:div>
    <w:div w:id="1082797396">
      <w:bodyDiv w:val="1"/>
      <w:marLeft w:val="0"/>
      <w:marRight w:val="0"/>
      <w:marTop w:val="0"/>
      <w:marBottom w:val="0"/>
      <w:divBdr>
        <w:top w:val="none" w:sz="0" w:space="0" w:color="auto"/>
        <w:left w:val="none" w:sz="0" w:space="0" w:color="auto"/>
        <w:bottom w:val="none" w:sz="0" w:space="0" w:color="auto"/>
        <w:right w:val="none" w:sz="0" w:space="0" w:color="auto"/>
      </w:divBdr>
    </w:div>
    <w:div w:id="1083259752">
      <w:bodyDiv w:val="1"/>
      <w:marLeft w:val="0"/>
      <w:marRight w:val="0"/>
      <w:marTop w:val="0"/>
      <w:marBottom w:val="0"/>
      <w:divBdr>
        <w:top w:val="none" w:sz="0" w:space="0" w:color="auto"/>
        <w:left w:val="none" w:sz="0" w:space="0" w:color="auto"/>
        <w:bottom w:val="none" w:sz="0" w:space="0" w:color="auto"/>
        <w:right w:val="none" w:sz="0" w:space="0" w:color="auto"/>
      </w:divBdr>
    </w:div>
    <w:div w:id="1129712923">
      <w:bodyDiv w:val="1"/>
      <w:marLeft w:val="0"/>
      <w:marRight w:val="0"/>
      <w:marTop w:val="0"/>
      <w:marBottom w:val="0"/>
      <w:divBdr>
        <w:top w:val="none" w:sz="0" w:space="0" w:color="auto"/>
        <w:left w:val="none" w:sz="0" w:space="0" w:color="auto"/>
        <w:bottom w:val="none" w:sz="0" w:space="0" w:color="auto"/>
        <w:right w:val="none" w:sz="0" w:space="0" w:color="auto"/>
      </w:divBdr>
    </w:div>
    <w:div w:id="1178348550">
      <w:bodyDiv w:val="1"/>
      <w:marLeft w:val="0"/>
      <w:marRight w:val="0"/>
      <w:marTop w:val="0"/>
      <w:marBottom w:val="0"/>
      <w:divBdr>
        <w:top w:val="none" w:sz="0" w:space="0" w:color="auto"/>
        <w:left w:val="none" w:sz="0" w:space="0" w:color="auto"/>
        <w:bottom w:val="none" w:sz="0" w:space="0" w:color="auto"/>
        <w:right w:val="none" w:sz="0" w:space="0" w:color="auto"/>
      </w:divBdr>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
    <w:div w:id="1219586471">
      <w:bodyDiv w:val="1"/>
      <w:marLeft w:val="0"/>
      <w:marRight w:val="0"/>
      <w:marTop w:val="0"/>
      <w:marBottom w:val="0"/>
      <w:divBdr>
        <w:top w:val="none" w:sz="0" w:space="0" w:color="auto"/>
        <w:left w:val="none" w:sz="0" w:space="0" w:color="auto"/>
        <w:bottom w:val="none" w:sz="0" w:space="0" w:color="auto"/>
        <w:right w:val="none" w:sz="0" w:space="0" w:color="auto"/>
      </w:divBdr>
    </w:div>
    <w:div w:id="1229652965">
      <w:bodyDiv w:val="1"/>
      <w:marLeft w:val="0"/>
      <w:marRight w:val="0"/>
      <w:marTop w:val="0"/>
      <w:marBottom w:val="0"/>
      <w:divBdr>
        <w:top w:val="none" w:sz="0" w:space="0" w:color="auto"/>
        <w:left w:val="none" w:sz="0" w:space="0" w:color="auto"/>
        <w:bottom w:val="none" w:sz="0" w:space="0" w:color="auto"/>
        <w:right w:val="none" w:sz="0" w:space="0" w:color="auto"/>
      </w:divBdr>
    </w:div>
    <w:div w:id="1233008477">
      <w:bodyDiv w:val="1"/>
      <w:marLeft w:val="0"/>
      <w:marRight w:val="0"/>
      <w:marTop w:val="0"/>
      <w:marBottom w:val="0"/>
      <w:divBdr>
        <w:top w:val="none" w:sz="0" w:space="0" w:color="auto"/>
        <w:left w:val="none" w:sz="0" w:space="0" w:color="auto"/>
        <w:bottom w:val="none" w:sz="0" w:space="0" w:color="auto"/>
        <w:right w:val="none" w:sz="0" w:space="0" w:color="auto"/>
      </w:divBdr>
    </w:div>
    <w:div w:id="1253513150">
      <w:bodyDiv w:val="1"/>
      <w:marLeft w:val="0"/>
      <w:marRight w:val="0"/>
      <w:marTop w:val="0"/>
      <w:marBottom w:val="0"/>
      <w:divBdr>
        <w:top w:val="none" w:sz="0" w:space="0" w:color="auto"/>
        <w:left w:val="none" w:sz="0" w:space="0" w:color="auto"/>
        <w:bottom w:val="none" w:sz="0" w:space="0" w:color="auto"/>
        <w:right w:val="none" w:sz="0" w:space="0" w:color="auto"/>
      </w:divBdr>
    </w:div>
    <w:div w:id="1261718232">
      <w:bodyDiv w:val="1"/>
      <w:marLeft w:val="0"/>
      <w:marRight w:val="0"/>
      <w:marTop w:val="0"/>
      <w:marBottom w:val="0"/>
      <w:divBdr>
        <w:top w:val="none" w:sz="0" w:space="0" w:color="auto"/>
        <w:left w:val="none" w:sz="0" w:space="0" w:color="auto"/>
        <w:bottom w:val="none" w:sz="0" w:space="0" w:color="auto"/>
        <w:right w:val="none" w:sz="0" w:space="0" w:color="auto"/>
      </w:divBdr>
    </w:div>
    <w:div w:id="1262449787">
      <w:bodyDiv w:val="1"/>
      <w:marLeft w:val="0"/>
      <w:marRight w:val="0"/>
      <w:marTop w:val="0"/>
      <w:marBottom w:val="0"/>
      <w:divBdr>
        <w:top w:val="none" w:sz="0" w:space="0" w:color="auto"/>
        <w:left w:val="none" w:sz="0" w:space="0" w:color="auto"/>
        <w:bottom w:val="none" w:sz="0" w:space="0" w:color="auto"/>
        <w:right w:val="none" w:sz="0" w:space="0" w:color="auto"/>
      </w:divBdr>
    </w:div>
    <w:div w:id="1265960693">
      <w:bodyDiv w:val="1"/>
      <w:marLeft w:val="0"/>
      <w:marRight w:val="0"/>
      <w:marTop w:val="0"/>
      <w:marBottom w:val="0"/>
      <w:divBdr>
        <w:top w:val="none" w:sz="0" w:space="0" w:color="auto"/>
        <w:left w:val="none" w:sz="0" w:space="0" w:color="auto"/>
        <w:bottom w:val="none" w:sz="0" w:space="0" w:color="auto"/>
        <w:right w:val="none" w:sz="0" w:space="0" w:color="auto"/>
      </w:divBdr>
    </w:div>
    <w:div w:id="1290548905">
      <w:bodyDiv w:val="1"/>
      <w:marLeft w:val="0"/>
      <w:marRight w:val="0"/>
      <w:marTop w:val="0"/>
      <w:marBottom w:val="0"/>
      <w:divBdr>
        <w:top w:val="none" w:sz="0" w:space="0" w:color="auto"/>
        <w:left w:val="none" w:sz="0" w:space="0" w:color="auto"/>
        <w:bottom w:val="none" w:sz="0" w:space="0" w:color="auto"/>
        <w:right w:val="none" w:sz="0" w:space="0" w:color="auto"/>
      </w:divBdr>
    </w:div>
    <w:div w:id="1292322702">
      <w:bodyDiv w:val="1"/>
      <w:marLeft w:val="0"/>
      <w:marRight w:val="0"/>
      <w:marTop w:val="0"/>
      <w:marBottom w:val="0"/>
      <w:divBdr>
        <w:top w:val="none" w:sz="0" w:space="0" w:color="auto"/>
        <w:left w:val="none" w:sz="0" w:space="0" w:color="auto"/>
        <w:bottom w:val="none" w:sz="0" w:space="0" w:color="auto"/>
        <w:right w:val="none" w:sz="0" w:space="0" w:color="auto"/>
      </w:divBdr>
    </w:div>
    <w:div w:id="1337924285">
      <w:bodyDiv w:val="1"/>
      <w:marLeft w:val="0"/>
      <w:marRight w:val="0"/>
      <w:marTop w:val="0"/>
      <w:marBottom w:val="0"/>
      <w:divBdr>
        <w:top w:val="none" w:sz="0" w:space="0" w:color="auto"/>
        <w:left w:val="none" w:sz="0" w:space="0" w:color="auto"/>
        <w:bottom w:val="none" w:sz="0" w:space="0" w:color="auto"/>
        <w:right w:val="none" w:sz="0" w:space="0" w:color="auto"/>
      </w:divBdr>
    </w:div>
    <w:div w:id="1378160335">
      <w:bodyDiv w:val="1"/>
      <w:marLeft w:val="0"/>
      <w:marRight w:val="0"/>
      <w:marTop w:val="0"/>
      <w:marBottom w:val="0"/>
      <w:divBdr>
        <w:top w:val="none" w:sz="0" w:space="0" w:color="auto"/>
        <w:left w:val="none" w:sz="0" w:space="0" w:color="auto"/>
        <w:bottom w:val="none" w:sz="0" w:space="0" w:color="auto"/>
        <w:right w:val="none" w:sz="0" w:space="0" w:color="auto"/>
      </w:divBdr>
    </w:div>
    <w:div w:id="1399866033">
      <w:bodyDiv w:val="1"/>
      <w:marLeft w:val="0"/>
      <w:marRight w:val="0"/>
      <w:marTop w:val="0"/>
      <w:marBottom w:val="0"/>
      <w:divBdr>
        <w:top w:val="none" w:sz="0" w:space="0" w:color="auto"/>
        <w:left w:val="none" w:sz="0" w:space="0" w:color="auto"/>
        <w:bottom w:val="none" w:sz="0" w:space="0" w:color="auto"/>
        <w:right w:val="none" w:sz="0" w:space="0" w:color="auto"/>
      </w:divBdr>
    </w:div>
    <w:div w:id="1408771078">
      <w:bodyDiv w:val="1"/>
      <w:marLeft w:val="0"/>
      <w:marRight w:val="0"/>
      <w:marTop w:val="0"/>
      <w:marBottom w:val="0"/>
      <w:divBdr>
        <w:top w:val="none" w:sz="0" w:space="0" w:color="auto"/>
        <w:left w:val="none" w:sz="0" w:space="0" w:color="auto"/>
        <w:bottom w:val="none" w:sz="0" w:space="0" w:color="auto"/>
        <w:right w:val="none" w:sz="0" w:space="0" w:color="auto"/>
      </w:divBdr>
    </w:div>
    <w:div w:id="1423724173">
      <w:bodyDiv w:val="1"/>
      <w:marLeft w:val="0"/>
      <w:marRight w:val="0"/>
      <w:marTop w:val="0"/>
      <w:marBottom w:val="0"/>
      <w:divBdr>
        <w:top w:val="none" w:sz="0" w:space="0" w:color="auto"/>
        <w:left w:val="none" w:sz="0" w:space="0" w:color="auto"/>
        <w:bottom w:val="none" w:sz="0" w:space="0" w:color="auto"/>
        <w:right w:val="none" w:sz="0" w:space="0" w:color="auto"/>
      </w:divBdr>
    </w:div>
    <w:div w:id="1424836718">
      <w:bodyDiv w:val="1"/>
      <w:marLeft w:val="0"/>
      <w:marRight w:val="0"/>
      <w:marTop w:val="0"/>
      <w:marBottom w:val="0"/>
      <w:divBdr>
        <w:top w:val="none" w:sz="0" w:space="0" w:color="auto"/>
        <w:left w:val="none" w:sz="0" w:space="0" w:color="auto"/>
        <w:bottom w:val="none" w:sz="0" w:space="0" w:color="auto"/>
        <w:right w:val="none" w:sz="0" w:space="0" w:color="auto"/>
      </w:divBdr>
    </w:div>
    <w:div w:id="1445610363">
      <w:bodyDiv w:val="1"/>
      <w:marLeft w:val="0"/>
      <w:marRight w:val="0"/>
      <w:marTop w:val="0"/>
      <w:marBottom w:val="0"/>
      <w:divBdr>
        <w:top w:val="none" w:sz="0" w:space="0" w:color="auto"/>
        <w:left w:val="none" w:sz="0" w:space="0" w:color="auto"/>
        <w:bottom w:val="none" w:sz="0" w:space="0" w:color="auto"/>
        <w:right w:val="none" w:sz="0" w:space="0" w:color="auto"/>
      </w:divBdr>
    </w:div>
    <w:div w:id="1494638054">
      <w:bodyDiv w:val="1"/>
      <w:marLeft w:val="0"/>
      <w:marRight w:val="0"/>
      <w:marTop w:val="0"/>
      <w:marBottom w:val="0"/>
      <w:divBdr>
        <w:top w:val="none" w:sz="0" w:space="0" w:color="auto"/>
        <w:left w:val="none" w:sz="0" w:space="0" w:color="auto"/>
        <w:bottom w:val="none" w:sz="0" w:space="0" w:color="auto"/>
        <w:right w:val="none" w:sz="0" w:space="0" w:color="auto"/>
      </w:divBdr>
    </w:div>
    <w:div w:id="1529758419">
      <w:bodyDiv w:val="1"/>
      <w:marLeft w:val="0"/>
      <w:marRight w:val="0"/>
      <w:marTop w:val="0"/>
      <w:marBottom w:val="0"/>
      <w:divBdr>
        <w:top w:val="none" w:sz="0" w:space="0" w:color="auto"/>
        <w:left w:val="none" w:sz="0" w:space="0" w:color="auto"/>
        <w:bottom w:val="none" w:sz="0" w:space="0" w:color="auto"/>
        <w:right w:val="none" w:sz="0" w:space="0" w:color="auto"/>
      </w:divBdr>
    </w:div>
    <w:div w:id="1533689853">
      <w:bodyDiv w:val="1"/>
      <w:marLeft w:val="0"/>
      <w:marRight w:val="0"/>
      <w:marTop w:val="0"/>
      <w:marBottom w:val="0"/>
      <w:divBdr>
        <w:top w:val="none" w:sz="0" w:space="0" w:color="auto"/>
        <w:left w:val="none" w:sz="0" w:space="0" w:color="auto"/>
        <w:bottom w:val="none" w:sz="0" w:space="0" w:color="auto"/>
        <w:right w:val="none" w:sz="0" w:space="0" w:color="auto"/>
      </w:divBdr>
    </w:div>
    <w:div w:id="1548254488">
      <w:bodyDiv w:val="1"/>
      <w:marLeft w:val="0"/>
      <w:marRight w:val="0"/>
      <w:marTop w:val="0"/>
      <w:marBottom w:val="0"/>
      <w:divBdr>
        <w:top w:val="none" w:sz="0" w:space="0" w:color="auto"/>
        <w:left w:val="none" w:sz="0" w:space="0" w:color="auto"/>
        <w:bottom w:val="none" w:sz="0" w:space="0" w:color="auto"/>
        <w:right w:val="none" w:sz="0" w:space="0" w:color="auto"/>
      </w:divBdr>
    </w:div>
    <w:div w:id="1561943179">
      <w:bodyDiv w:val="1"/>
      <w:marLeft w:val="0"/>
      <w:marRight w:val="0"/>
      <w:marTop w:val="0"/>
      <w:marBottom w:val="0"/>
      <w:divBdr>
        <w:top w:val="none" w:sz="0" w:space="0" w:color="auto"/>
        <w:left w:val="none" w:sz="0" w:space="0" w:color="auto"/>
        <w:bottom w:val="none" w:sz="0" w:space="0" w:color="auto"/>
        <w:right w:val="none" w:sz="0" w:space="0" w:color="auto"/>
      </w:divBdr>
    </w:div>
    <w:div w:id="1576549027">
      <w:bodyDiv w:val="1"/>
      <w:marLeft w:val="0"/>
      <w:marRight w:val="0"/>
      <w:marTop w:val="0"/>
      <w:marBottom w:val="0"/>
      <w:divBdr>
        <w:top w:val="none" w:sz="0" w:space="0" w:color="auto"/>
        <w:left w:val="none" w:sz="0" w:space="0" w:color="auto"/>
        <w:bottom w:val="none" w:sz="0" w:space="0" w:color="auto"/>
        <w:right w:val="none" w:sz="0" w:space="0" w:color="auto"/>
      </w:divBdr>
    </w:div>
    <w:div w:id="1580941197">
      <w:bodyDiv w:val="1"/>
      <w:marLeft w:val="0"/>
      <w:marRight w:val="0"/>
      <w:marTop w:val="0"/>
      <w:marBottom w:val="0"/>
      <w:divBdr>
        <w:top w:val="none" w:sz="0" w:space="0" w:color="auto"/>
        <w:left w:val="none" w:sz="0" w:space="0" w:color="auto"/>
        <w:bottom w:val="none" w:sz="0" w:space="0" w:color="auto"/>
        <w:right w:val="none" w:sz="0" w:space="0" w:color="auto"/>
      </w:divBdr>
    </w:div>
    <w:div w:id="1613635588">
      <w:bodyDiv w:val="1"/>
      <w:marLeft w:val="0"/>
      <w:marRight w:val="0"/>
      <w:marTop w:val="0"/>
      <w:marBottom w:val="0"/>
      <w:divBdr>
        <w:top w:val="none" w:sz="0" w:space="0" w:color="auto"/>
        <w:left w:val="none" w:sz="0" w:space="0" w:color="auto"/>
        <w:bottom w:val="none" w:sz="0" w:space="0" w:color="auto"/>
        <w:right w:val="none" w:sz="0" w:space="0" w:color="auto"/>
      </w:divBdr>
    </w:div>
    <w:div w:id="1615794704">
      <w:bodyDiv w:val="1"/>
      <w:marLeft w:val="0"/>
      <w:marRight w:val="0"/>
      <w:marTop w:val="0"/>
      <w:marBottom w:val="0"/>
      <w:divBdr>
        <w:top w:val="none" w:sz="0" w:space="0" w:color="auto"/>
        <w:left w:val="none" w:sz="0" w:space="0" w:color="auto"/>
        <w:bottom w:val="none" w:sz="0" w:space="0" w:color="auto"/>
        <w:right w:val="none" w:sz="0" w:space="0" w:color="auto"/>
      </w:divBdr>
    </w:div>
    <w:div w:id="1617902180">
      <w:bodyDiv w:val="1"/>
      <w:marLeft w:val="0"/>
      <w:marRight w:val="0"/>
      <w:marTop w:val="0"/>
      <w:marBottom w:val="0"/>
      <w:divBdr>
        <w:top w:val="none" w:sz="0" w:space="0" w:color="auto"/>
        <w:left w:val="none" w:sz="0" w:space="0" w:color="auto"/>
        <w:bottom w:val="none" w:sz="0" w:space="0" w:color="auto"/>
        <w:right w:val="none" w:sz="0" w:space="0" w:color="auto"/>
      </w:divBdr>
    </w:div>
    <w:div w:id="1642223562">
      <w:bodyDiv w:val="1"/>
      <w:marLeft w:val="0"/>
      <w:marRight w:val="0"/>
      <w:marTop w:val="0"/>
      <w:marBottom w:val="0"/>
      <w:divBdr>
        <w:top w:val="none" w:sz="0" w:space="0" w:color="auto"/>
        <w:left w:val="none" w:sz="0" w:space="0" w:color="auto"/>
        <w:bottom w:val="none" w:sz="0" w:space="0" w:color="auto"/>
        <w:right w:val="none" w:sz="0" w:space="0" w:color="auto"/>
      </w:divBdr>
    </w:div>
    <w:div w:id="1686442530">
      <w:bodyDiv w:val="1"/>
      <w:marLeft w:val="0"/>
      <w:marRight w:val="0"/>
      <w:marTop w:val="0"/>
      <w:marBottom w:val="0"/>
      <w:divBdr>
        <w:top w:val="none" w:sz="0" w:space="0" w:color="auto"/>
        <w:left w:val="none" w:sz="0" w:space="0" w:color="auto"/>
        <w:bottom w:val="none" w:sz="0" w:space="0" w:color="auto"/>
        <w:right w:val="none" w:sz="0" w:space="0" w:color="auto"/>
      </w:divBdr>
    </w:div>
    <w:div w:id="1687058228">
      <w:bodyDiv w:val="1"/>
      <w:marLeft w:val="0"/>
      <w:marRight w:val="0"/>
      <w:marTop w:val="0"/>
      <w:marBottom w:val="0"/>
      <w:divBdr>
        <w:top w:val="none" w:sz="0" w:space="0" w:color="auto"/>
        <w:left w:val="none" w:sz="0" w:space="0" w:color="auto"/>
        <w:bottom w:val="none" w:sz="0" w:space="0" w:color="auto"/>
        <w:right w:val="none" w:sz="0" w:space="0" w:color="auto"/>
      </w:divBdr>
    </w:div>
    <w:div w:id="1693414284">
      <w:bodyDiv w:val="1"/>
      <w:marLeft w:val="0"/>
      <w:marRight w:val="0"/>
      <w:marTop w:val="0"/>
      <w:marBottom w:val="0"/>
      <w:divBdr>
        <w:top w:val="none" w:sz="0" w:space="0" w:color="auto"/>
        <w:left w:val="none" w:sz="0" w:space="0" w:color="auto"/>
        <w:bottom w:val="none" w:sz="0" w:space="0" w:color="auto"/>
        <w:right w:val="none" w:sz="0" w:space="0" w:color="auto"/>
      </w:divBdr>
    </w:div>
    <w:div w:id="1726292291">
      <w:bodyDiv w:val="1"/>
      <w:marLeft w:val="0"/>
      <w:marRight w:val="0"/>
      <w:marTop w:val="0"/>
      <w:marBottom w:val="0"/>
      <w:divBdr>
        <w:top w:val="none" w:sz="0" w:space="0" w:color="auto"/>
        <w:left w:val="none" w:sz="0" w:space="0" w:color="auto"/>
        <w:bottom w:val="none" w:sz="0" w:space="0" w:color="auto"/>
        <w:right w:val="none" w:sz="0" w:space="0" w:color="auto"/>
      </w:divBdr>
    </w:div>
    <w:div w:id="1772698686">
      <w:bodyDiv w:val="1"/>
      <w:marLeft w:val="0"/>
      <w:marRight w:val="0"/>
      <w:marTop w:val="0"/>
      <w:marBottom w:val="0"/>
      <w:divBdr>
        <w:top w:val="none" w:sz="0" w:space="0" w:color="auto"/>
        <w:left w:val="none" w:sz="0" w:space="0" w:color="auto"/>
        <w:bottom w:val="none" w:sz="0" w:space="0" w:color="auto"/>
        <w:right w:val="none" w:sz="0" w:space="0" w:color="auto"/>
      </w:divBdr>
    </w:div>
    <w:div w:id="1824160793">
      <w:bodyDiv w:val="1"/>
      <w:marLeft w:val="0"/>
      <w:marRight w:val="0"/>
      <w:marTop w:val="0"/>
      <w:marBottom w:val="0"/>
      <w:divBdr>
        <w:top w:val="none" w:sz="0" w:space="0" w:color="auto"/>
        <w:left w:val="none" w:sz="0" w:space="0" w:color="auto"/>
        <w:bottom w:val="none" w:sz="0" w:space="0" w:color="auto"/>
        <w:right w:val="none" w:sz="0" w:space="0" w:color="auto"/>
      </w:divBdr>
    </w:div>
    <w:div w:id="1848448235">
      <w:bodyDiv w:val="1"/>
      <w:marLeft w:val="0"/>
      <w:marRight w:val="0"/>
      <w:marTop w:val="0"/>
      <w:marBottom w:val="0"/>
      <w:divBdr>
        <w:top w:val="none" w:sz="0" w:space="0" w:color="auto"/>
        <w:left w:val="none" w:sz="0" w:space="0" w:color="auto"/>
        <w:bottom w:val="none" w:sz="0" w:space="0" w:color="auto"/>
        <w:right w:val="none" w:sz="0" w:space="0" w:color="auto"/>
      </w:divBdr>
    </w:div>
    <w:div w:id="1879663953">
      <w:bodyDiv w:val="1"/>
      <w:marLeft w:val="0"/>
      <w:marRight w:val="0"/>
      <w:marTop w:val="0"/>
      <w:marBottom w:val="0"/>
      <w:divBdr>
        <w:top w:val="none" w:sz="0" w:space="0" w:color="auto"/>
        <w:left w:val="none" w:sz="0" w:space="0" w:color="auto"/>
        <w:bottom w:val="none" w:sz="0" w:space="0" w:color="auto"/>
        <w:right w:val="none" w:sz="0" w:space="0" w:color="auto"/>
      </w:divBdr>
    </w:div>
    <w:div w:id="1880587352">
      <w:bodyDiv w:val="1"/>
      <w:marLeft w:val="0"/>
      <w:marRight w:val="0"/>
      <w:marTop w:val="0"/>
      <w:marBottom w:val="0"/>
      <w:divBdr>
        <w:top w:val="none" w:sz="0" w:space="0" w:color="auto"/>
        <w:left w:val="none" w:sz="0" w:space="0" w:color="auto"/>
        <w:bottom w:val="none" w:sz="0" w:space="0" w:color="auto"/>
        <w:right w:val="none" w:sz="0" w:space="0" w:color="auto"/>
      </w:divBdr>
    </w:div>
    <w:div w:id="1896114186">
      <w:bodyDiv w:val="1"/>
      <w:marLeft w:val="0"/>
      <w:marRight w:val="0"/>
      <w:marTop w:val="0"/>
      <w:marBottom w:val="0"/>
      <w:divBdr>
        <w:top w:val="none" w:sz="0" w:space="0" w:color="auto"/>
        <w:left w:val="none" w:sz="0" w:space="0" w:color="auto"/>
        <w:bottom w:val="none" w:sz="0" w:space="0" w:color="auto"/>
        <w:right w:val="none" w:sz="0" w:space="0" w:color="auto"/>
      </w:divBdr>
    </w:div>
    <w:div w:id="1912034536">
      <w:bodyDiv w:val="1"/>
      <w:marLeft w:val="0"/>
      <w:marRight w:val="0"/>
      <w:marTop w:val="0"/>
      <w:marBottom w:val="0"/>
      <w:divBdr>
        <w:top w:val="none" w:sz="0" w:space="0" w:color="auto"/>
        <w:left w:val="none" w:sz="0" w:space="0" w:color="auto"/>
        <w:bottom w:val="none" w:sz="0" w:space="0" w:color="auto"/>
        <w:right w:val="none" w:sz="0" w:space="0" w:color="auto"/>
      </w:divBdr>
    </w:div>
    <w:div w:id="1949774386">
      <w:bodyDiv w:val="1"/>
      <w:marLeft w:val="0"/>
      <w:marRight w:val="0"/>
      <w:marTop w:val="0"/>
      <w:marBottom w:val="0"/>
      <w:divBdr>
        <w:top w:val="none" w:sz="0" w:space="0" w:color="auto"/>
        <w:left w:val="none" w:sz="0" w:space="0" w:color="auto"/>
        <w:bottom w:val="none" w:sz="0" w:space="0" w:color="auto"/>
        <w:right w:val="none" w:sz="0" w:space="0" w:color="auto"/>
      </w:divBdr>
    </w:div>
    <w:div w:id="1959988971">
      <w:bodyDiv w:val="1"/>
      <w:marLeft w:val="0"/>
      <w:marRight w:val="0"/>
      <w:marTop w:val="0"/>
      <w:marBottom w:val="0"/>
      <w:divBdr>
        <w:top w:val="none" w:sz="0" w:space="0" w:color="auto"/>
        <w:left w:val="none" w:sz="0" w:space="0" w:color="auto"/>
        <w:bottom w:val="none" w:sz="0" w:space="0" w:color="auto"/>
        <w:right w:val="none" w:sz="0" w:space="0" w:color="auto"/>
      </w:divBdr>
    </w:div>
    <w:div w:id="2024361857">
      <w:bodyDiv w:val="1"/>
      <w:marLeft w:val="0"/>
      <w:marRight w:val="0"/>
      <w:marTop w:val="0"/>
      <w:marBottom w:val="0"/>
      <w:divBdr>
        <w:top w:val="none" w:sz="0" w:space="0" w:color="auto"/>
        <w:left w:val="none" w:sz="0" w:space="0" w:color="auto"/>
        <w:bottom w:val="none" w:sz="0" w:space="0" w:color="auto"/>
        <w:right w:val="none" w:sz="0" w:space="0" w:color="auto"/>
      </w:divBdr>
    </w:div>
    <w:div w:id="2024701456">
      <w:bodyDiv w:val="1"/>
      <w:marLeft w:val="0"/>
      <w:marRight w:val="0"/>
      <w:marTop w:val="0"/>
      <w:marBottom w:val="0"/>
      <w:divBdr>
        <w:top w:val="none" w:sz="0" w:space="0" w:color="auto"/>
        <w:left w:val="none" w:sz="0" w:space="0" w:color="auto"/>
        <w:bottom w:val="none" w:sz="0" w:space="0" w:color="auto"/>
        <w:right w:val="none" w:sz="0" w:space="0" w:color="auto"/>
      </w:divBdr>
    </w:div>
    <w:div w:id="2050913902">
      <w:bodyDiv w:val="1"/>
      <w:marLeft w:val="0"/>
      <w:marRight w:val="0"/>
      <w:marTop w:val="0"/>
      <w:marBottom w:val="0"/>
      <w:divBdr>
        <w:top w:val="none" w:sz="0" w:space="0" w:color="auto"/>
        <w:left w:val="none" w:sz="0" w:space="0" w:color="auto"/>
        <w:bottom w:val="none" w:sz="0" w:space="0" w:color="auto"/>
        <w:right w:val="none" w:sz="0" w:space="0" w:color="auto"/>
      </w:divBdr>
    </w:div>
    <w:div w:id="2073576235">
      <w:bodyDiv w:val="1"/>
      <w:marLeft w:val="0"/>
      <w:marRight w:val="0"/>
      <w:marTop w:val="0"/>
      <w:marBottom w:val="0"/>
      <w:divBdr>
        <w:top w:val="none" w:sz="0" w:space="0" w:color="auto"/>
        <w:left w:val="none" w:sz="0" w:space="0" w:color="auto"/>
        <w:bottom w:val="none" w:sz="0" w:space="0" w:color="auto"/>
        <w:right w:val="none" w:sz="0" w:space="0" w:color="auto"/>
      </w:divBdr>
    </w:div>
    <w:div w:id="20745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ch.wa.gov/procurement-announce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Application%20Data\Microsoft\Templates\letterhead.dotx" TargetMode="External"/></Relationships>
</file>

<file path=word/documenttasks/documenttasks1.xml><?xml version="1.0" encoding="utf-8"?>
<t:Tasks xmlns:t="http://schemas.microsoft.com/office/tasks/2019/documenttasks" xmlns:oel="http://schemas.microsoft.com/office/2019/extlst">
  <t:Task id="{2C2EB2D7-F928-4953-A75D-D49E9830D2AF}">
    <t:Anchor>
      <t:Comment id="350624741"/>
    </t:Anchor>
    <t:History>
      <t:Event id="{15996B56-373E-4F96-8E2C-612CCC9570F3}" time="2021-10-11T21:08:56.546Z">
        <t:Attribution userId="S::connor.pierce@watech.wa.gov::abbe9b99-c194-455d-a1b7-283810dca9b4" userProvider="AD" userName="Pierce, Connor (WaTech)"/>
        <t:Anchor>
          <t:Comment id="350624741"/>
        </t:Anchor>
        <t:Create/>
      </t:Event>
      <t:Event id="{F84E5596-5B5D-4667-855A-1FD0032096C1}" time="2021-10-11T21:08:56.546Z">
        <t:Attribution userId="S::connor.pierce@watech.wa.gov::abbe9b99-c194-455d-a1b7-283810dca9b4" userProvider="AD" userName="Pierce, Connor (WaTech)"/>
        <t:Anchor>
          <t:Comment id="350624741"/>
        </t:Anchor>
        <t:Assign userId="S::jeff.thomsen@watech.wa.gov::ae3ca71c-4da7-404f-a6cb-9532d9314915" userProvider="AD" userName="Thomsen, Jeff (WaTech)"/>
      </t:Event>
      <t:Event id="{98003B0A-5EAF-4397-B939-D468BFF6D1DE}" time="2021-10-11T21:08:56.546Z">
        <t:Attribution userId="S::connor.pierce@watech.wa.gov::abbe9b99-c194-455d-a1b7-283810dca9b4" userProvider="AD" userName="Pierce, Connor (WaTech)"/>
        <t:Anchor>
          <t:Comment id="350624741"/>
        </t:Anchor>
        <t:SetTitle title="@Thomsen, Jeff (WaTech) This is in your wheelhouse"/>
      </t:Event>
    </t:History>
  </t:Task>
  <t:Task id="{CE4AE9D8-DD49-4781-8143-0B81B99BE322}">
    <t:Anchor>
      <t:Comment id="2066949932"/>
    </t:Anchor>
    <t:History>
      <t:Event id="{12AEDD69-65CB-4FAC-ABAD-B10F5CF4A802}" time="2021-10-11T21:09:34.461Z">
        <t:Attribution userId="S::connor.pierce@watech.wa.gov::abbe9b99-c194-455d-a1b7-283810dca9b4" userProvider="AD" userName="Pierce, Connor (WaTech)"/>
        <t:Anchor>
          <t:Comment id="2066949932"/>
        </t:Anchor>
        <t:Create/>
      </t:Event>
      <t:Event id="{A48D6458-A572-42BB-856B-9F91898D4585}" time="2021-10-11T21:09:34.461Z">
        <t:Attribution userId="S::connor.pierce@watech.wa.gov::abbe9b99-c194-455d-a1b7-283810dca9b4" userProvider="AD" userName="Pierce, Connor (WaTech)"/>
        <t:Anchor>
          <t:Comment id="2066949932"/>
        </t:Anchor>
        <t:Assign userId="S::jeff.thomsen@watech.wa.gov::ae3ca71c-4da7-404f-a6cb-9532d9314915" userProvider="AD" userName="Thomsen, Jeff (WaTech)"/>
      </t:Event>
      <t:Event id="{C9CD47C4-93E7-47E4-99E2-6D609DB6EA5E}" time="2021-10-11T21:09:34.461Z">
        <t:Attribution userId="S::connor.pierce@watech.wa.gov::abbe9b99-c194-455d-a1b7-283810dca9b4" userProvider="AD" userName="Pierce, Connor (WaTech)"/>
        <t:Anchor>
          <t:Comment id="2066949932"/>
        </t:Anchor>
        <t:SetTitle title="@Thomsen, Jeff (WaTech) This is in your wheelhouse"/>
      </t:Event>
    </t:History>
  </t:Task>
  <t:Task id="{CCE33F44-3180-433A-AC14-5DBB6E70E89D}">
    <t:Anchor>
      <t:Comment id="86676860"/>
    </t:Anchor>
    <t:History>
      <t:Event id="{C6ADB3B2-9572-40D6-8F67-9D5521D1E402}" time="2021-10-11T21:11:17.625Z">
        <t:Attribution userId="S::connor.pierce@watech.wa.gov::abbe9b99-c194-455d-a1b7-283810dca9b4" userProvider="AD" userName="Pierce, Connor (WaTech)"/>
        <t:Anchor>
          <t:Comment id="86676860"/>
        </t:Anchor>
        <t:Create/>
      </t:Event>
      <t:Event id="{4BBB6E52-1068-4A32-A50F-D8CD952D8F05}" time="2021-10-11T21:11:17.625Z">
        <t:Attribution userId="S::connor.pierce@watech.wa.gov::abbe9b99-c194-455d-a1b7-283810dca9b4" userProvider="AD" userName="Pierce, Connor (WaTech)"/>
        <t:Anchor>
          <t:Comment id="86676860"/>
        </t:Anchor>
        <t:Assign userId="S::jeff.thomsen@watech.wa.gov::ae3ca71c-4da7-404f-a6cb-9532d9314915" userProvider="AD" userName="Thomsen, Jeff (WaTech)"/>
      </t:Event>
      <t:Event id="{F4FE90E7-338B-46C3-AA23-CED2F1E8760F}" time="2021-10-11T21:11:17.625Z">
        <t:Attribution userId="S::connor.pierce@watech.wa.gov::abbe9b99-c194-455d-a1b7-283810dca9b4" userProvider="AD" userName="Pierce, Connor (WaTech)"/>
        <t:Anchor>
          <t:Comment id="86676860"/>
        </t:Anchor>
        <t:SetTitle title="Maybe @Thomsen, Jeff (WaTech) ?"/>
      </t:Event>
    </t:History>
  </t:Task>
  <t:Task id="{9F6505E9-2880-46CA-AF9E-D5BEDA1C801B}">
    <t:Anchor>
      <t:Comment id="864052153"/>
    </t:Anchor>
    <t:History>
      <t:Event id="{8DE7E119-0F19-448E-877B-1088B04C49FA}" time="2021-10-11T23:00:15.681Z">
        <t:Attribution userId="S::connor.pierce@watech.wa.gov::abbe9b99-c194-455d-a1b7-283810dca9b4" userProvider="AD" userName="Pierce, Connor (WaTech)"/>
        <t:Anchor>
          <t:Comment id="864052153"/>
        </t:Anchor>
        <t:Create/>
      </t:Event>
      <t:Event id="{057FC1B6-E4C1-44EE-89CA-D60754FF0E5C}" time="2021-10-11T23:00:15.681Z">
        <t:Attribution userId="S::connor.pierce@watech.wa.gov::abbe9b99-c194-455d-a1b7-283810dca9b4" userProvider="AD" userName="Pierce, Connor (WaTech)"/>
        <t:Anchor>
          <t:Comment id="864052153"/>
        </t:Anchor>
        <t:Assign userId="S::jeff.thomsen@watech.wa.gov::ae3ca71c-4da7-404f-a6cb-9532d9314915" userProvider="AD" userName="Thomsen, Jeff (WaTech)"/>
      </t:Event>
      <t:Event id="{3B266E16-82C1-4A5C-B558-A470B0A27D50}" time="2021-10-11T23:00:15.681Z">
        <t:Attribution userId="S::connor.pierce@watech.wa.gov::abbe9b99-c194-455d-a1b7-283810dca9b4" userProvider="AD" userName="Pierce, Connor (WaTech)"/>
        <t:Anchor>
          <t:Comment id="864052153"/>
        </t:Anchor>
        <t:SetTitle title="@Thomsen, Jeff (WaTech) please verify."/>
      </t:Event>
    </t:History>
  </t:Task>
  <t:Task id="{66DAC98F-18F1-4E09-A964-47A558B0F1BE}">
    <t:Anchor>
      <t:Comment id="55793500"/>
    </t:Anchor>
    <t:History>
      <t:Event id="{CC3720DF-8477-48CE-AA8D-9A9DCE7B154E}" time="2021-10-11T21:19:18.934Z">
        <t:Attribution userId="S::connor.pierce@watech.wa.gov::abbe9b99-c194-455d-a1b7-283810dca9b4" userProvider="AD" userName="Pierce, Connor (WaTech)"/>
        <t:Anchor>
          <t:Comment id="55793500"/>
        </t:Anchor>
        <t:Create/>
      </t:Event>
      <t:Event id="{ED23FA17-6DD9-423F-9F80-F948A17CDEF1}" time="2021-10-11T21:19:18.934Z">
        <t:Attribution userId="S::connor.pierce@watech.wa.gov::abbe9b99-c194-455d-a1b7-283810dca9b4" userProvider="AD" userName="Pierce, Connor (WaTech)"/>
        <t:Anchor>
          <t:Comment id="55793500"/>
        </t:Anchor>
        <t:Assign userId="S::jeff.thomsen@watech.wa.gov::ae3ca71c-4da7-404f-a6cb-9532d9314915" userProvider="AD" userName="Thomsen, Jeff (WaTech)"/>
      </t:Event>
      <t:Event id="{F9741089-84B4-4797-970D-03C08C72FCDE}" time="2021-10-11T21:19:18.934Z">
        <t:Attribution userId="S::connor.pierce@watech.wa.gov::abbe9b99-c194-455d-a1b7-283810dca9b4" userProvider="AD" userName="Pierce, Connor (WaTech)"/>
        <t:Anchor>
          <t:Comment id="55793500"/>
        </t:Anchor>
        <t:SetTitle title="@Thomsen, Jeff (WaTech) Asking for the number of agencies?"/>
      </t:Event>
    </t:History>
  </t:Task>
  <t:Task id="{E2846D31-6174-461D-B467-7C14043340FC}">
    <t:Anchor>
      <t:Comment id="519358642"/>
    </t:Anchor>
    <t:History>
      <t:Event id="{1063CE57-A54E-4310-93A2-8E991029190D}" time="2021-10-11T21:52:10.27Z">
        <t:Attribution userId="S::connor.pierce@watech.wa.gov::abbe9b99-c194-455d-a1b7-283810dca9b4" userProvider="AD" userName="Pierce, Connor (WaTech)"/>
        <t:Anchor>
          <t:Comment id="519358642"/>
        </t:Anchor>
        <t:Create/>
      </t:Event>
      <t:Event id="{433A0789-D378-4F6A-B92D-C56AD7394913}" time="2021-10-11T21:52:10.27Z">
        <t:Attribution userId="S::connor.pierce@watech.wa.gov::abbe9b99-c194-455d-a1b7-283810dca9b4" userProvider="AD" userName="Pierce, Connor (WaTech)"/>
        <t:Anchor>
          <t:Comment id="519358642"/>
        </t:Anchor>
        <t:Assign userId="S::jeff.thomsen@watech.wa.gov::ae3ca71c-4da7-404f-a6cb-9532d9314915" userProvider="AD" userName="Thomsen, Jeff (WaTech)"/>
      </t:Event>
      <t:Event id="{15C8B1F7-78EB-4F82-8FA0-32DE0B59CE45}" time="2021-10-11T21:52:10.27Z">
        <t:Attribution userId="S::connor.pierce@watech.wa.gov::abbe9b99-c194-455d-a1b7-283810dca9b4" userProvider="AD" userName="Pierce, Connor (WaTech)"/>
        <t:Anchor>
          <t:Comment id="519358642"/>
        </t:Anchor>
        <t:SetTitle title="Same as a later question. @Thomsen, Jeff (WaTech)"/>
      </t:Event>
    </t:History>
  </t:Task>
  <t:Task id="{AFCF665B-93A2-471C-8C47-228226D5C092}">
    <t:Anchor>
      <t:Comment id="448044050"/>
    </t:Anchor>
    <t:History>
      <t:Event id="{155B9774-8CAF-4450-B924-C5D92DFBE55F}" time="2021-10-11T21:52:36.153Z">
        <t:Attribution userId="S::connor.pierce@watech.wa.gov::abbe9b99-c194-455d-a1b7-283810dca9b4" userProvider="AD" userName="Pierce, Connor (WaTech)"/>
        <t:Anchor>
          <t:Comment id="448044050"/>
        </t:Anchor>
        <t:Create/>
      </t:Event>
      <t:Event id="{5C2D23CB-5CEC-46E3-B1F7-E44E08B50B43}" time="2021-10-11T21:52:36.153Z">
        <t:Attribution userId="S::connor.pierce@watech.wa.gov::abbe9b99-c194-455d-a1b7-283810dca9b4" userProvider="AD" userName="Pierce, Connor (WaTech)"/>
        <t:Anchor>
          <t:Comment id="448044050"/>
        </t:Anchor>
        <t:Assign userId="S::jeff.thomsen@watech.wa.gov::ae3ca71c-4da7-404f-a6cb-9532d9314915" userProvider="AD" userName="Thomsen, Jeff (WaTech)"/>
      </t:Event>
      <t:Event id="{D6F681A4-41BC-427F-8882-3B562AB90CFB}" time="2021-10-11T21:52:36.153Z">
        <t:Attribution userId="S::connor.pierce@watech.wa.gov::abbe9b99-c194-455d-a1b7-283810dca9b4" userProvider="AD" userName="Pierce, Connor (WaTech)"/>
        <t:Anchor>
          <t:Comment id="448044050"/>
        </t:Anchor>
        <t:SetTitle title="Same as a later question @Thomsen, Jeff (WaTech)"/>
      </t:Event>
    </t:History>
  </t:Task>
  <t:Task id="{4CEDA6EB-5729-46D3-8378-E68DCDAD61BD}">
    <t:Anchor>
      <t:Comment id="1531777062"/>
    </t:Anchor>
    <t:History>
      <t:Event id="{21E2A52F-C8FE-44B2-8389-6D2FC5568C35}" time="2021-10-11T22:48:44.984Z">
        <t:Attribution userId="S::connor.pierce@watech.wa.gov::abbe9b99-c194-455d-a1b7-283810dca9b4" userProvider="AD" userName="Pierce, Connor (WaTech)"/>
        <t:Anchor>
          <t:Comment id="1531777062"/>
        </t:Anchor>
        <t:Create/>
      </t:Event>
      <t:Event id="{79B06794-6205-44E5-ACBB-3B2262DCDE27}" time="2021-10-11T22:48:44.984Z">
        <t:Attribution userId="S::connor.pierce@watech.wa.gov::abbe9b99-c194-455d-a1b7-283810dca9b4" userProvider="AD" userName="Pierce, Connor (WaTech)"/>
        <t:Anchor>
          <t:Comment id="1531777062"/>
        </t:Anchor>
        <t:Assign userId="S::jeff.thomsen@watech.wa.gov::ae3ca71c-4da7-404f-a6cb-9532d9314915" userProvider="AD" userName="Thomsen, Jeff (WaTech)"/>
      </t:Event>
      <t:Event id="{7390B0EA-CC05-49D7-A668-7C5F112559A6}" time="2021-10-11T22:48:44.984Z">
        <t:Attribution userId="S::connor.pierce@watech.wa.gov::abbe9b99-c194-455d-a1b7-283810dca9b4" userProvider="AD" userName="Pierce, Connor (WaTech)"/>
        <t:Anchor>
          <t:Comment id="1531777062"/>
        </t:Anchor>
        <t:SetTitle title="Pretty sure, @Thomsen, Jeff (WaTech) can you verify?"/>
      </t:Event>
    </t:History>
  </t:Task>
  <t:Task id="{27F97827-5AC9-4EB8-8AB6-36004CAA2495}">
    <t:Anchor>
      <t:Comment id="781937600"/>
    </t:Anchor>
    <t:History>
      <t:Event id="{ABC4F533-EAF8-42BE-BD93-7C26CF6CFB5C}" time="2021-10-11T22:28:24.91Z">
        <t:Attribution userId="S::connor.pierce@watech.wa.gov::abbe9b99-c194-455d-a1b7-283810dca9b4" userProvider="AD" userName="Pierce, Connor (WaTech)"/>
        <t:Anchor>
          <t:Comment id="781937600"/>
        </t:Anchor>
        <t:Create/>
      </t:Event>
      <t:Event id="{AA418033-2A23-4297-9244-C5DE22305717}" time="2021-10-11T22:28:24.91Z">
        <t:Attribution userId="S::connor.pierce@watech.wa.gov::abbe9b99-c194-455d-a1b7-283810dca9b4" userProvider="AD" userName="Pierce, Connor (WaTech)"/>
        <t:Anchor>
          <t:Comment id="781937600"/>
        </t:Anchor>
        <t:Assign userId="S::jeff.thomsen@watech.wa.gov::ae3ca71c-4da7-404f-a6cb-9532d9314915" userProvider="AD" userName="Thomsen, Jeff (WaTech)"/>
      </t:Event>
      <t:Event id="{3DD4FBA1-8EE5-4CFA-B306-58D9C15EB649}" time="2021-10-11T22:28:24.91Z">
        <t:Attribution userId="S::connor.pierce@watech.wa.gov::abbe9b99-c194-455d-a1b7-283810dca9b4" userProvider="AD" userName="Pierce, Connor (WaTech)"/>
        <t:Anchor>
          <t:Comment id="781937600"/>
        </t:Anchor>
        <t:SetTitle title="Please verify @Thomsen, Jeff (WaTech)"/>
      </t:Event>
    </t:History>
  </t:Task>
  <t:Task id="{DDD9A0F8-6D36-4302-B684-E4CF7C4611AD}">
    <t:Anchor>
      <t:Comment id="290021009"/>
    </t:Anchor>
    <t:History>
      <t:Event id="{F31637AA-808A-406C-AEC4-1436919509B4}" time="2021-10-11T23:27:16.328Z">
        <t:Attribution userId="S::connor.pierce@watech.wa.gov::abbe9b99-c194-455d-a1b7-283810dca9b4" userProvider="AD" userName="Pierce, Connor (WaTech)"/>
        <t:Anchor>
          <t:Comment id="290021009"/>
        </t:Anchor>
        <t:Create/>
      </t:Event>
      <t:Event id="{66E7773C-A1B6-433E-9ED7-BF679B4C0679}" time="2021-10-11T23:27:16.328Z">
        <t:Attribution userId="S::connor.pierce@watech.wa.gov::abbe9b99-c194-455d-a1b7-283810dca9b4" userProvider="AD" userName="Pierce, Connor (WaTech)"/>
        <t:Anchor>
          <t:Comment id="290021009"/>
        </t:Anchor>
        <t:Assign userId="S::jeff.thomsen@watech.wa.gov::ae3ca71c-4da7-404f-a6cb-9532d9314915" userProvider="AD" userName="Thomsen, Jeff (WaTech)"/>
      </t:Event>
      <t:Event id="{3F8FE50C-C7EA-4F88-97B3-6E9E75DD71A1}" time="2021-10-11T23:27:16.328Z">
        <t:Attribution userId="S::connor.pierce@watech.wa.gov::abbe9b99-c194-455d-a1b7-283810dca9b4" userProvider="AD" userName="Pierce, Connor (WaTech)"/>
        <t:Anchor>
          <t:Comment id="290021009"/>
        </t:Anchor>
        <t:SetTitle title="@Thomsen, Jeff (WaTech) do we have any, outside of the directory usage and hung files?"/>
      </t:Event>
    </t:History>
  </t:Task>
  <t:Task id="{6799823F-3951-489F-A9F0-DC01CB6DF7A9}">
    <t:Anchor>
      <t:Comment id="531539591"/>
    </t:Anchor>
    <t:History>
      <t:Event id="{0716F2C4-CC6F-45E9-AE03-4BC75A3E10A2}" time="2021-10-11T23:27:49.82Z">
        <t:Attribution userId="S::connor.pierce@watech.wa.gov::abbe9b99-c194-455d-a1b7-283810dca9b4" userProvider="AD" userName="Pierce, Connor (WaTech)"/>
        <t:Anchor>
          <t:Comment id="531539591"/>
        </t:Anchor>
        <t:Create/>
      </t:Event>
      <t:Event id="{1348F772-211F-487D-A105-B0DFAA832F8F}" time="2021-10-11T23:27:49.82Z">
        <t:Attribution userId="S::connor.pierce@watech.wa.gov::abbe9b99-c194-455d-a1b7-283810dca9b4" userProvider="AD" userName="Pierce, Connor (WaTech)"/>
        <t:Anchor>
          <t:Comment id="531539591"/>
        </t:Anchor>
        <t:Assign userId="S::jeff.thomsen@watech.wa.gov::ae3ca71c-4da7-404f-a6cb-9532d9314915" userProvider="AD" userName="Thomsen, Jeff (WaTech)"/>
      </t:Event>
      <t:Event id="{8ECD9F93-B2B5-46EF-A848-7C1F8512842D}" time="2021-10-11T23:27:49.82Z">
        <t:Attribution userId="S::connor.pierce@watech.wa.gov::abbe9b99-c194-455d-a1b7-283810dca9b4" userProvider="AD" userName="Pierce, Connor (WaTech)"/>
        <t:Anchor>
          <t:Comment id="531539591"/>
        </t:Anchor>
        <t:SetTitle title="@Thomsen, Jeff (WaTech) Please verify."/>
      </t:Event>
    </t:History>
  </t:Task>
  <t:Task id="{B73239C2-BE9B-4E23-A4F8-0E6E3D6A992F}">
    <t:Anchor>
      <t:Comment id="409854573"/>
    </t:Anchor>
    <t:History>
      <t:Event id="{7B625358-9C4D-4D94-8ABB-F99AEDB4A1DE}" time="2021-10-11T23:28:36.86Z">
        <t:Attribution userId="S::connor.pierce@watech.wa.gov::abbe9b99-c194-455d-a1b7-283810dca9b4" userProvider="AD" userName="Pierce, Connor (WaTech)"/>
        <t:Anchor>
          <t:Comment id="409854573"/>
        </t:Anchor>
        <t:Create/>
      </t:Event>
      <t:Event id="{CDE319E6-7B45-4917-8867-040C49ECEE2F}" time="2021-10-11T23:28:36.86Z">
        <t:Attribution userId="S::connor.pierce@watech.wa.gov::abbe9b99-c194-455d-a1b7-283810dca9b4" userProvider="AD" userName="Pierce, Connor (WaTech)"/>
        <t:Anchor>
          <t:Comment id="409854573"/>
        </t:Anchor>
        <t:Assign userId="S::jeff.thomsen@watech.wa.gov::ae3ca71c-4da7-404f-a6cb-9532d9314915" userProvider="AD" userName="Thomsen, Jeff (WaTech)"/>
      </t:Event>
      <t:Event id="{68EE75ED-E35C-4149-B953-5C5599E7B154}" time="2021-10-11T23:28:36.86Z">
        <t:Attribution userId="S::connor.pierce@watech.wa.gov::abbe9b99-c194-455d-a1b7-283810dca9b4" userProvider="AD" userName="Pierce, Connor (WaTech)"/>
        <t:Anchor>
          <t:Comment id="409854573"/>
        </t:Anchor>
        <t:SetTitle title="@Thomsen, Jeff (WaTech) do we have growth metrics?"/>
      </t:Event>
    </t:History>
  </t:Task>
  <t:Task id="{93CADDC8-AFEF-4FBD-8EE6-BEE08D7F1DF9}">
    <t:Anchor>
      <t:Comment id="1623634052"/>
    </t:Anchor>
    <t:History>
      <t:Event id="{955B30FF-CE73-4512-B5AC-03AD9C27880E}" time="2021-10-11T21:52:36.153Z">
        <t:Attribution userId="S::connor.pierce@watech.wa.gov::abbe9b99-c194-455d-a1b7-283810dca9b4" userProvider="AD" userName="Pierce, Connor (WaTech)"/>
        <t:Anchor>
          <t:Comment id="1623634052"/>
        </t:Anchor>
        <t:Create/>
      </t:Event>
      <t:Event id="{B2486EDB-789F-44A6-ABAD-1B0F0D1E6A92}" time="2021-10-11T21:52:36.153Z">
        <t:Attribution userId="S::connor.pierce@watech.wa.gov::abbe9b99-c194-455d-a1b7-283810dca9b4" userProvider="AD" userName="Pierce, Connor (WaTech)"/>
        <t:Anchor>
          <t:Comment id="1623634052"/>
        </t:Anchor>
        <t:Assign userId="S::jeff.thomsen@watech.wa.gov::ae3ca71c-4da7-404f-a6cb-9532d9314915" userProvider="AD" userName="Thomsen, Jeff (WaTech)"/>
      </t:Event>
      <t:Event id="{CD7EE212-A980-49D7-8518-7738EBB4B9F5}" time="2021-10-11T21:52:36.153Z">
        <t:Attribution userId="S::connor.pierce@watech.wa.gov::abbe9b99-c194-455d-a1b7-283810dca9b4" userProvider="AD" userName="Pierce, Connor (WaTech)"/>
        <t:Anchor>
          <t:Comment id="1623634052"/>
        </t:Anchor>
        <t:SetTitle title="Same as a later question @Thomsen, Jeff (WaTech)"/>
      </t:Event>
    </t:History>
  </t:Task>
  <t:Task id="{7D0AC6D3-E6EB-4B31-B24E-305F0CFDA086}">
    <t:Anchor>
      <t:Comment id="1693426093"/>
    </t:Anchor>
    <t:History>
      <t:Event id="{1E6BF310-1186-4F72-8A8F-0AAA99179738}" time="2021-10-11T21:52:36.153Z">
        <t:Attribution userId="S::connor.pierce@watech.wa.gov::abbe9b99-c194-455d-a1b7-283810dca9b4" userProvider="AD" userName="Pierce, Connor (WaTech)"/>
        <t:Anchor>
          <t:Comment id="1693426093"/>
        </t:Anchor>
        <t:Create/>
      </t:Event>
      <t:Event id="{E32055B2-06D9-42FC-9536-4C27E8035A0F}" time="2021-10-11T21:52:36.153Z">
        <t:Attribution userId="S::connor.pierce@watech.wa.gov::abbe9b99-c194-455d-a1b7-283810dca9b4" userProvider="AD" userName="Pierce, Connor (WaTech)"/>
        <t:Anchor>
          <t:Comment id="1693426093"/>
        </t:Anchor>
        <t:Assign userId="S::jeff.thomsen@watech.wa.gov::ae3ca71c-4da7-404f-a6cb-9532d9314915" userProvider="AD" userName="Thomsen, Jeff (WaTech)"/>
      </t:Event>
      <t:Event id="{18DE036D-899E-4D0F-9055-C3B8CC1FF7F8}" time="2021-10-11T21:52:36.153Z">
        <t:Attribution userId="S::connor.pierce@watech.wa.gov::abbe9b99-c194-455d-a1b7-283810dca9b4" userProvider="AD" userName="Pierce, Connor (WaTech)"/>
        <t:Anchor>
          <t:Comment id="1693426093"/>
        </t:Anchor>
        <t:SetTitle title="Same as a later question @Thomsen, Jeff (WaTech)"/>
      </t:Event>
    </t:History>
  </t:Task>
  <t:Task id="{283573F9-67D1-41E6-9624-824422049486}">
    <t:Anchor>
      <t:Comment id="391285265"/>
    </t:Anchor>
    <t:History>
      <t:Event id="{8490B1A3-FCD2-43A9-A014-6A17F1C5F9BF}" time="2021-10-11T21:52:36.153Z">
        <t:Attribution userId="S::connor.pierce@watech.wa.gov::abbe9b99-c194-455d-a1b7-283810dca9b4" userProvider="AD" userName="Pierce, Connor (WaTech)"/>
        <t:Anchor>
          <t:Comment id="391285265"/>
        </t:Anchor>
        <t:Create/>
      </t:Event>
      <t:Event id="{40B59C8F-53C6-46CF-A2D7-B4B464FAA673}" time="2021-10-11T21:52:36.153Z">
        <t:Attribution userId="S::connor.pierce@watech.wa.gov::abbe9b99-c194-455d-a1b7-283810dca9b4" userProvider="AD" userName="Pierce, Connor (WaTech)"/>
        <t:Anchor>
          <t:Comment id="391285265"/>
        </t:Anchor>
        <t:Assign userId="S::jeff.thomsen@watech.wa.gov::ae3ca71c-4da7-404f-a6cb-9532d9314915" userProvider="AD" userName="Thomsen, Jeff (WaTech)"/>
      </t:Event>
      <t:Event id="{753EB401-76DE-4EEB-8160-BD02CE7D424D}" time="2021-10-11T21:52:36.153Z">
        <t:Attribution userId="S::connor.pierce@watech.wa.gov::abbe9b99-c194-455d-a1b7-283810dca9b4" userProvider="AD" userName="Pierce, Connor (WaTech)"/>
        <t:Anchor>
          <t:Comment id="391285265"/>
        </t:Anchor>
        <t:SetTitle title="Same as a later question @Thomsen, Jeff (WaTe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AFBC0FBB30745B277073345719E05" ma:contentTypeVersion="2" ma:contentTypeDescription="Create a new document." ma:contentTypeScope="" ma:versionID="a4a48ce3f867e4ef8eab27cab96f0b90">
  <xsd:schema xmlns:xsd="http://www.w3.org/2001/XMLSchema" xmlns:xs="http://www.w3.org/2001/XMLSchema" xmlns:p="http://schemas.microsoft.com/office/2006/metadata/properties" xmlns:ns2="f32fe6b5-8095-4554-9c5a-2af405b23a31" targetNamespace="http://schemas.microsoft.com/office/2006/metadata/properties" ma:root="true" ma:fieldsID="475ee2a80ea6b5e7cac75c33bd26bca1" ns2:_="">
    <xsd:import namespace="f32fe6b5-8095-4554-9c5a-2af405b23a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e6b5-8095-4554-9c5a-2af405b23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7986-8790-46E0-8294-1D79D83D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fe6b5-8095-4554-9c5a-2af405b23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12232-F126-4F7B-A615-B8F331ED1568}">
  <ds:schemaRefs>
    <ds:schemaRef ds:uri="http://schemas.microsoft.com/sharepoint/v3/contenttype/forms"/>
  </ds:schemaRefs>
</ds:datastoreItem>
</file>

<file path=customXml/itemProps3.xml><?xml version="1.0" encoding="utf-8"?>
<ds:datastoreItem xmlns:ds="http://schemas.openxmlformats.org/officeDocument/2006/customXml" ds:itemID="{B3DE160A-3E23-4A11-AF57-56F619D274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F366F-BDD6-4565-A09B-066C291D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564</TotalTime>
  <Pages>2</Pages>
  <Words>732</Words>
  <Characters>3898</Characters>
  <Application>Microsoft Office Word</Application>
  <DocSecurity>0</DocSecurity>
  <Lines>32</Lines>
  <Paragraphs>9</Paragraphs>
  <ScaleCrop>false</ScaleCrop>
  <Company>State of Washington</Company>
  <LinksUpToDate>false</LinksUpToDate>
  <CharactersWithSpaces>4621</CharactersWithSpaces>
  <SharedDoc>false</SharedDoc>
  <HLinks>
    <vt:vector size="42" baseType="variant">
      <vt:variant>
        <vt:i4>6881401</vt:i4>
      </vt:variant>
      <vt:variant>
        <vt:i4>18</vt:i4>
      </vt:variant>
      <vt:variant>
        <vt:i4>0</vt:i4>
      </vt:variant>
      <vt:variant>
        <vt:i4>5</vt:i4>
      </vt:variant>
      <vt:variant>
        <vt:lpwstr>https://dialin.teams.microsoft.com/usp/pstnconferencing</vt:lpwstr>
      </vt:variant>
      <vt:variant>
        <vt:lpwstr/>
      </vt:variant>
      <vt:variant>
        <vt:i4>196632</vt:i4>
      </vt:variant>
      <vt:variant>
        <vt:i4>15</vt:i4>
      </vt:variant>
      <vt:variant>
        <vt:i4>0</vt:i4>
      </vt:variant>
      <vt:variant>
        <vt:i4>5</vt:i4>
      </vt:variant>
      <vt:variant>
        <vt:lpwstr>https://dialin.teams.microsoft.com/811a9140-4f87-4b3b-b4e5-c0df12d33f3f?id=753145746</vt:lpwstr>
      </vt:variant>
      <vt:variant>
        <vt:lpwstr/>
      </vt:variant>
      <vt:variant>
        <vt:i4>7405570</vt:i4>
      </vt:variant>
      <vt:variant>
        <vt:i4>12</vt:i4>
      </vt:variant>
      <vt:variant>
        <vt:i4>0</vt:i4>
      </vt:variant>
      <vt:variant>
        <vt:i4>5</vt:i4>
      </vt:variant>
      <vt:variant>
        <vt:lpwstr>tel:+15649992000,,753145746</vt:lpwstr>
      </vt:variant>
      <vt:variant>
        <vt:lpwstr> </vt:lpwstr>
      </vt:variant>
      <vt:variant>
        <vt:i4>4849748</vt:i4>
      </vt:variant>
      <vt:variant>
        <vt:i4>9</vt:i4>
      </vt:variant>
      <vt:variant>
        <vt:i4>0</vt:i4>
      </vt:variant>
      <vt:variant>
        <vt:i4>5</vt:i4>
      </vt:variant>
      <vt:variant>
        <vt:lpwstr>https://www.microsoft.com/microsoft-teams/join-a-meeting</vt:lpwstr>
      </vt:variant>
      <vt:variant>
        <vt:lpwstr/>
      </vt:variant>
      <vt:variant>
        <vt:i4>196688</vt:i4>
      </vt:variant>
      <vt:variant>
        <vt:i4>6</vt:i4>
      </vt:variant>
      <vt:variant>
        <vt:i4>0</vt:i4>
      </vt:variant>
      <vt:variant>
        <vt:i4>5</vt:i4>
      </vt:variant>
      <vt:variant>
        <vt:lpwstr>https://www.microsoft.com/en-us/microsoft-teams/download-app</vt:lpwstr>
      </vt:variant>
      <vt:variant>
        <vt:lpwstr/>
      </vt:variant>
      <vt:variant>
        <vt:i4>2621459</vt:i4>
      </vt:variant>
      <vt:variant>
        <vt:i4>3</vt:i4>
      </vt:variant>
      <vt:variant>
        <vt:i4>0</vt:i4>
      </vt:variant>
      <vt:variant>
        <vt:i4>5</vt:i4>
      </vt:variant>
      <vt:variant>
        <vt:lpwstr>https://teams.microsoft.com/l/meetup-join/19%3ameeting_NDk1ZTlhNDUtOWUxMS00MTRlLWFlYzMtZDc5ZmE4MmJhZjA2%40thread.v2/0?context=%7b%22Tid%22%3a%2211d0e217-264e-400a-8ba0-57dcc127d72d%22%2c%22Oid%22%3a%222cfbd888-6e0b-4b83-bb85-fab80e609269%22%7d</vt:lpwstr>
      </vt:variant>
      <vt:variant>
        <vt:lpwstr/>
      </vt:variant>
      <vt:variant>
        <vt:i4>6422570</vt:i4>
      </vt:variant>
      <vt:variant>
        <vt:i4>0</vt:i4>
      </vt:variant>
      <vt:variant>
        <vt:i4>0</vt:i4>
      </vt:variant>
      <vt:variant>
        <vt:i4>5</vt:i4>
      </vt:variant>
      <vt:variant>
        <vt:lpwstr>http://watech.wa.gov/procurement-announcements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Cunningham</dc:creator>
  <cp:keywords/>
  <cp:lastModifiedBy>Callahan, Michael (WaTech)</cp:lastModifiedBy>
  <cp:revision>98</cp:revision>
  <cp:lastPrinted>2020-01-07T23:54:00Z</cp:lastPrinted>
  <dcterms:created xsi:type="dcterms:W3CDTF">2023-05-30T23:27:00Z</dcterms:created>
  <dcterms:modified xsi:type="dcterms:W3CDTF">2023-06-02T20:33:00Z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1af347cf-5566-4515-8efe-7642545a06c6</vt:lpwstr>
  </property>
  <property fmtid="{D5CDD505-2E9C-101B-9397-08002B2CF9AE}" pid="3" name="ContentTypeId">
    <vt:lpwstr>0x0101002D4AFBC0FBB30745B277073345719E05</vt:lpwstr>
  </property>
  <property fmtid="{D5CDD505-2E9C-101B-9397-08002B2CF9AE}" pid="4" name="MSIP_Label_1520fa42-cf58-4c22-8b93-58cf1d3bd1cb_Enabled">
    <vt:lpwstr>true</vt:lpwstr>
  </property>
  <property fmtid="{D5CDD505-2E9C-101B-9397-08002B2CF9AE}" pid="5" name="MSIP_Label_1520fa42-cf58-4c22-8b93-58cf1d3bd1cb_SetDate">
    <vt:lpwstr>2021-06-16T18:32:37Z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4c87f2d3-ef1a-4f20-9f5a-7c093b1bdfbe</vt:lpwstr>
  </property>
  <property fmtid="{D5CDD505-2E9C-101B-9397-08002B2CF9AE}" pid="10" name="MSIP_Label_1520fa42-cf58-4c22-8b93-58cf1d3bd1cb_ContentBits">
    <vt:lpwstr>0</vt:lpwstr>
  </property>
</Properties>
</file>